
<file path=[Content_Types].xml><?xml version="1.0" encoding="utf-8"?>
<Types xmlns="http://schemas.openxmlformats.org/package/2006/content-types">
  <Default Extension="xml" ContentType="application/xml"/>
  <Default Extension="png" ContentType="image/png"/>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hd w:val="clear" w:color="auto" w:fill="FFFFFF"/>
        <w:jc w:val="center"/>
        <w:rPr>
          <w:rFonts w:hint="eastAsia" w:ascii="方正小标宋简体" w:hAnsi="方正小标宋简体" w:eastAsia="方正小标宋简体" w:cs="方正小标宋简体"/>
          <w:b/>
          <w:bCs/>
          <w:color w:val="333333"/>
          <w:kern w:val="0"/>
          <w:sz w:val="44"/>
          <w:szCs w:val="44"/>
        </w:rPr>
      </w:pPr>
      <w:r>
        <w:rPr>
          <w:rFonts w:hint="eastAsia" w:ascii="方正小标宋简体" w:hAnsi="方正小标宋简体" w:eastAsia="方正小标宋简体" w:cs="方正小标宋简体"/>
          <w:b/>
          <w:bCs/>
          <w:color w:val="333333"/>
          <w:kern w:val="0"/>
          <w:sz w:val="44"/>
          <w:szCs w:val="44"/>
          <w:lang w:val="en-US" w:eastAsia="zh-CN"/>
        </w:rPr>
        <w:t>山南市</w:t>
      </w:r>
      <w:r>
        <w:rPr>
          <w:rFonts w:hint="eastAsia" w:ascii="宋体" w:hAnsi="宋体" w:eastAsia="宋体" w:cs="宋体"/>
          <w:b/>
          <w:bCs/>
          <w:color w:val="333333"/>
          <w:kern w:val="0"/>
          <w:sz w:val="44"/>
          <w:szCs w:val="44"/>
        </w:rPr>
        <w:t>202</w:t>
      </w:r>
      <w:r>
        <w:rPr>
          <w:rFonts w:hint="default" w:ascii="宋体" w:hAnsi="宋体" w:eastAsia="宋体" w:cs="宋体"/>
          <w:b/>
          <w:bCs/>
          <w:color w:val="333333"/>
          <w:kern w:val="0"/>
          <w:sz w:val="44"/>
          <w:szCs w:val="44"/>
          <w:lang w:val="en" w:eastAsia="zh-CN"/>
        </w:rPr>
        <w:t>5</w:t>
      </w:r>
      <w:r>
        <w:rPr>
          <w:rFonts w:hint="eastAsia" w:ascii="方正小标宋简体" w:hAnsi="方正小标宋简体" w:eastAsia="方正小标宋简体" w:cs="方正小标宋简体"/>
          <w:b/>
          <w:bCs/>
          <w:color w:val="333333"/>
          <w:kern w:val="0"/>
          <w:sz w:val="44"/>
          <w:szCs w:val="44"/>
        </w:rPr>
        <w:t>年国民经济和社会发展统计公报</w:t>
      </w:r>
    </w:p>
    <w:p>
      <w:pPr>
        <w:widowControl/>
        <w:shd w:val="clear" w:color="auto" w:fill="FFFFFF"/>
        <w:jc w:val="center"/>
        <w:rPr>
          <w:rFonts w:hint="eastAsia" w:ascii="仿宋_GB2312" w:hAnsi="仿宋_GB2312" w:eastAsia="仿宋_GB2312" w:cs="仿宋_GB2312"/>
          <w:color w:val="000000" w:themeColor="text1"/>
          <w:kern w:val="0"/>
          <w:sz w:val="32"/>
          <w:szCs w:val="32"/>
        </w:rPr>
      </w:pPr>
      <w:r>
        <w:rPr>
          <w:rFonts w:hint="eastAsia" w:ascii="仿宋_GB2312" w:hAnsi="仿宋_GB2312" w:eastAsia="仿宋_GB2312" w:cs="仿宋_GB2312"/>
          <w:color w:val="000000" w:themeColor="text1"/>
          <w:kern w:val="0"/>
          <w:sz w:val="32"/>
          <w:szCs w:val="32"/>
          <w:lang w:val="en-US" w:eastAsia="zh-CN"/>
        </w:rPr>
        <w:t>山南市</w:t>
      </w:r>
      <w:r>
        <w:rPr>
          <w:rFonts w:hint="eastAsia" w:ascii="仿宋_GB2312" w:hAnsi="仿宋_GB2312" w:eastAsia="仿宋_GB2312" w:cs="仿宋_GB2312"/>
          <w:color w:val="000000" w:themeColor="text1"/>
          <w:kern w:val="0"/>
          <w:sz w:val="32"/>
          <w:szCs w:val="32"/>
        </w:rPr>
        <w:t>统计局</w:t>
      </w:r>
      <w:r>
        <w:rPr>
          <w:rFonts w:hint="eastAsia" w:ascii="仿宋_GB2312" w:hAnsi="仿宋_GB2312" w:eastAsia="仿宋_GB2312" w:cs="仿宋_GB2312"/>
          <w:color w:val="000000" w:themeColor="text1"/>
          <w:kern w:val="0"/>
          <w:sz w:val="32"/>
          <w:szCs w:val="32"/>
          <w:lang w:val="en-US" w:eastAsia="zh-CN"/>
        </w:rPr>
        <w:t xml:space="preserve">  国家统计局山南调查队</w:t>
      </w:r>
    </w:p>
    <w:p>
      <w:pPr>
        <w:widowControl/>
        <w:shd w:val="clear" w:color="auto" w:fill="FFFFFF"/>
        <w:jc w:val="center"/>
        <w:rPr>
          <w:rFonts w:hint="eastAsia" w:ascii="仿宋_GB2312" w:hAnsi="仿宋_GB2312" w:eastAsia="仿宋_GB2312" w:cs="仿宋_GB2312"/>
          <w:color w:val="000000" w:themeColor="text1"/>
          <w:kern w:val="0"/>
          <w:sz w:val="32"/>
          <w:szCs w:val="32"/>
        </w:rPr>
      </w:pPr>
      <w:r>
        <w:rPr>
          <w:rFonts w:hint="eastAsia" w:ascii="宋体" w:hAnsi="宋体" w:eastAsia="宋体" w:cs="宋体"/>
          <w:color w:val="000000" w:themeColor="text1"/>
          <w:kern w:val="0"/>
          <w:sz w:val="32"/>
          <w:szCs w:val="32"/>
        </w:rPr>
        <w:t>202</w:t>
      </w:r>
      <w:r>
        <w:rPr>
          <w:rFonts w:hint="default" w:ascii="宋体" w:hAnsi="宋体" w:eastAsia="宋体" w:cs="宋体"/>
          <w:color w:val="000000" w:themeColor="text1"/>
          <w:kern w:val="0"/>
          <w:sz w:val="32"/>
          <w:szCs w:val="32"/>
          <w:lang w:val="en" w:eastAsia="zh-CN"/>
        </w:rPr>
        <w:t>6</w:t>
      </w:r>
      <w:r>
        <w:rPr>
          <w:rFonts w:hint="eastAsia" w:ascii="仿宋_GB2312" w:hAnsi="仿宋_GB2312" w:eastAsia="仿宋_GB2312" w:cs="仿宋_GB2312"/>
          <w:color w:val="000000" w:themeColor="text1"/>
          <w:kern w:val="0"/>
          <w:sz w:val="32"/>
          <w:szCs w:val="32"/>
        </w:rPr>
        <w:t>年</w:t>
      </w:r>
      <w:r>
        <w:rPr>
          <w:rFonts w:hint="eastAsia" w:asciiTheme="majorEastAsia" w:hAnsiTheme="majorEastAsia" w:eastAsiaTheme="majorEastAsia" w:cstheme="majorEastAsia"/>
          <w:color w:val="000000" w:themeColor="text1"/>
          <w:kern w:val="0"/>
          <w:sz w:val="32"/>
          <w:szCs w:val="32"/>
          <w:lang w:val="en-US" w:eastAsia="zh-CN"/>
        </w:rPr>
        <w:t>5</w:t>
      </w:r>
      <w:r>
        <w:rPr>
          <w:rFonts w:hint="eastAsia" w:ascii="仿宋_GB2312" w:hAnsi="仿宋_GB2312" w:eastAsia="仿宋_GB2312" w:cs="仿宋_GB2312"/>
          <w:color w:val="000000" w:themeColor="text1"/>
          <w:kern w:val="0"/>
          <w:sz w:val="32"/>
          <w:szCs w:val="32"/>
          <w:lang w:val="en-US" w:eastAsia="zh-CN"/>
        </w:rPr>
        <w:t>月</w:t>
      </w:r>
      <w:r>
        <w:rPr>
          <w:rFonts w:hint="eastAsia" w:asciiTheme="majorEastAsia" w:hAnsiTheme="majorEastAsia" w:eastAsiaTheme="majorEastAsia" w:cstheme="majorEastAsia"/>
          <w:color w:val="000000" w:themeColor="text1"/>
          <w:kern w:val="0"/>
          <w:sz w:val="32"/>
          <w:szCs w:val="32"/>
          <w:lang w:val="en-US" w:eastAsia="zh-CN"/>
        </w:rPr>
        <w:t>8</w:t>
      </w:r>
      <w:r>
        <w:rPr>
          <w:rFonts w:hint="eastAsia" w:ascii="仿宋_GB2312" w:hAnsi="仿宋_GB2312" w:eastAsia="仿宋_GB2312" w:cs="仿宋_GB2312"/>
          <w:color w:val="000000" w:themeColor="text1"/>
          <w:kern w:val="0"/>
          <w:sz w:val="32"/>
          <w:szCs w:val="32"/>
        </w:rPr>
        <w:t>日</w:t>
      </w:r>
    </w:p>
    <w:p>
      <w:pPr>
        <w:widowControl/>
        <w:shd w:val="clear" w:color="auto" w:fill="FFFFFF"/>
        <w:jc w:val="center"/>
        <w:rPr>
          <w:rFonts w:hint="eastAsia" w:ascii="宋体" w:hAnsi="宋体" w:eastAsia="宋体" w:cs="宋体"/>
          <w:color w:val="333333"/>
          <w:kern w:val="0"/>
          <w:sz w:val="18"/>
          <w:szCs w:val="18"/>
        </w:rPr>
      </w:pPr>
      <w:r>
        <w:rPr>
          <w:rFonts w:ascii="Times New Roman" w:hAnsi="Times New Roman" w:eastAsia="宋体" w:cs="Times New Roman"/>
          <w:color w:val="333333"/>
          <w:kern w:val="0"/>
          <w:sz w:val="24"/>
          <w:szCs w:val="24"/>
        </w:rPr>
        <w:t> </w:t>
      </w:r>
    </w:p>
    <w:p>
      <w:pPr>
        <w:keepNext w:val="0"/>
        <w:keepLines w:val="0"/>
        <w:pageBreakBefore w:val="0"/>
        <w:widowControl w:val="0"/>
        <w:kinsoku/>
        <w:wordWrap/>
        <w:overflowPunct/>
        <w:topLinePunct w:val="0"/>
        <w:autoSpaceDE/>
        <w:autoSpaceDN/>
        <w:bidi w:val="0"/>
        <w:adjustRightInd/>
        <w:snapToGrid/>
        <w:spacing w:before="0" w:after="0" w:line="576" w:lineRule="exact"/>
        <w:ind w:left="0" w:leftChars="0" w:right="0" w:firstLine="480" w:firstLineChars="200"/>
        <w:jc w:val="both"/>
        <w:textAlignment w:val="auto"/>
        <w:outlineLvl w:val="9"/>
        <w:rPr>
          <w:rFonts w:hint="eastAsia" w:ascii="仿宋_GB2312" w:hAnsi="仿宋_GB2312" w:eastAsia="仿宋_GB2312" w:cs="仿宋_GB2312"/>
          <w:b/>
          <w:bCs/>
          <w:color w:val="333333"/>
          <w:kern w:val="0"/>
          <w:sz w:val="24"/>
          <w:szCs w:val="24"/>
        </w:rPr>
      </w:pPr>
      <w:r>
        <w:rPr>
          <w:rFonts w:hint="eastAsia" w:ascii="宋体" w:hAnsi="宋体" w:eastAsia="宋体" w:cs="宋体"/>
          <w:color w:val="333333"/>
          <w:kern w:val="0"/>
          <w:sz w:val="24"/>
          <w:szCs w:val="24"/>
        </w:rPr>
        <w:t>　</w:t>
      </w:r>
      <w:r>
        <w:rPr>
          <w:rFonts w:hint="eastAsia" w:asciiTheme="majorEastAsia" w:hAnsiTheme="majorEastAsia" w:eastAsiaTheme="majorEastAsia" w:cstheme="majorEastAsia"/>
          <w:color w:val="auto"/>
          <w:sz w:val="32"/>
          <w:szCs w:val="32"/>
        </w:rPr>
        <w:t>202</w:t>
      </w:r>
      <w:r>
        <w:rPr>
          <w:rFonts w:hint="eastAsia" w:asciiTheme="majorEastAsia" w:hAnsiTheme="majorEastAsia" w:eastAsiaTheme="majorEastAsia" w:cstheme="majorEastAsia"/>
          <w:color w:val="auto"/>
          <w:sz w:val="32"/>
          <w:szCs w:val="32"/>
          <w:lang w:val="en" w:eastAsia="zh-CN"/>
        </w:rPr>
        <w:t>5</w:t>
      </w:r>
      <w:r>
        <w:rPr>
          <w:rFonts w:hint="eastAsia" w:ascii="仿宋_GB2312" w:hAnsi="仿宋_GB2312" w:eastAsia="仿宋_GB2312" w:cs="仿宋_GB2312"/>
          <w:color w:val="auto"/>
          <w:sz w:val="32"/>
          <w:szCs w:val="32"/>
        </w:rPr>
        <w:t>年</w:t>
      </w:r>
      <w:r>
        <w:rPr>
          <w:rFonts w:hint="eastAsia" w:ascii="仿宋_GB2312" w:hAnsi="仿宋_GB2312" w:eastAsia="仿宋_GB2312" w:cs="仿宋_GB2312"/>
          <w:color w:val="auto"/>
          <w:sz w:val="32"/>
          <w:szCs w:val="32"/>
          <w:lang w:eastAsia="zh-CN"/>
        </w:rPr>
        <w:t>是</w:t>
      </w:r>
      <w:r>
        <w:rPr>
          <w:rFonts w:hint="eastAsia" w:ascii="仿宋_GB2312" w:hAnsi="仿宋_GB2312" w:eastAsia="仿宋_GB2312" w:cs="仿宋_GB2312"/>
          <w:color w:val="auto"/>
          <w:sz w:val="32"/>
          <w:szCs w:val="32"/>
          <w:lang w:val="en-US" w:eastAsia="zh-CN"/>
        </w:rPr>
        <w:t>“十四五”规划收官之年</w:t>
      </w:r>
      <w:r>
        <w:rPr>
          <w:rFonts w:hint="default" w:ascii="仿宋_GB2312" w:hAnsi="仿宋_GB2312" w:eastAsia="仿宋_GB2312" w:cs="仿宋_GB2312"/>
          <w:color w:val="auto"/>
          <w:sz w:val="32"/>
          <w:szCs w:val="32"/>
          <w:lang w:val="en" w:eastAsia="zh-CN"/>
        </w:rPr>
        <w:t>,</w:t>
      </w:r>
      <w:r>
        <w:rPr>
          <w:rFonts w:hint="eastAsia" w:ascii="仿宋_GB2312" w:hAnsi="仿宋_GB2312" w:eastAsia="仿宋_GB2312" w:cs="仿宋_GB2312"/>
          <w:color w:val="auto"/>
          <w:sz w:val="32"/>
          <w:szCs w:val="32"/>
          <w:lang w:val="en" w:eastAsia="zh-CN"/>
        </w:rPr>
        <w:t>也是“十五五”规划谋篇布局之年</w:t>
      </w:r>
      <w:r>
        <w:rPr>
          <w:rFonts w:hint="eastAsia" w:ascii="仿宋_GB2312" w:hAnsi="仿宋_GB2312" w:eastAsia="仿宋_GB2312" w:cs="仿宋_GB2312"/>
          <w:color w:val="auto"/>
          <w:sz w:val="32"/>
          <w:szCs w:val="32"/>
          <w:lang w:val="en-US" w:eastAsia="zh-CN"/>
        </w:rPr>
        <w:t>。</w:t>
      </w:r>
      <w:r>
        <w:rPr>
          <w:rFonts w:hint="eastAsia" w:ascii="仿宋_GB2312" w:hAnsi="仿宋_GB2312" w:eastAsia="仿宋_GB2312" w:cs="仿宋_GB2312"/>
          <w:color w:val="auto"/>
          <w:kern w:val="0"/>
          <w:sz w:val="32"/>
          <w:szCs w:val="32"/>
        </w:rPr>
        <w:t>面对</w:t>
      </w:r>
      <w:r>
        <w:rPr>
          <w:rFonts w:hint="eastAsia" w:ascii="仿宋_GB2312" w:hAnsi="仿宋_GB2312" w:eastAsia="仿宋_GB2312" w:cs="仿宋_GB2312"/>
          <w:color w:val="auto"/>
          <w:kern w:val="0"/>
          <w:sz w:val="32"/>
          <w:szCs w:val="32"/>
          <w:lang w:eastAsia="zh-CN"/>
        </w:rPr>
        <w:t>错综复杂的内外部环境和经济持续下行的严峻形势</w:t>
      </w:r>
      <w:r>
        <w:rPr>
          <w:rFonts w:hint="eastAsia" w:ascii="仿宋_GB2312" w:hAnsi="仿宋_GB2312" w:eastAsia="仿宋_GB2312" w:cs="仿宋_GB2312"/>
          <w:color w:val="auto"/>
          <w:sz w:val="32"/>
          <w:szCs w:val="32"/>
          <w:lang w:val="en-US" w:eastAsia="zh-CN"/>
        </w:rPr>
        <w:t>，全市上下</w:t>
      </w:r>
      <w:r>
        <w:rPr>
          <w:rFonts w:hint="eastAsia" w:ascii="仿宋_GB2312" w:hAnsi="仿宋_GB2312" w:eastAsia="仿宋_GB2312" w:cs="仿宋_GB2312"/>
          <w:sz w:val="32"/>
          <w:szCs w:val="32"/>
        </w:rPr>
        <w:t>坚持以习近平新时代中国特色社会主义思想为指导，</w:t>
      </w:r>
      <w:r>
        <w:rPr>
          <w:rFonts w:hint="eastAsia" w:ascii="仿宋_GB2312" w:hAnsi="仿宋_GB2312" w:eastAsia="仿宋_GB2312" w:cs="仿宋_GB2312"/>
          <w:sz w:val="32"/>
          <w:szCs w:val="32"/>
          <w:lang w:val="en-US" w:eastAsia="zh-CN"/>
        </w:rPr>
        <w:t>深入贯彻落实党的二十大和二十届历次全会精神，全面贯彻习近平总书记关于西藏工作的重要指示和新时代党的治藏方略，贯彻落实党中央、区党委各项决策部署，团结带领全市各族干部群众，凝心聚力、顶压前行、攻坚克难，推动全市经济运行总体平稳、稳中有进、进中向好。</w:t>
      </w:r>
    </w:p>
    <w:p>
      <w:pPr>
        <w:keepNext w:val="0"/>
        <w:keepLines w:val="0"/>
        <w:pageBreakBefore w:val="0"/>
        <w:widowControl/>
        <w:shd w:val="clear" w:color="auto" w:fill="FFFFFF"/>
        <w:kinsoku/>
        <w:wordWrap/>
        <w:overflowPunct/>
        <w:topLinePunct w:val="0"/>
        <w:autoSpaceDE/>
        <w:autoSpaceDN/>
        <w:bidi w:val="0"/>
        <w:adjustRightInd/>
        <w:snapToGrid/>
        <w:spacing w:before="0" w:after="0" w:line="576" w:lineRule="exact"/>
        <w:ind w:left="0" w:leftChars="0" w:right="0" w:firstLine="0" w:firstLineChars="0"/>
        <w:jc w:val="center"/>
        <w:textAlignment w:val="auto"/>
        <w:outlineLvl w:val="9"/>
        <w:rPr>
          <w:rFonts w:hint="eastAsia" w:ascii="黑体" w:hAnsi="黑体" w:eastAsia="黑体" w:cs="黑体"/>
          <w:b/>
          <w:bCs/>
          <w:color w:val="333333"/>
          <w:kern w:val="0"/>
          <w:sz w:val="24"/>
          <w:szCs w:val="24"/>
        </w:rPr>
      </w:pPr>
    </w:p>
    <w:p>
      <w:pPr>
        <w:keepNext w:val="0"/>
        <w:keepLines w:val="0"/>
        <w:pageBreakBefore w:val="0"/>
        <w:widowControl/>
        <w:shd w:val="clear" w:color="auto" w:fill="FFFFFF"/>
        <w:kinsoku/>
        <w:wordWrap/>
        <w:overflowPunct/>
        <w:topLinePunct w:val="0"/>
        <w:autoSpaceDE/>
        <w:autoSpaceDN/>
        <w:bidi w:val="0"/>
        <w:adjustRightInd/>
        <w:snapToGrid/>
        <w:spacing w:before="0" w:after="0" w:line="576" w:lineRule="exact"/>
        <w:ind w:left="0" w:leftChars="0" w:right="0" w:firstLine="0" w:firstLineChars="0"/>
        <w:jc w:val="center"/>
        <w:textAlignment w:val="auto"/>
        <w:outlineLvl w:val="9"/>
        <w:rPr>
          <w:rFonts w:hint="eastAsia" w:ascii="黑体" w:hAnsi="黑体" w:eastAsia="黑体" w:cs="黑体"/>
          <w:b w:val="0"/>
          <w:bCs w:val="0"/>
          <w:color w:val="333333"/>
          <w:kern w:val="0"/>
          <w:sz w:val="32"/>
          <w:szCs w:val="32"/>
        </w:rPr>
      </w:pPr>
      <w:r>
        <w:rPr>
          <w:rFonts w:hint="eastAsia" w:ascii="黑体" w:hAnsi="黑体" w:eastAsia="黑体" w:cs="黑体"/>
          <w:b/>
          <w:bCs/>
          <w:color w:val="333333"/>
          <w:kern w:val="0"/>
          <w:sz w:val="24"/>
          <w:szCs w:val="24"/>
        </w:rPr>
        <w:t>　</w:t>
      </w:r>
      <w:r>
        <w:rPr>
          <w:rFonts w:hint="eastAsia" w:ascii="黑体" w:hAnsi="黑体" w:eastAsia="黑体" w:cs="黑体"/>
          <w:b w:val="0"/>
          <w:bCs w:val="0"/>
          <w:color w:val="333333"/>
          <w:kern w:val="0"/>
          <w:sz w:val="32"/>
          <w:szCs w:val="32"/>
        </w:rPr>
        <w:t>一、综</w:t>
      </w:r>
      <w:r>
        <w:rPr>
          <w:rFonts w:hint="eastAsia" w:ascii="黑体" w:hAnsi="黑体" w:eastAsia="黑体" w:cs="黑体"/>
          <w:b w:val="0"/>
          <w:bCs w:val="0"/>
          <w:color w:val="333333"/>
          <w:kern w:val="0"/>
          <w:sz w:val="32"/>
          <w:szCs w:val="32"/>
          <w:lang w:val="en-US" w:eastAsia="zh-CN"/>
        </w:rPr>
        <w:t xml:space="preserve">  </w:t>
      </w:r>
      <w:r>
        <w:rPr>
          <w:rFonts w:hint="eastAsia" w:ascii="黑体" w:hAnsi="黑体" w:eastAsia="黑体" w:cs="黑体"/>
          <w:b w:val="0"/>
          <w:bCs w:val="0"/>
          <w:color w:val="333333"/>
          <w:kern w:val="0"/>
          <w:sz w:val="32"/>
          <w:szCs w:val="32"/>
        </w:rPr>
        <w:t>合</w:t>
      </w:r>
    </w:p>
    <w:p>
      <w:pPr>
        <w:keepNext w:val="0"/>
        <w:keepLines w:val="0"/>
        <w:pageBreakBefore w:val="0"/>
        <w:widowControl/>
        <w:shd w:val="clear" w:color="auto" w:fill="FFFFFF"/>
        <w:kinsoku/>
        <w:wordWrap/>
        <w:overflowPunct/>
        <w:topLinePunct w:val="0"/>
        <w:autoSpaceDE/>
        <w:autoSpaceDN/>
        <w:bidi w:val="0"/>
        <w:adjustRightInd/>
        <w:snapToGrid/>
        <w:spacing w:before="0" w:after="0" w:line="576" w:lineRule="exact"/>
        <w:ind w:left="0" w:leftChars="0" w:right="0" w:firstLine="640" w:firstLineChars="200"/>
        <w:jc w:val="both"/>
        <w:textAlignment w:val="auto"/>
        <w:outlineLvl w:val="9"/>
        <w:rPr>
          <w:rFonts w:hint="eastAsia" w:ascii="仿宋_GB2312" w:hAnsi="仿宋_GB2312" w:eastAsia="仿宋_GB2312" w:cs="仿宋_GB2312"/>
          <w:color w:val="000000" w:themeColor="text1"/>
          <w:lang w:eastAsia="zh-CN"/>
        </w:rPr>
      </w:pPr>
      <w:r>
        <w:rPr>
          <w:rFonts w:hint="eastAsia" w:ascii="仿宋_GB2312" w:hAnsi="仿宋_GB2312" w:eastAsia="仿宋_GB2312" w:cs="仿宋_GB2312"/>
          <w:color w:val="000000" w:themeColor="text1"/>
          <w:kern w:val="0"/>
          <w:sz w:val="32"/>
          <w:szCs w:val="32"/>
        </w:rPr>
        <w:t>初步核算，</w:t>
      </w:r>
      <w:r>
        <w:rPr>
          <w:rFonts w:hint="eastAsia" w:ascii="仿宋_GB2312" w:hAnsi="仿宋_GB2312" w:eastAsia="仿宋_GB2312" w:cs="仿宋_GB2312"/>
          <w:color w:val="000000" w:themeColor="text1"/>
          <w:kern w:val="0"/>
          <w:sz w:val="32"/>
          <w:szCs w:val="32"/>
          <w:lang w:eastAsia="zh-CN"/>
        </w:rPr>
        <w:t>全年</w:t>
      </w:r>
      <w:r>
        <w:rPr>
          <w:rFonts w:hint="eastAsia" w:ascii="仿宋_GB2312" w:hAnsi="仿宋_GB2312" w:eastAsia="仿宋_GB2312" w:cs="仿宋_GB2312"/>
          <w:color w:val="000000" w:themeColor="text1"/>
          <w:kern w:val="0"/>
          <w:sz w:val="32"/>
          <w:szCs w:val="32"/>
        </w:rPr>
        <w:t>全</w:t>
      </w:r>
      <w:r>
        <w:rPr>
          <w:rFonts w:hint="eastAsia" w:ascii="仿宋_GB2312" w:hAnsi="仿宋_GB2312" w:eastAsia="仿宋_GB2312" w:cs="仿宋_GB2312"/>
          <w:color w:val="000000" w:themeColor="text1"/>
          <w:kern w:val="0"/>
          <w:sz w:val="32"/>
          <w:szCs w:val="32"/>
          <w:lang w:val="en-US" w:eastAsia="zh-CN"/>
        </w:rPr>
        <w:t>市地区</w:t>
      </w:r>
      <w:r>
        <w:rPr>
          <w:rFonts w:hint="eastAsia" w:ascii="仿宋_GB2312" w:hAnsi="仿宋_GB2312" w:eastAsia="仿宋_GB2312" w:cs="仿宋_GB2312"/>
          <w:color w:val="000000" w:themeColor="text1"/>
          <w:kern w:val="0"/>
          <w:sz w:val="32"/>
          <w:szCs w:val="32"/>
        </w:rPr>
        <w:t>生产总值</w:t>
      </w:r>
      <w:r>
        <w:rPr>
          <w:rFonts w:hint="eastAsia" w:asciiTheme="majorEastAsia" w:hAnsiTheme="majorEastAsia" w:eastAsiaTheme="majorEastAsia" w:cstheme="majorEastAsia"/>
          <w:color w:val="000000" w:themeColor="text1"/>
          <w:kern w:val="0"/>
          <w:sz w:val="32"/>
          <w:szCs w:val="32"/>
          <w:lang w:val="en"/>
        </w:rPr>
        <w:t>331</w:t>
      </w:r>
      <w:r>
        <w:rPr>
          <w:rFonts w:hint="default" w:ascii="仿宋_GB2312" w:hAnsi="仿宋_GB2312" w:eastAsia="仿宋_GB2312" w:cs="仿宋_GB2312"/>
          <w:color w:val="000000" w:themeColor="text1"/>
          <w:kern w:val="0"/>
          <w:sz w:val="32"/>
          <w:szCs w:val="32"/>
          <w:lang w:val="en"/>
        </w:rPr>
        <w:t>.</w:t>
      </w:r>
      <w:r>
        <w:rPr>
          <w:rFonts w:hint="eastAsia" w:asciiTheme="majorEastAsia" w:hAnsiTheme="majorEastAsia" w:eastAsiaTheme="majorEastAsia" w:cstheme="majorEastAsia"/>
          <w:color w:val="000000" w:themeColor="text1"/>
          <w:kern w:val="0"/>
          <w:sz w:val="32"/>
          <w:szCs w:val="32"/>
          <w:lang w:val="en"/>
        </w:rPr>
        <w:t>8</w:t>
      </w:r>
      <w:r>
        <w:rPr>
          <w:rFonts w:hint="eastAsia" w:ascii="仿宋_GB2312" w:hAnsi="仿宋_GB2312" w:eastAsia="仿宋_GB2312" w:cs="仿宋_GB2312"/>
          <w:color w:val="000000" w:themeColor="text1"/>
          <w:kern w:val="0"/>
          <w:sz w:val="32"/>
          <w:szCs w:val="32"/>
        </w:rPr>
        <w:t>亿元</w:t>
      </w:r>
      <w:r>
        <w:rPr>
          <w:rFonts w:hint="eastAsia" w:ascii="仿宋_GB2312" w:hAnsi="仿宋_GB2312" w:eastAsia="仿宋_GB2312" w:cs="仿宋_GB2312"/>
          <w:color w:val="000000" w:themeColor="text1"/>
          <w:kern w:val="0"/>
          <w:sz w:val="32"/>
          <w:szCs w:val="32"/>
          <w:lang w:eastAsia="zh-CN"/>
        </w:rPr>
        <w:t>、</w:t>
      </w:r>
      <w:r>
        <w:rPr>
          <w:rFonts w:hint="eastAsia" w:ascii="仿宋_GB2312" w:hAnsi="仿宋_GB2312" w:eastAsia="仿宋_GB2312" w:cs="仿宋_GB2312"/>
          <w:color w:val="000000" w:themeColor="text1"/>
          <w:kern w:val="0"/>
          <w:sz w:val="32"/>
          <w:szCs w:val="32"/>
        </w:rPr>
        <w:t>增长</w:t>
      </w:r>
      <w:r>
        <w:rPr>
          <w:rFonts w:hint="eastAsia" w:asciiTheme="majorEastAsia" w:hAnsiTheme="majorEastAsia" w:eastAsiaTheme="majorEastAsia" w:cstheme="majorEastAsia"/>
          <w:color w:val="000000" w:themeColor="text1"/>
          <w:kern w:val="0"/>
          <w:sz w:val="32"/>
          <w:szCs w:val="32"/>
          <w:lang w:val="en"/>
        </w:rPr>
        <w:t>6</w:t>
      </w:r>
      <w:r>
        <w:rPr>
          <w:rFonts w:hint="default" w:ascii="仿宋_GB2312" w:hAnsi="仿宋_GB2312" w:eastAsia="仿宋_GB2312" w:cs="仿宋_GB2312"/>
          <w:color w:val="000000" w:themeColor="text1"/>
          <w:kern w:val="0"/>
          <w:sz w:val="32"/>
          <w:szCs w:val="32"/>
          <w:lang w:val="en"/>
        </w:rPr>
        <w:t>.</w:t>
      </w:r>
      <w:r>
        <w:rPr>
          <w:rFonts w:hint="eastAsia" w:asciiTheme="majorEastAsia" w:hAnsiTheme="majorEastAsia" w:eastAsiaTheme="majorEastAsia" w:cstheme="majorEastAsia"/>
          <w:color w:val="000000" w:themeColor="text1"/>
          <w:kern w:val="0"/>
          <w:sz w:val="32"/>
          <w:szCs w:val="32"/>
          <w:lang w:val="en"/>
        </w:rPr>
        <w:t>9</w:t>
      </w:r>
      <w:r>
        <w:rPr>
          <w:rFonts w:hint="eastAsia" w:ascii="仿宋_GB2312" w:hAnsi="仿宋_GB2312" w:eastAsia="仿宋_GB2312" w:cs="仿宋_GB2312"/>
          <w:color w:val="000000" w:themeColor="text1"/>
          <w:kern w:val="0"/>
          <w:sz w:val="32"/>
          <w:szCs w:val="32"/>
        </w:rPr>
        <w:t>%。其中第一产业增加值</w:t>
      </w:r>
      <w:r>
        <w:rPr>
          <w:rFonts w:hint="eastAsia" w:asciiTheme="majorEastAsia" w:hAnsiTheme="majorEastAsia" w:eastAsiaTheme="majorEastAsia" w:cstheme="majorEastAsia"/>
          <w:color w:val="000000" w:themeColor="text1"/>
          <w:kern w:val="0"/>
          <w:sz w:val="32"/>
          <w:szCs w:val="32"/>
          <w:lang w:val="en"/>
        </w:rPr>
        <w:t>21</w:t>
      </w:r>
      <w:r>
        <w:rPr>
          <w:rFonts w:hint="default" w:ascii="仿宋_GB2312" w:hAnsi="仿宋_GB2312" w:eastAsia="仿宋_GB2312" w:cs="仿宋_GB2312"/>
          <w:color w:val="000000" w:themeColor="text1"/>
          <w:kern w:val="0"/>
          <w:sz w:val="32"/>
          <w:szCs w:val="32"/>
          <w:lang w:val="en"/>
        </w:rPr>
        <w:t>.</w:t>
      </w:r>
      <w:r>
        <w:rPr>
          <w:rFonts w:hint="eastAsia" w:asciiTheme="majorEastAsia" w:hAnsiTheme="majorEastAsia" w:eastAsiaTheme="majorEastAsia" w:cstheme="majorEastAsia"/>
          <w:color w:val="000000" w:themeColor="text1"/>
          <w:kern w:val="0"/>
          <w:sz w:val="32"/>
          <w:szCs w:val="32"/>
          <w:lang w:val="en"/>
        </w:rPr>
        <w:t>12</w:t>
      </w:r>
      <w:r>
        <w:rPr>
          <w:rFonts w:hint="eastAsia" w:ascii="仿宋_GB2312" w:hAnsi="仿宋_GB2312" w:eastAsia="仿宋_GB2312" w:cs="仿宋_GB2312"/>
          <w:color w:val="000000" w:themeColor="text1"/>
          <w:kern w:val="0"/>
          <w:sz w:val="32"/>
          <w:szCs w:val="32"/>
        </w:rPr>
        <w:t>亿元</w:t>
      </w:r>
      <w:r>
        <w:rPr>
          <w:rFonts w:hint="eastAsia" w:ascii="仿宋_GB2312" w:hAnsi="仿宋_GB2312" w:eastAsia="仿宋_GB2312" w:cs="仿宋_GB2312"/>
          <w:color w:val="000000" w:themeColor="text1"/>
          <w:kern w:val="0"/>
          <w:sz w:val="32"/>
          <w:szCs w:val="32"/>
          <w:lang w:eastAsia="zh-CN"/>
        </w:rPr>
        <w:t>、</w:t>
      </w:r>
      <w:r>
        <w:rPr>
          <w:rFonts w:hint="eastAsia" w:ascii="仿宋_GB2312" w:hAnsi="仿宋_GB2312" w:eastAsia="仿宋_GB2312" w:cs="仿宋_GB2312"/>
          <w:color w:val="000000" w:themeColor="text1"/>
          <w:kern w:val="0"/>
          <w:sz w:val="32"/>
          <w:szCs w:val="32"/>
        </w:rPr>
        <w:t>增长</w:t>
      </w:r>
      <w:r>
        <w:rPr>
          <w:rFonts w:hint="eastAsia" w:asciiTheme="majorEastAsia" w:hAnsiTheme="majorEastAsia" w:eastAsiaTheme="majorEastAsia" w:cstheme="majorEastAsia"/>
          <w:color w:val="000000" w:themeColor="text1"/>
          <w:kern w:val="0"/>
          <w:sz w:val="32"/>
          <w:szCs w:val="32"/>
          <w:lang w:val="en"/>
        </w:rPr>
        <w:t>12</w:t>
      </w:r>
      <w:r>
        <w:rPr>
          <w:rFonts w:hint="default" w:ascii="仿宋_GB2312" w:hAnsi="仿宋_GB2312" w:eastAsia="仿宋_GB2312" w:cs="仿宋_GB2312"/>
          <w:color w:val="000000" w:themeColor="text1"/>
          <w:kern w:val="0"/>
          <w:sz w:val="32"/>
          <w:szCs w:val="32"/>
          <w:lang w:val="en"/>
        </w:rPr>
        <w:t>.</w:t>
      </w:r>
      <w:r>
        <w:rPr>
          <w:rFonts w:hint="eastAsia" w:asciiTheme="majorEastAsia" w:hAnsiTheme="majorEastAsia" w:eastAsiaTheme="majorEastAsia" w:cstheme="majorEastAsia"/>
          <w:color w:val="000000" w:themeColor="text1"/>
          <w:kern w:val="0"/>
          <w:sz w:val="32"/>
          <w:szCs w:val="32"/>
          <w:lang w:val="en"/>
        </w:rPr>
        <w:t>4</w:t>
      </w:r>
      <w:r>
        <w:rPr>
          <w:rFonts w:hint="eastAsia" w:ascii="仿宋_GB2312" w:hAnsi="仿宋_GB2312" w:eastAsia="仿宋_GB2312" w:cs="仿宋_GB2312"/>
          <w:color w:val="000000" w:themeColor="text1"/>
          <w:kern w:val="0"/>
          <w:sz w:val="32"/>
          <w:szCs w:val="32"/>
        </w:rPr>
        <w:t>%；第二产业增加值</w:t>
      </w:r>
      <w:r>
        <w:rPr>
          <w:rFonts w:hint="eastAsia" w:asciiTheme="majorEastAsia" w:hAnsiTheme="majorEastAsia" w:eastAsiaTheme="majorEastAsia" w:cstheme="majorEastAsia"/>
          <w:color w:val="000000" w:themeColor="text1"/>
          <w:kern w:val="0"/>
          <w:sz w:val="32"/>
          <w:szCs w:val="32"/>
          <w:lang w:val="en"/>
        </w:rPr>
        <w:t>148</w:t>
      </w:r>
      <w:r>
        <w:rPr>
          <w:rFonts w:hint="default" w:ascii="仿宋_GB2312" w:hAnsi="仿宋_GB2312" w:eastAsia="仿宋_GB2312" w:cs="仿宋_GB2312"/>
          <w:color w:val="000000" w:themeColor="text1"/>
          <w:kern w:val="0"/>
          <w:sz w:val="32"/>
          <w:szCs w:val="32"/>
          <w:lang w:val="en"/>
        </w:rPr>
        <w:t>.</w:t>
      </w:r>
      <w:r>
        <w:rPr>
          <w:rFonts w:hint="eastAsia" w:asciiTheme="majorEastAsia" w:hAnsiTheme="majorEastAsia" w:eastAsiaTheme="majorEastAsia" w:cstheme="majorEastAsia"/>
          <w:color w:val="000000" w:themeColor="text1"/>
          <w:kern w:val="0"/>
          <w:sz w:val="32"/>
          <w:szCs w:val="32"/>
          <w:lang w:val="en"/>
        </w:rPr>
        <w:t>71</w:t>
      </w:r>
      <w:r>
        <w:rPr>
          <w:rFonts w:hint="eastAsia" w:ascii="仿宋_GB2312" w:hAnsi="仿宋_GB2312" w:eastAsia="仿宋_GB2312" w:cs="仿宋_GB2312"/>
          <w:color w:val="000000" w:themeColor="text1"/>
          <w:kern w:val="0"/>
          <w:sz w:val="32"/>
          <w:szCs w:val="32"/>
        </w:rPr>
        <w:t>亿元</w:t>
      </w:r>
      <w:r>
        <w:rPr>
          <w:rFonts w:hint="eastAsia" w:ascii="仿宋_GB2312" w:hAnsi="仿宋_GB2312" w:eastAsia="仿宋_GB2312" w:cs="仿宋_GB2312"/>
          <w:color w:val="000000" w:themeColor="text1"/>
          <w:kern w:val="0"/>
          <w:sz w:val="32"/>
          <w:szCs w:val="32"/>
          <w:lang w:eastAsia="zh-CN"/>
        </w:rPr>
        <w:t>、</w:t>
      </w:r>
      <w:r>
        <w:rPr>
          <w:rFonts w:hint="eastAsia" w:ascii="仿宋_GB2312" w:hAnsi="仿宋_GB2312" w:eastAsia="仿宋_GB2312" w:cs="仿宋_GB2312"/>
          <w:color w:val="000000" w:themeColor="text1"/>
          <w:kern w:val="0"/>
          <w:sz w:val="32"/>
          <w:szCs w:val="32"/>
        </w:rPr>
        <w:t>增长</w:t>
      </w:r>
      <w:r>
        <w:rPr>
          <w:rFonts w:hint="eastAsia" w:asciiTheme="majorEastAsia" w:hAnsiTheme="majorEastAsia" w:eastAsiaTheme="majorEastAsia" w:cstheme="majorEastAsia"/>
          <w:color w:val="000000" w:themeColor="text1"/>
          <w:kern w:val="0"/>
          <w:sz w:val="32"/>
          <w:szCs w:val="32"/>
          <w:lang w:val="en"/>
        </w:rPr>
        <w:t>9</w:t>
      </w:r>
      <w:r>
        <w:rPr>
          <w:rFonts w:hint="default" w:ascii="仿宋_GB2312" w:hAnsi="仿宋_GB2312" w:eastAsia="仿宋_GB2312" w:cs="仿宋_GB2312"/>
          <w:color w:val="000000" w:themeColor="text1"/>
          <w:kern w:val="0"/>
          <w:sz w:val="32"/>
          <w:szCs w:val="32"/>
          <w:lang w:val="en"/>
        </w:rPr>
        <w:t>.</w:t>
      </w:r>
      <w:r>
        <w:rPr>
          <w:rFonts w:hint="eastAsia" w:asciiTheme="majorEastAsia" w:hAnsiTheme="majorEastAsia" w:eastAsiaTheme="majorEastAsia" w:cstheme="majorEastAsia"/>
          <w:color w:val="000000" w:themeColor="text1"/>
          <w:kern w:val="0"/>
          <w:sz w:val="32"/>
          <w:szCs w:val="32"/>
          <w:lang w:val="en"/>
        </w:rPr>
        <w:t>1</w:t>
      </w:r>
      <w:r>
        <w:rPr>
          <w:rFonts w:hint="eastAsia" w:ascii="仿宋_GB2312" w:hAnsi="仿宋_GB2312" w:eastAsia="仿宋_GB2312" w:cs="仿宋_GB2312"/>
          <w:color w:val="000000" w:themeColor="text1"/>
          <w:kern w:val="0"/>
          <w:sz w:val="32"/>
          <w:szCs w:val="32"/>
        </w:rPr>
        <w:t>%；第三产业增加值</w:t>
      </w:r>
      <w:r>
        <w:rPr>
          <w:rFonts w:hint="eastAsia" w:asciiTheme="majorEastAsia" w:hAnsiTheme="majorEastAsia" w:eastAsiaTheme="majorEastAsia" w:cstheme="majorEastAsia"/>
          <w:color w:val="000000" w:themeColor="text1"/>
          <w:kern w:val="0"/>
          <w:sz w:val="32"/>
          <w:szCs w:val="32"/>
          <w:lang w:val="en"/>
        </w:rPr>
        <w:t>161</w:t>
      </w:r>
      <w:r>
        <w:rPr>
          <w:rFonts w:hint="default" w:ascii="仿宋_GB2312" w:hAnsi="仿宋_GB2312" w:eastAsia="仿宋_GB2312" w:cs="仿宋_GB2312"/>
          <w:color w:val="000000" w:themeColor="text1"/>
          <w:kern w:val="0"/>
          <w:sz w:val="32"/>
          <w:szCs w:val="32"/>
          <w:lang w:val="en"/>
        </w:rPr>
        <w:t>.</w:t>
      </w:r>
      <w:r>
        <w:rPr>
          <w:rFonts w:hint="eastAsia" w:asciiTheme="majorEastAsia" w:hAnsiTheme="majorEastAsia" w:eastAsiaTheme="majorEastAsia" w:cstheme="majorEastAsia"/>
          <w:color w:val="000000" w:themeColor="text1"/>
          <w:kern w:val="0"/>
          <w:sz w:val="32"/>
          <w:szCs w:val="32"/>
          <w:lang w:val="en"/>
        </w:rPr>
        <w:t>97</w:t>
      </w:r>
      <w:r>
        <w:rPr>
          <w:rFonts w:hint="eastAsia" w:ascii="仿宋_GB2312" w:hAnsi="仿宋_GB2312" w:eastAsia="仿宋_GB2312" w:cs="仿宋_GB2312"/>
          <w:color w:val="000000" w:themeColor="text1"/>
          <w:kern w:val="0"/>
          <w:sz w:val="32"/>
          <w:szCs w:val="32"/>
        </w:rPr>
        <w:t>亿元</w:t>
      </w:r>
      <w:r>
        <w:rPr>
          <w:rFonts w:hint="eastAsia" w:ascii="仿宋_GB2312" w:hAnsi="仿宋_GB2312" w:eastAsia="仿宋_GB2312" w:cs="仿宋_GB2312"/>
          <w:color w:val="000000" w:themeColor="text1"/>
          <w:kern w:val="0"/>
          <w:sz w:val="32"/>
          <w:szCs w:val="32"/>
          <w:lang w:eastAsia="zh-CN"/>
        </w:rPr>
        <w:t>、</w:t>
      </w:r>
      <w:r>
        <w:rPr>
          <w:rFonts w:hint="eastAsia" w:ascii="仿宋_GB2312" w:hAnsi="仿宋_GB2312" w:eastAsia="仿宋_GB2312" w:cs="仿宋_GB2312"/>
          <w:color w:val="000000" w:themeColor="text1"/>
          <w:kern w:val="0"/>
          <w:sz w:val="32"/>
          <w:szCs w:val="32"/>
        </w:rPr>
        <w:t>增长</w:t>
      </w:r>
      <w:r>
        <w:rPr>
          <w:rFonts w:hint="eastAsia" w:asciiTheme="majorEastAsia" w:hAnsiTheme="majorEastAsia" w:eastAsiaTheme="majorEastAsia" w:cstheme="majorEastAsia"/>
          <w:color w:val="000000" w:themeColor="text1"/>
          <w:kern w:val="0"/>
          <w:sz w:val="32"/>
          <w:szCs w:val="32"/>
          <w:lang w:val="en"/>
        </w:rPr>
        <w:t>4</w:t>
      </w:r>
      <w:r>
        <w:rPr>
          <w:rFonts w:hint="default" w:ascii="仿宋_GB2312" w:hAnsi="仿宋_GB2312" w:eastAsia="仿宋_GB2312" w:cs="仿宋_GB2312"/>
          <w:color w:val="000000" w:themeColor="text1"/>
          <w:kern w:val="0"/>
          <w:sz w:val="32"/>
          <w:szCs w:val="32"/>
          <w:lang w:val="en"/>
        </w:rPr>
        <w:t>.</w:t>
      </w:r>
      <w:r>
        <w:rPr>
          <w:rFonts w:hint="eastAsia" w:asciiTheme="majorEastAsia" w:hAnsiTheme="majorEastAsia" w:eastAsiaTheme="majorEastAsia" w:cstheme="majorEastAsia"/>
          <w:color w:val="000000" w:themeColor="text1"/>
          <w:kern w:val="0"/>
          <w:sz w:val="32"/>
          <w:szCs w:val="32"/>
          <w:lang w:val="en"/>
        </w:rPr>
        <w:t>7</w:t>
      </w:r>
      <w:r>
        <w:rPr>
          <w:rFonts w:hint="eastAsia" w:ascii="仿宋_GB2312" w:hAnsi="仿宋_GB2312" w:eastAsia="仿宋_GB2312" w:cs="仿宋_GB2312"/>
          <w:color w:val="000000" w:themeColor="text1"/>
          <w:kern w:val="0"/>
          <w:sz w:val="32"/>
          <w:szCs w:val="32"/>
        </w:rPr>
        <w:t>%。第一产业增加值占</w:t>
      </w:r>
      <w:r>
        <w:rPr>
          <w:rFonts w:hint="eastAsia" w:ascii="仿宋_GB2312" w:hAnsi="仿宋_GB2312" w:eastAsia="仿宋_GB2312" w:cs="仿宋_GB2312"/>
          <w:color w:val="000000" w:themeColor="text1"/>
          <w:kern w:val="0"/>
          <w:sz w:val="32"/>
          <w:szCs w:val="32"/>
          <w:lang w:val="en-US" w:eastAsia="zh-CN"/>
        </w:rPr>
        <w:t>地区</w:t>
      </w:r>
      <w:r>
        <w:rPr>
          <w:rFonts w:hint="eastAsia" w:ascii="仿宋_GB2312" w:hAnsi="仿宋_GB2312" w:eastAsia="仿宋_GB2312" w:cs="仿宋_GB2312"/>
          <w:color w:val="000000" w:themeColor="text1"/>
          <w:kern w:val="0"/>
          <w:sz w:val="32"/>
          <w:szCs w:val="32"/>
        </w:rPr>
        <w:t>生产总值比重</w:t>
      </w:r>
      <w:r>
        <w:rPr>
          <w:rFonts w:hint="eastAsia" w:asciiTheme="majorEastAsia" w:hAnsiTheme="majorEastAsia" w:eastAsiaTheme="majorEastAsia" w:cstheme="majorEastAsia"/>
          <w:color w:val="000000" w:themeColor="text1"/>
          <w:kern w:val="0"/>
          <w:sz w:val="32"/>
          <w:szCs w:val="32"/>
          <w:lang w:val="en"/>
        </w:rPr>
        <w:t>6</w:t>
      </w:r>
      <w:r>
        <w:rPr>
          <w:rFonts w:hint="default" w:ascii="仿宋_GB2312" w:hAnsi="仿宋_GB2312" w:eastAsia="仿宋_GB2312" w:cs="仿宋_GB2312"/>
          <w:color w:val="000000" w:themeColor="text1"/>
          <w:kern w:val="0"/>
          <w:sz w:val="32"/>
          <w:szCs w:val="32"/>
          <w:lang w:val="en"/>
        </w:rPr>
        <w:t>.</w:t>
      </w:r>
      <w:r>
        <w:rPr>
          <w:rFonts w:hint="eastAsia" w:asciiTheme="majorEastAsia" w:hAnsiTheme="majorEastAsia" w:eastAsiaTheme="majorEastAsia" w:cstheme="majorEastAsia"/>
          <w:color w:val="000000" w:themeColor="text1"/>
          <w:kern w:val="0"/>
          <w:sz w:val="32"/>
          <w:szCs w:val="32"/>
          <w:lang w:val="en"/>
        </w:rPr>
        <w:t>4</w:t>
      </w:r>
      <w:r>
        <w:rPr>
          <w:rFonts w:hint="eastAsia" w:ascii="仿宋_GB2312" w:hAnsi="仿宋_GB2312" w:eastAsia="仿宋_GB2312" w:cs="仿宋_GB2312"/>
          <w:color w:val="000000" w:themeColor="text1"/>
          <w:kern w:val="0"/>
          <w:sz w:val="32"/>
          <w:szCs w:val="32"/>
        </w:rPr>
        <w:t>%</w:t>
      </w:r>
      <w:r>
        <w:rPr>
          <w:rFonts w:hint="eastAsia" w:ascii="仿宋_GB2312" w:hAnsi="仿宋_GB2312" w:eastAsia="仿宋_GB2312" w:cs="仿宋_GB2312"/>
          <w:color w:val="000000" w:themeColor="text1"/>
          <w:kern w:val="0"/>
          <w:sz w:val="32"/>
          <w:szCs w:val="32"/>
          <w:lang w:eastAsia="zh-CN"/>
        </w:rPr>
        <w:t>；</w:t>
      </w:r>
      <w:r>
        <w:rPr>
          <w:rFonts w:hint="eastAsia" w:ascii="仿宋_GB2312" w:hAnsi="仿宋_GB2312" w:eastAsia="仿宋_GB2312" w:cs="仿宋_GB2312"/>
          <w:color w:val="000000" w:themeColor="text1"/>
          <w:kern w:val="0"/>
          <w:sz w:val="32"/>
          <w:szCs w:val="32"/>
        </w:rPr>
        <w:t>第二产业增加值</w:t>
      </w:r>
      <w:r>
        <w:rPr>
          <w:rFonts w:hint="eastAsia" w:ascii="仿宋_GB2312" w:hAnsi="仿宋_GB2312" w:eastAsia="仿宋_GB2312" w:cs="仿宋_GB2312"/>
          <w:color w:val="000000" w:themeColor="text1"/>
          <w:kern w:val="0"/>
          <w:sz w:val="32"/>
          <w:szCs w:val="32"/>
          <w:lang w:val="en-US" w:eastAsia="zh-CN"/>
        </w:rPr>
        <w:t>占地区生产总值</w:t>
      </w:r>
      <w:r>
        <w:rPr>
          <w:rFonts w:hint="eastAsia" w:ascii="仿宋_GB2312" w:hAnsi="仿宋_GB2312" w:eastAsia="仿宋_GB2312" w:cs="仿宋_GB2312"/>
          <w:color w:val="000000" w:themeColor="text1"/>
          <w:kern w:val="0"/>
          <w:sz w:val="32"/>
          <w:szCs w:val="32"/>
        </w:rPr>
        <w:t>比重</w:t>
      </w:r>
      <w:r>
        <w:rPr>
          <w:rFonts w:hint="eastAsia" w:asciiTheme="majorEastAsia" w:hAnsiTheme="majorEastAsia" w:eastAsiaTheme="majorEastAsia" w:cstheme="majorEastAsia"/>
          <w:color w:val="000000" w:themeColor="text1"/>
          <w:kern w:val="0"/>
          <w:sz w:val="32"/>
          <w:szCs w:val="32"/>
          <w:lang w:val="en"/>
        </w:rPr>
        <w:t>44</w:t>
      </w:r>
      <w:r>
        <w:rPr>
          <w:rFonts w:hint="default" w:ascii="仿宋_GB2312" w:hAnsi="仿宋_GB2312" w:eastAsia="仿宋_GB2312" w:cs="仿宋_GB2312"/>
          <w:color w:val="000000" w:themeColor="text1"/>
          <w:kern w:val="0"/>
          <w:sz w:val="32"/>
          <w:szCs w:val="32"/>
          <w:lang w:val="en"/>
        </w:rPr>
        <w:t>.</w:t>
      </w:r>
      <w:r>
        <w:rPr>
          <w:rFonts w:hint="eastAsia" w:asciiTheme="majorEastAsia" w:hAnsiTheme="majorEastAsia" w:eastAsiaTheme="majorEastAsia" w:cstheme="majorEastAsia"/>
          <w:color w:val="000000" w:themeColor="text1"/>
          <w:kern w:val="0"/>
          <w:sz w:val="32"/>
          <w:szCs w:val="32"/>
          <w:lang w:val="en"/>
        </w:rPr>
        <w:t>8</w:t>
      </w:r>
      <w:r>
        <w:rPr>
          <w:rFonts w:hint="eastAsia" w:ascii="仿宋_GB2312" w:hAnsi="仿宋_GB2312" w:eastAsia="仿宋_GB2312" w:cs="仿宋_GB2312"/>
          <w:color w:val="000000" w:themeColor="text1"/>
          <w:kern w:val="0"/>
          <w:sz w:val="32"/>
          <w:szCs w:val="32"/>
        </w:rPr>
        <w:t>%</w:t>
      </w:r>
      <w:r>
        <w:rPr>
          <w:rFonts w:hint="eastAsia" w:ascii="仿宋_GB2312" w:hAnsi="仿宋_GB2312" w:eastAsia="仿宋_GB2312" w:cs="仿宋_GB2312"/>
          <w:color w:val="000000" w:themeColor="text1"/>
          <w:kern w:val="0"/>
          <w:sz w:val="32"/>
          <w:szCs w:val="32"/>
          <w:lang w:eastAsia="zh-CN"/>
        </w:rPr>
        <w:t>；</w:t>
      </w:r>
      <w:r>
        <w:rPr>
          <w:rFonts w:hint="eastAsia" w:ascii="仿宋_GB2312" w:hAnsi="仿宋_GB2312" w:eastAsia="仿宋_GB2312" w:cs="仿宋_GB2312"/>
          <w:color w:val="000000" w:themeColor="text1"/>
          <w:kern w:val="0"/>
          <w:sz w:val="32"/>
          <w:szCs w:val="32"/>
        </w:rPr>
        <w:t>第三产业增加值</w:t>
      </w:r>
      <w:r>
        <w:rPr>
          <w:rFonts w:hint="eastAsia" w:ascii="仿宋_GB2312" w:hAnsi="仿宋_GB2312" w:eastAsia="仿宋_GB2312" w:cs="仿宋_GB2312"/>
          <w:color w:val="000000" w:themeColor="text1"/>
          <w:kern w:val="0"/>
          <w:sz w:val="32"/>
          <w:szCs w:val="32"/>
          <w:lang w:val="en-US" w:eastAsia="zh-CN"/>
        </w:rPr>
        <w:t>占地区生产总值</w:t>
      </w:r>
      <w:r>
        <w:rPr>
          <w:rFonts w:hint="eastAsia" w:ascii="仿宋_GB2312" w:hAnsi="仿宋_GB2312" w:eastAsia="仿宋_GB2312" w:cs="仿宋_GB2312"/>
          <w:color w:val="000000" w:themeColor="text1"/>
          <w:kern w:val="0"/>
          <w:sz w:val="32"/>
          <w:szCs w:val="32"/>
        </w:rPr>
        <w:t>比重</w:t>
      </w:r>
      <w:r>
        <w:rPr>
          <w:rFonts w:hint="eastAsia" w:asciiTheme="majorEastAsia" w:hAnsiTheme="majorEastAsia" w:eastAsiaTheme="majorEastAsia" w:cstheme="majorEastAsia"/>
          <w:color w:val="000000" w:themeColor="text1"/>
          <w:kern w:val="0"/>
          <w:sz w:val="32"/>
          <w:szCs w:val="32"/>
          <w:lang w:val="en"/>
        </w:rPr>
        <w:t>48</w:t>
      </w:r>
      <w:r>
        <w:rPr>
          <w:rFonts w:hint="default" w:ascii="仿宋_GB2312" w:hAnsi="仿宋_GB2312" w:eastAsia="仿宋_GB2312" w:cs="仿宋_GB2312"/>
          <w:color w:val="000000" w:themeColor="text1"/>
          <w:kern w:val="0"/>
          <w:sz w:val="32"/>
          <w:szCs w:val="32"/>
          <w:lang w:val="en"/>
        </w:rPr>
        <w:t>.</w:t>
      </w:r>
      <w:r>
        <w:rPr>
          <w:rFonts w:hint="eastAsia" w:asciiTheme="majorEastAsia" w:hAnsiTheme="majorEastAsia" w:eastAsiaTheme="majorEastAsia" w:cstheme="majorEastAsia"/>
          <w:color w:val="000000" w:themeColor="text1"/>
          <w:kern w:val="0"/>
          <w:sz w:val="32"/>
          <w:szCs w:val="32"/>
          <w:lang w:val="en"/>
        </w:rPr>
        <w:t>8</w:t>
      </w:r>
      <w:r>
        <w:rPr>
          <w:rFonts w:hint="eastAsia" w:ascii="仿宋_GB2312" w:hAnsi="仿宋_GB2312" w:eastAsia="仿宋_GB2312" w:cs="仿宋_GB2312"/>
          <w:color w:val="000000" w:themeColor="text1"/>
          <w:kern w:val="0"/>
          <w:sz w:val="32"/>
          <w:szCs w:val="32"/>
        </w:rPr>
        <w:t>%</w:t>
      </w:r>
      <w:r>
        <w:rPr>
          <w:rFonts w:hint="eastAsia" w:ascii="仿宋_GB2312" w:hAnsi="仿宋_GB2312" w:eastAsia="仿宋_GB2312" w:cs="仿宋_GB2312"/>
          <w:color w:val="000000" w:themeColor="text1"/>
          <w:kern w:val="0"/>
          <w:sz w:val="32"/>
          <w:szCs w:val="32"/>
          <w:lang w:eastAsia="zh-CN"/>
        </w:rPr>
        <w:t>，</w:t>
      </w:r>
      <w:r>
        <w:rPr>
          <w:rFonts w:hint="eastAsia" w:ascii="仿宋_GB2312" w:hAnsi="仿宋_GB2312" w:eastAsia="仿宋_GB2312" w:cs="仿宋_GB2312"/>
          <w:color w:val="000000" w:themeColor="text1"/>
          <w:sz w:val="32"/>
          <w:szCs w:val="32"/>
        </w:rPr>
        <w:t>与去年相比一产</w:t>
      </w:r>
      <w:r>
        <w:rPr>
          <w:rFonts w:hint="eastAsia" w:ascii="仿宋_GB2312" w:hAnsi="仿宋_GB2312" w:eastAsia="仿宋_GB2312" w:cs="仿宋_GB2312"/>
          <w:color w:val="000000" w:themeColor="text1"/>
          <w:sz w:val="32"/>
          <w:szCs w:val="32"/>
          <w:lang w:eastAsia="zh-CN"/>
        </w:rPr>
        <w:t>、二产</w:t>
      </w:r>
      <w:r>
        <w:rPr>
          <w:rFonts w:hint="eastAsia" w:ascii="仿宋_GB2312" w:hAnsi="仿宋_GB2312" w:eastAsia="仿宋_GB2312" w:cs="仿宋_GB2312"/>
          <w:color w:val="000000" w:themeColor="text1"/>
          <w:sz w:val="32"/>
          <w:szCs w:val="32"/>
        </w:rPr>
        <w:t>比重提升</w:t>
      </w:r>
      <w:r>
        <w:rPr>
          <w:rFonts w:hint="eastAsia" w:asciiTheme="majorEastAsia" w:hAnsiTheme="majorEastAsia" w:eastAsiaTheme="majorEastAsia" w:cstheme="majorEastAsia"/>
          <w:color w:val="000000" w:themeColor="text1"/>
          <w:sz w:val="32"/>
          <w:szCs w:val="32"/>
          <w:lang w:val="en"/>
        </w:rPr>
        <w:t>0</w:t>
      </w:r>
      <w:r>
        <w:rPr>
          <w:rFonts w:hint="default" w:ascii="仿宋_GB2312" w:hAnsi="仿宋_GB2312" w:eastAsia="仿宋_GB2312" w:cs="仿宋_GB2312"/>
          <w:color w:val="000000" w:themeColor="text1"/>
          <w:sz w:val="32"/>
          <w:szCs w:val="32"/>
          <w:lang w:val="en"/>
        </w:rPr>
        <w:t>.</w:t>
      </w:r>
      <w:r>
        <w:rPr>
          <w:rFonts w:hint="eastAsia" w:asciiTheme="majorEastAsia" w:hAnsiTheme="majorEastAsia" w:eastAsiaTheme="majorEastAsia" w:cstheme="majorEastAsia"/>
          <w:color w:val="000000" w:themeColor="text1"/>
          <w:sz w:val="32"/>
          <w:szCs w:val="32"/>
          <w:lang w:val="en"/>
        </w:rPr>
        <w:t>4</w:t>
      </w:r>
      <w:r>
        <w:rPr>
          <w:rFonts w:hint="eastAsia" w:ascii="仿宋_GB2312" w:hAnsi="仿宋_GB2312" w:eastAsia="仿宋_GB2312" w:cs="仿宋_GB2312"/>
          <w:color w:val="000000" w:themeColor="text1"/>
          <w:sz w:val="32"/>
          <w:szCs w:val="32"/>
          <w:lang w:val="en" w:eastAsia="zh-CN"/>
        </w:rPr>
        <w:t>、</w:t>
      </w:r>
      <w:r>
        <w:rPr>
          <w:rFonts w:hint="eastAsia" w:asciiTheme="majorEastAsia" w:hAnsiTheme="majorEastAsia" w:eastAsiaTheme="majorEastAsia" w:cstheme="majorEastAsia"/>
          <w:color w:val="000000" w:themeColor="text1"/>
          <w:sz w:val="32"/>
          <w:szCs w:val="32"/>
          <w:lang w:val="en-US" w:eastAsia="zh-CN"/>
        </w:rPr>
        <w:t>2</w:t>
      </w:r>
      <w:r>
        <w:rPr>
          <w:rFonts w:hint="eastAsia" w:ascii="仿宋_GB2312" w:hAnsi="仿宋_GB2312" w:eastAsia="仿宋_GB2312" w:cs="仿宋_GB2312"/>
          <w:color w:val="000000" w:themeColor="text1"/>
          <w:sz w:val="32"/>
          <w:szCs w:val="32"/>
        </w:rPr>
        <w:t>个百分点，</w:t>
      </w:r>
      <w:r>
        <w:rPr>
          <w:rFonts w:hint="eastAsia" w:ascii="仿宋_GB2312" w:hAnsi="仿宋_GB2312" w:eastAsia="仿宋_GB2312" w:cs="仿宋_GB2312"/>
          <w:color w:val="000000" w:themeColor="text1"/>
          <w:sz w:val="32"/>
          <w:szCs w:val="32"/>
          <w:lang w:val="en-US" w:eastAsia="zh-CN"/>
        </w:rPr>
        <w:t>三产</w:t>
      </w:r>
      <w:r>
        <w:rPr>
          <w:rFonts w:hint="eastAsia" w:ascii="仿宋_GB2312" w:hAnsi="仿宋_GB2312" w:eastAsia="仿宋_GB2312" w:cs="仿宋_GB2312"/>
          <w:color w:val="000000" w:themeColor="text1"/>
          <w:sz w:val="32"/>
          <w:szCs w:val="32"/>
        </w:rPr>
        <w:t>比重下降</w:t>
      </w:r>
      <w:r>
        <w:rPr>
          <w:rFonts w:hint="eastAsia" w:asciiTheme="majorEastAsia" w:hAnsiTheme="majorEastAsia" w:eastAsiaTheme="majorEastAsia" w:cstheme="majorEastAsia"/>
          <w:color w:val="000000" w:themeColor="text1"/>
          <w:sz w:val="32"/>
          <w:szCs w:val="32"/>
          <w:lang w:val="en-US" w:eastAsia="zh-CN"/>
        </w:rPr>
        <w:t>2</w:t>
      </w:r>
      <w:r>
        <w:rPr>
          <w:rFonts w:hint="eastAsia" w:ascii="仿宋_GB2312" w:hAnsi="仿宋_GB2312" w:eastAsia="仿宋_GB2312" w:cs="仿宋_GB2312"/>
          <w:color w:val="000000" w:themeColor="text1"/>
          <w:sz w:val="32"/>
          <w:szCs w:val="32"/>
          <w:lang w:val="en-US" w:eastAsia="zh-CN"/>
        </w:rPr>
        <w:t>.</w:t>
      </w:r>
      <w:r>
        <w:rPr>
          <w:rFonts w:hint="eastAsia" w:asciiTheme="majorEastAsia" w:hAnsiTheme="majorEastAsia" w:eastAsiaTheme="majorEastAsia" w:cstheme="majorEastAsia"/>
          <w:color w:val="000000" w:themeColor="text1"/>
          <w:sz w:val="32"/>
          <w:szCs w:val="32"/>
          <w:lang w:val="en-US" w:eastAsia="zh-CN"/>
        </w:rPr>
        <w:t>4</w:t>
      </w:r>
      <w:r>
        <w:rPr>
          <w:rFonts w:hint="eastAsia" w:ascii="仿宋_GB2312" w:hAnsi="仿宋_GB2312" w:eastAsia="仿宋_GB2312" w:cs="仿宋_GB2312"/>
          <w:color w:val="000000" w:themeColor="text1"/>
          <w:sz w:val="32"/>
          <w:szCs w:val="32"/>
        </w:rPr>
        <w:t>个百分点</w:t>
      </w:r>
      <w:r>
        <w:rPr>
          <w:rFonts w:hint="eastAsia" w:ascii="仿宋_GB2312" w:hAnsi="仿宋_GB2312" w:eastAsia="仿宋_GB2312" w:cs="仿宋_GB2312"/>
          <w:color w:val="000000" w:themeColor="text1"/>
          <w:sz w:val="32"/>
          <w:szCs w:val="32"/>
          <w:lang w:eastAsia="zh-CN"/>
        </w:rPr>
        <w:t>，</w:t>
      </w:r>
      <w:r>
        <w:rPr>
          <w:rFonts w:hint="eastAsia" w:ascii="仿宋_GB2312" w:hAnsi="仿宋_GB2312" w:eastAsia="仿宋_GB2312" w:cs="仿宋_GB2312"/>
          <w:color w:val="000000" w:themeColor="text1"/>
          <w:sz w:val="32"/>
          <w:szCs w:val="32"/>
        </w:rPr>
        <w:t>三次产业比调整为</w:t>
      </w:r>
      <w:r>
        <w:rPr>
          <w:rFonts w:hint="eastAsia" w:asciiTheme="majorEastAsia" w:hAnsiTheme="majorEastAsia" w:eastAsiaTheme="majorEastAsia" w:cstheme="majorEastAsia"/>
          <w:color w:val="000000" w:themeColor="text1"/>
          <w:sz w:val="32"/>
          <w:szCs w:val="32"/>
          <w:lang w:val="en-US" w:eastAsia="zh-CN"/>
        </w:rPr>
        <w:t>6</w:t>
      </w:r>
      <w:r>
        <w:rPr>
          <w:rFonts w:hint="eastAsia" w:ascii="仿宋_GB2312" w:hAnsi="仿宋_GB2312" w:eastAsia="仿宋_GB2312" w:cs="仿宋_GB2312"/>
          <w:color w:val="000000" w:themeColor="text1"/>
          <w:sz w:val="32"/>
          <w:szCs w:val="32"/>
          <w:lang w:val="en-US" w:eastAsia="zh-CN"/>
        </w:rPr>
        <w:t>.</w:t>
      </w:r>
      <w:r>
        <w:rPr>
          <w:rFonts w:hint="eastAsia" w:asciiTheme="majorEastAsia" w:hAnsiTheme="majorEastAsia" w:eastAsiaTheme="majorEastAsia" w:cstheme="majorEastAsia"/>
          <w:color w:val="000000" w:themeColor="text1"/>
          <w:sz w:val="32"/>
          <w:szCs w:val="32"/>
          <w:lang w:val="en-US" w:eastAsia="zh-CN"/>
        </w:rPr>
        <w:t>4</w:t>
      </w:r>
      <w:r>
        <w:rPr>
          <w:rFonts w:hint="eastAsia" w:ascii="仿宋_GB2312" w:hAnsi="仿宋_GB2312" w:eastAsia="仿宋_GB2312" w:cs="仿宋_GB2312"/>
          <w:color w:val="000000" w:themeColor="text1"/>
          <w:sz w:val="32"/>
          <w:szCs w:val="32"/>
        </w:rPr>
        <w:t>:</w:t>
      </w:r>
      <w:r>
        <w:rPr>
          <w:rFonts w:hint="eastAsia" w:asciiTheme="majorEastAsia" w:hAnsiTheme="majorEastAsia" w:eastAsiaTheme="majorEastAsia" w:cstheme="majorEastAsia"/>
          <w:color w:val="000000" w:themeColor="text1"/>
          <w:sz w:val="32"/>
          <w:szCs w:val="32"/>
          <w:lang w:val="en-US" w:eastAsia="zh-CN"/>
        </w:rPr>
        <w:t>44</w:t>
      </w:r>
      <w:r>
        <w:rPr>
          <w:rFonts w:hint="eastAsia" w:ascii="仿宋_GB2312" w:hAnsi="仿宋_GB2312" w:eastAsia="仿宋_GB2312" w:cs="仿宋_GB2312"/>
          <w:color w:val="000000" w:themeColor="text1"/>
          <w:sz w:val="32"/>
          <w:szCs w:val="32"/>
          <w:lang w:val="en-US" w:eastAsia="zh-CN"/>
        </w:rPr>
        <w:t>.</w:t>
      </w:r>
      <w:r>
        <w:rPr>
          <w:rFonts w:hint="eastAsia" w:asciiTheme="majorEastAsia" w:hAnsiTheme="majorEastAsia" w:eastAsiaTheme="majorEastAsia" w:cstheme="majorEastAsia"/>
          <w:color w:val="000000" w:themeColor="text1"/>
          <w:sz w:val="32"/>
          <w:szCs w:val="32"/>
          <w:lang w:val="en-US" w:eastAsia="zh-CN"/>
        </w:rPr>
        <w:t>8</w:t>
      </w:r>
      <w:r>
        <w:rPr>
          <w:rFonts w:hint="eastAsia" w:ascii="仿宋_GB2312" w:hAnsi="仿宋_GB2312" w:eastAsia="仿宋_GB2312" w:cs="仿宋_GB2312"/>
          <w:color w:val="000000" w:themeColor="text1"/>
          <w:sz w:val="32"/>
          <w:szCs w:val="32"/>
        </w:rPr>
        <w:t>:</w:t>
      </w:r>
      <w:r>
        <w:rPr>
          <w:rFonts w:hint="eastAsia" w:asciiTheme="majorEastAsia" w:hAnsiTheme="majorEastAsia" w:eastAsiaTheme="majorEastAsia" w:cstheme="majorEastAsia"/>
          <w:color w:val="000000" w:themeColor="text1"/>
          <w:sz w:val="32"/>
          <w:szCs w:val="32"/>
          <w:lang w:val="en-US" w:eastAsia="zh-CN"/>
        </w:rPr>
        <w:t>48</w:t>
      </w:r>
      <w:r>
        <w:rPr>
          <w:rFonts w:hint="eastAsia" w:ascii="仿宋_GB2312" w:hAnsi="仿宋_GB2312" w:eastAsia="仿宋_GB2312" w:cs="仿宋_GB2312"/>
          <w:color w:val="000000" w:themeColor="text1"/>
          <w:sz w:val="32"/>
          <w:szCs w:val="32"/>
          <w:lang w:val="en-US" w:eastAsia="zh-CN"/>
        </w:rPr>
        <w:t>.</w:t>
      </w:r>
      <w:r>
        <w:rPr>
          <w:rFonts w:hint="eastAsia" w:asciiTheme="majorEastAsia" w:hAnsiTheme="majorEastAsia" w:eastAsiaTheme="majorEastAsia" w:cstheme="majorEastAsia"/>
          <w:color w:val="000000" w:themeColor="text1"/>
          <w:sz w:val="32"/>
          <w:szCs w:val="32"/>
          <w:lang w:val="en-US" w:eastAsia="zh-CN"/>
        </w:rPr>
        <w:t>8</w:t>
      </w:r>
      <w:r>
        <w:rPr>
          <w:rFonts w:hint="eastAsia" w:ascii="仿宋_GB2312" w:hAnsi="仿宋_GB2312" w:eastAsia="仿宋_GB2312" w:cs="仿宋_GB2312"/>
          <w:color w:val="000000" w:themeColor="text1"/>
          <w:sz w:val="32"/>
          <w:szCs w:val="32"/>
          <w:lang w:eastAsia="zh-CN"/>
        </w:rPr>
        <w:t>。</w:t>
      </w:r>
      <w:r>
        <w:rPr>
          <w:rFonts w:hint="eastAsia" w:ascii="仿宋_GB2312" w:hAnsi="仿宋_GB2312" w:eastAsia="仿宋_GB2312" w:cs="仿宋_GB2312"/>
          <w:color w:val="000000" w:themeColor="text1"/>
          <w:kern w:val="0"/>
          <w:sz w:val="32"/>
          <w:szCs w:val="32"/>
        </w:rPr>
        <w:t>全年</w:t>
      </w:r>
      <w:r>
        <w:rPr>
          <w:rFonts w:hint="eastAsia" w:ascii="仿宋_GB2312" w:hAnsi="仿宋_GB2312" w:eastAsia="仿宋_GB2312" w:cs="仿宋_GB2312"/>
          <w:color w:val="000000" w:themeColor="text1"/>
          <w:kern w:val="0"/>
          <w:sz w:val="32"/>
          <w:szCs w:val="32"/>
          <w:lang w:val="en-US" w:eastAsia="zh-CN"/>
        </w:rPr>
        <w:t>全市</w:t>
      </w:r>
      <w:r>
        <w:rPr>
          <w:rFonts w:hint="eastAsia" w:ascii="仿宋_GB2312" w:hAnsi="仿宋_GB2312" w:eastAsia="仿宋_GB2312" w:cs="仿宋_GB2312"/>
          <w:color w:val="000000" w:themeColor="text1"/>
          <w:kern w:val="0"/>
          <w:sz w:val="32"/>
          <w:szCs w:val="32"/>
        </w:rPr>
        <w:t>人均</w:t>
      </w:r>
      <w:r>
        <w:rPr>
          <w:rFonts w:hint="eastAsia" w:ascii="仿宋_GB2312" w:hAnsi="仿宋_GB2312" w:eastAsia="仿宋_GB2312" w:cs="仿宋_GB2312"/>
          <w:color w:val="000000" w:themeColor="text1"/>
          <w:kern w:val="0"/>
          <w:sz w:val="32"/>
          <w:szCs w:val="32"/>
          <w:lang w:val="en-US" w:eastAsia="zh-CN"/>
        </w:rPr>
        <w:t>地区</w:t>
      </w:r>
      <w:r>
        <w:rPr>
          <w:rFonts w:hint="eastAsia" w:ascii="仿宋_GB2312" w:hAnsi="仿宋_GB2312" w:eastAsia="仿宋_GB2312" w:cs="仿宋_GB2312"/>
          <w:color w:val="000000" w:themeColor="text1"/>
          <w:kern w:val="0"/>
          <w:sz w:val="32"/>
          <w:szCs w:val="32"/>
        </w:rPr>
        <w:t>生产总值</w:t>
      </w:r>
      <w:r>
        <w:rPr>
          <w:rFonts w:hint="eastAsia" w:asciiTheme="majorEastAsia" w:hAnsiTheme="majorEastAsia" w:eastAsiaTheme="majorEastAsia" w:cstheme="majorEastAsia"/>
          <w:color w:val="000000" w:themeColor="text1"/>
          <w:kern w:val="0"/>
          <w:sz w:val="32"/>
          <w:szCs w:val="32"/>
          <w:lang w:val="en-US" w:eastAsia="zh-CN"/>
        </w:rPr>
        <w:t>91975</w:t>
      </w:r>
      <w:r>
        <w:rPr>
          <w:rFonts w:hint="eastAsia" w:ascii="仿宋_GB2312" w:hAnsi="仿宋_GB2312" w:eastAsia="仿宋_GB2312" w:cs="仿宋_GB2312"/>
          <w:color w:val="000000" w:themeColor="text1"/>
          <w:kern w:val="0"/>
          <w:sz w:val="32"/>
          <w:szCs w:val="32"/>
        </w:rPr>
        <w:t>元</w:t>
      </w:r>
      <w:r>
        <w:rPr>
          <w:rFonts w:hint="eastAsia" w:ascii="仿宋_GB2312" w:hAnsi="仿宋_GB2312" w:eastAsia="仿宋_GB2312" w:cs="仿宋_GB2312"/>
          <w:color w:val="000000" w:themeColor="text1"/>
          <w:kern w:val="0"/>
          <w:sz w:val="32"/>
          <w:szCs w:val="32"/>
          <w:lang w:eastAsia="zh-CN"/>
        </w:rPr>
        <w:t>、</w:t>
      </w:r>
      <w:r>
        <w:rPr>
          <w:rFonts w:hint="eastAsia" w:ascii="仿宋_GB2312" w:hAnsi="仿宋_GB2312" w:eastAsia="仿宋_GB2312" w:cs="仿宋_GB2312"/>
          <w:color w:val="000000" w:themeColor="text1"/>
          <w:kern w:val="0"/>
          <w:sz w:val="32"/>
          <w:szCs w:val="32"/>
        </w:rPr>
        <w:t>增长</w:t>
      </w:r>
      <w:r>
        <w:rPr>
          <w:rFonts w:hint="eastAsia" w:asciiTheme="majorEastAsia" w:hAnsiTheme="majorEastAsia" w:eastAsiaTheme="majorEastAsia" w:cstheme="majorEastAsia"/>
          <w:color w:val="000000" w:themeColor="text1"/>
          <w:kern w:val="0"/>
          <w:sz w:val="32"/>
          <w:szCs w:val="32"/>
          <w:lang w:val="en-US" w:eastAsia="zh-CN"/>
        </w:rPr>
        <w:t>7.4</w:t>
      </w:r>
      <w:r>
        <w:rPr>
          <w:rFonts w:hint="eastAsia" w:ascii="仿宋_GB2312" w:hAnsi="仿宋_GB2312" w:eastAsia="仿宋_GB2312" w:cs="仿宋_GB2312"/>
          <w:color w:val="000000" w:themeColor="text1"/>
          <w:kern w:val="0"/>
          <w:sz w:val="32"/>
          <w:szCs w:val="32"/>
        </w:rPr>
        <w:t>%。</w:t>
      </w:r>
    </w:p>
    <w:p>
      <w:pPr>
        <w:pStyle w:val="3"/>
        <w:jc w:val="center"/>
        <w:rPr>
          <w:rFonts w:ascii="等线" w:hAnsi="等线" w:eastAsia="等线" w:cs="黑体"/>
          <w:kern w:val="2"/>
          <w:sz w:val="18"/>
          <w:szCs w:val="22"/>
          <w:lang w:val="en-US" w:eastAsia="zh-CN" w:bidi="ar-SA"/>
        </w:rPr>
      </w:pPr>
    </w:p>
    <w:p>
      <w:pPr>
        <w:pStyle w:val="3"/>
        <w:jc w:val="center"/>
      </w:pPr>
      <w:r>
        <w:pict>
          <v:shape id="_x0000_i1025" o:spt="75" type="#_x0000_t75" style="height:209.25pt;width:409.5pt;" filled="f" stroked="f" coordsize="21600,21600">
            <v:path/>
            <v:fill on="f" focussize="0,0"/>
            <v:stroke on="f"/>
            <v:imagedata r:id="rId6" o:title=""/>
            <o:lock v:ext="edit" aspectratio="t"/>
            <w10:wrap type="none"/>
            <w10:anchorlock/>
          </v:shape>
        </w:pict>
      </w:r>
    </w:p>
    <w:p>
      <w:pPr>
        <w:pStyle w:val="3"/>
        <w:jc w:val="both"/>
      </w:pPr>
    </w:p>
    <w:p>
      <w:pPr>
        <w:pStyle w:val="3"/>
        <w:jc w:val="center"/>
      </w:pPr>
    </w:p>
    <w:p>
      <w:pPr>
        <w:pStyle w:val="3"/>
        <w:jc w:val="center"/>
        <w:rPr>
          <w:rFonts w:hint="eastAsia"/>
        </w:rPr>
      </w:pPr>
      <w:r>
        <w:pict>
          <v:shape id="_x0000_i1026" o:spt="75" type="#_x0000_t75" style="height:213pt;width:414pt;" filled="f" stroked="f" coordsize="21600,21600">
            <v:path/>
            <v:fill on="f" focussize="0,0"/>
            <v:stroke on="f"/>
            <v:imagedata r:id="rId7" o:title=""/>
            <o:lock v:ext="edit" aspectratio="t"/>
            <w10:wrap type="none"/>
            <w10:anchorlock/>
          </v:shape>
        </w:pict>
      </w:r>
    </w:p>
    <w:p>
      <w:pPr>
        <w:keepNext w:val="0"/>
        <w:keepLines w:val="0"/>
        <w:pageBreakBefore w:val="0"/>
        <w:widowControl/>
        <w:shd w:val="clear" w:color="auto" w:fill="FFFFFF"/>
        <w:kinsoku/>
        <w:wordWrap/>
        <w:overflowPunct/>
        <w:topLinePunct w:val="0"/>
        <w:autoSpaceDE/>
        <w:autoSpaceDN/>
        <w:bidi w:val="0"/>
        <w:adjustRightInd/>
        <w:snapToGrid/>
        <w:spacing w:before="0" w:after="0" w:line="576" w:lineRule="exact"/>
        <w:ind w:left="0" w:leftChars="0" w:right="0" w:firstLine="640" w:firstLineChars="200"/>
        <w:jc w:val="both"/>
        <w:textAlignment w:val="auto"/>
        <w:outlineLvl w:val="9"/>
        <w:rPr>
          <w:rFonts w:hint="eastAsia" w:ascii="仿宋_GB2312" w:hAnsi="仿宋_GB2312" w:eastAsia="仿宋_GB2312" w:cs="仿宋_GB2312"/>
          <w:color w:val="000000" w:themeColor="text1"/>
          <w:kern w:val="0"/>
          <w:sz w:val="32"/>
          <w:szCs w:val="32"/>
          <w:lang w:val="en-US" w:eastAsia="zh-CN"/>
        </w:rPr>
      </w:pPr>
      <w:r>
        <w:rPr>
          <w:rFonts w:hint="eastAsia" w:ascii="仿宋_GB2312" w:hAnsi="仿宋_GB2312" w:eastAsia="仿宋_GB2312" w:cs="仿宋_GB2312"/>
          <w:color w:val="000000" w:themeColor="text1"/>
          <w:kern w:val="0"/>
          <w:sz w:val="32"/>
          <w:szCs w:val="32"/>
          <w:lang w:val="en-US" w:eastAsia="zh-CN"/>
        </w:rPr>
        <w:t>年末全市常住人口</w:t>
      </w:r>
      <w:r>
        <w:rPr>
          <w:rFonts w:hint="eastAsia" w:asciiTheme="majorEastAsia" w:hAnsiTheme="majorEastAsia" w:eastAsiaTheme="majorEastAsia" w:cstheme="majorEastAsia"/>
          <w:color w:val="000000" w:themeColor="text1"/>
          <w:kern w:val="0"/>
          <w:sz w:val="32"/>
          <w:szCs w:val="32"/>
          <w:lang w:val="en-US" w:eastAsia="zh-CN"/>
        </w:rPr>
        <w:t>36</w:t>
      </w:r>
      <w:r>
        <w:rPr>
          <w:rFonts w:hint="eastAsia" w:ascii="仿宋_GB2312" w:hAnsi="仿宋_GB2312" w:eastAsia="仿宋_GB2312" w:cs="仿宋_GB2312"/>
          <w:color w:val="000000" w:themeColor="text1"/>
          <w:kern w:val="0"/>
          <w:sz w:val="32"/>
          <w:szCs w:val="32"/>
          <w:lang w:val="en-US" w:eastAsia="zh-CN"/>
        </w:rPr>
        <w:t>.</w:t>
      </w:r>
      <w:r>
        <w:rPr>
          <w:rFonts w:hint="eastAsia" w:asciiTheme="majorEastAsia" w:hAnsiTheme="majorEastAsia" w:eastAsiaTheme="majorEastAsia" w:cstheme="majorEastAsia"/>
          <w:color w:val="000000" w:themeColor="text1"/>
          <w:kern w:val="0"/>
          <w:sz w:val="32"/>
          <w:szCs w:val="32"/>
          <w:lang w:val="en-US" w:eastAsia="zh-CN"/>
        </w:rPr>
        <w:t>4</w:t>
      </w:r>
      <w:r>
        <w:rPr>
          <w:rFonts w:hint="eastAsia" w:ascii="仿宋_GB2312" w:hAnsi="仿宋_GB2312" w:eastAsia="仿宋_GB2312" w:cs="仿宋_GB2312"/>
          <w:color w:val="000000" w:themeColor="text1"/>
          <w:kern w:val="0"/>
          <w:sz w:val="32"/>
          <w:szCs w:val="32"/>
          <w:lang w:val="en-US" w:eastAsia="zh-CN"/>
        </w:rPr>
        <w:t>万人，比上年末增加</w:t>
      </w:r>
      <w:r>
        <w:rPr>
          <w:rFonts w:hint="eastAsia" w:asciiTheme="majorEastAsia" w:hAnsiTheme="majorEastAsia" w:eastAsiaTheme="majorEastAsia" w:cstheme="majorEastAsia"/>
          <w:color w:val="000000" w:themeColor="text1"/>
          <w:kern w:val="0"/>
          <w:sz w:val="32"/>
          <w:szCs w:val="32"/>
          <w:lang w:val="en-US" w:eastAsia="zh-CN"/>
        </w:rPr>
        <w:t>0.65</w:t>
      </w:r>
      <w:r>
        <w:rPr>
          <w:rFonts w:hint="eastAsia" w:ascii="仿宋_GB2312" w:hAnsi="仿宋_GB2312" w:eastAsia="仿宋_GB2312" w:cs="仿宋_GB2312"/>
          <w:color w:val="000000" w:themeColor="text1"/>
          <w:kern w:val="0"/>
          <w:sz w:val="32"/>
          <w:szCs w:val="32"/>
          <w:lang w:val="en-US" w:eastAsia="zh-CN"/>
        </w:rPr>
        <w:t>万人。全年人口出生率</w:t>
      </w:r>
      <w:r>
        <w:rPr>
          <w:rFonts w:hint="eastAsia" w:asciiTheme="majorEastAsia" w:hAnsiTheme="majorEastAsia" w:eastAsiaTheme="majorEastAsia" w:cstheme="majorEastAsia"/>
          <w:color w:val="000000" w:themeColor="text1"/>
          <w:kern w:val="0"/>
          <w:sz w:val="32"/>
          <w:szCs w:val="32"/>
          <w:lang w:val="en-US" w:eastAsia="zh-CN"/>
        </w:rPr>
        <w:t>11</w:t>
      </w:r>
      <w:r>
        <w:rPr>
          <w:rFonts w:hint="eastAsia" w:ascii="仿宋_GB2312" w:hAnsi="仿宋_GB2312" w:eastAsia="仿宋_GB2312" w:cs="仿宋_GB2312"/>
          <w:color w:val="000000" w:themeColor="text1"/>
          <w:kern w:val="0"/>
          <w:sz w:val="32"/>
          <w:szCs w:val="32"/>
          <w:lang w:val="en-US" w:eastAsia="zh-CN"/>
        </w:rPr>
        <w:t>.</w:t>
      </w:r>
      <w:r>
        <w:rPr>
          <w:rFonts w:hint="eastAsia" w:asciiTheme="majorEastAsia" w:hAnsiTheme="majorEastAsia" w:eastAsiaTheme="majorEastAsia" w:cstheme="majorEastAsia"/>
          <w:color w:val="000000" w:themeColor="text1"/>
          <w:kern w:val="0"/>
          <w:sz w:val="32"/>
          <w:szCs w:val="32"/>
          <w:lang w:val="en-US" w:eastAsia="zh-CN"/>
        </w:rPr>
        <w:t>44</w:t>
      </w:r>
      <w:r>
        <w:rPr>
          <w:rFonts w:hint="eastAsia" w:ascii="仿宋_GB2312" w:hAnsi="仿宋_GB2312" w:eastAsia="仿宋_GB2312" w:cs="仿宋_GB2312"/>
          <w:color w:val="000000" w:themeColor="text1"/>
          <w:kern w:val="0"/>
          <w:sz w:val="32"/>
          <w:szCs w:val="32"/>
          <w:lang w:val="en-US" w:eastAsia="zh-CN"/>
        </w:rPr>
        <w:t xml:space="preserve">‰，死亡率 </w:t>
      </w:r>
      <w:r>
        <w:rPr>
          <w:rFonts w:hint="eastAsia" w:asciiTheme="majorEastAsia" w:hAnsiTheme="majorEastAsia" w:eastAsiaTheme="majorEastAsia" w:cstheme="majorEastAsia"/>
          <w:color w:val="000000" w:themeColor="text1"/>
          <w:kern w:val="0"/>
          <w:sz w:val="32"/>
          <w:szCs w:val="32"/>
          <w:lang w:val="en-US" w:eastAsia="zh-CN"/>
        </w:rPr>
        <w:t>6</w:t>
      </w:r>
      <w:r>
        <w:rPr>
          <w:rFonts w:hint="eastAsia" w:ascii="仿宋_GB2312" w:hAnsi="仿宋_GB2312" w:eastAsia="仿宋_GB2312" w:cs="仿宋_GB2312"/>
          <w:color w:val="000000" w:themeColor="text1"/>
          <w:kern w:val="0"/>
          <w:sz w:val="32"/>
          <w:szCs w:val="32"/>
          <w:lang w:val="en-US" w:eastAsia="zh-CN"/>
        </w:rPr>
        <w:t>.</w:t>
      </w:r>
      <w:r>
        <w:rPr>
          <w:rFonts w:hint="eastAsia" w:asciiTheme="majorEastAsia" w:hAnsiTheme="majorEastAsia" w:eastAsiaTheme="majorEastAsia" w:cstheme="majorEastAsia"/>
          <w:color w:val="000000" w:themeColor="text1"/>
          <w:kern w:val="0"/>
          <w:sz w:val="32"/>
          <w:szCs w:val="32"/>
          <w:lang w:val="en-US" w:eastAsia="zh-CN"/>
        </w:rPr>
        <w:t>75</w:t>
      </w:r>
      <w:r>
        <w:rPr>
          <w:rFonts w:hint="eastAsia" w:ascii="仿宋_GB2312" w:hAnsi="仿宋_GB2312" w:eastAsia="仿宋_GB2312" w:cs="仿宋_GB2312"/>
          <w:color w:val="000000" w:themeColor="text1"/>
          <w:kern w:val="0"/>
          <w:sz w:val="32"/>
          <w:szCs w:val="32"/>
          <w:lang w:val="en-US" w:eastAsia="zh-CN"/>
        </w:rPr>
        <w:t>‰，自然增长率</w:t>
      </w:r>
      <w:r>
        <w:rPr>
          <w:rFonts w:hint="eastAsia" w:asciiTheme="majorEastAsia" w:hAnsiTheme="majorEastAsia" w:eastAsiaTheme="majorEastAsia" w:cstheme="majorEastAsia"/>
          <w:color w:val="000000" w:themeColor="text1"/>
          <w:kern w:val="0"/>
          <w:sz w:val="32"/>
          <w:szCs w:val="32"/>
          <w:lang w:val="en-US" w:eastAsia="zh-CN"/>
        </w:rPr>
        <w:t>4</w:t>
      </w:r>
      <w:r>
        <w:rPr>
          <w:rFonts w:hint="eastAsia" w:ascii="仿宋_GB2312" w:hAnsi="仿宋_GB2312" w:eastAsia="仿宋_GB2312" w:cs="仿宋_GB2312"/>
          <w:color w:val="000000" w:themeColor="text1"/>
          <w:kern w:val="0"/>
          <w:sz w:val="32"/>
          <w:szCs w:val="32"/>
          <w:lang w:val="en-US" w:eastAsia="zh-CN"/>
        </w:rPr>
        <w:t>.</w:t>
      </w:r>
      <w:r>
        <w:rPr>
          <w:rFonts w:hint="eastAsia" w:asciiTheme="majorEastAsia" w:hAnsiTheme="majorEastAsia" w:eastAsiaTheme="majorEastAsia" w:cstheme="majorEastAsia"/>
          <w:color w:val="000000" w:themeColor="text1"/>
          <w:kern w:val="0"/>
          <w:sz w:val="32"/>
          <w:szCs w:val="32"/>
          <w:lang w:val="en-US" w:eastAsia="zh-CN"/>
        </w:rPr>
        <w:t>68</w:t>
      </w:r>
      <w:r>
        <w:rPr>
          <w:rFonts w:hint="eastAsia" w:ascii="仿宋_GB2312" w:hAnsi="仿宋_GB2312" w:eastAsia="仿宋_GB2312" w:cs="仿宋_GB2312"/>
          <w:color w:val="000000" w:themeColor="text1"/>
          <w:kern w:val="0"/>
          <w:sz w:val="32"/>
          <w:szCs w:val="32"/>
          <w:lang w:val="en-US" w:eastAsia="zh-CN"/>
        </w:rPr>
        <w:t>‰，城镇化率</w:t>
      </w:r>
      <w:r>
        <w:rPr>
          <w:rFonts w:hint="eastAsia" w:asciiTheme="majorEastAsia" w:hAnsiTheme="majorEastAsia" w:eastAsiaTheme="majorEastAsia" w:cstheme="majorEastAsia"/>
          <w:color w:val="000000" w:themeColor="text1"/>
          <w:kern w:val="0"/>
          <w:sz w:val="32"/>
          <w:szCs w:val="32"/>
          <w:lang w:val="en-US" w:eastAsia="zh-CN"/>
        </w:rPr>
        <w:t>34</w:t>
      </w:r>
      <w:r>
        <w:rPr>
          <w:rFonts w:hint="eastAsia" w:ascii="仿宋_GB2312" w:hAnsi="仿宋_GB2312" w:eastAsia="仿宋_GB2312" w:cs="仿宋_GB2312"/>
          <w:color w:val="000000" w:themeColor="text1"/>
          <w:kern w:val="0"/>
          <w:sz w:val="32"/>
          <w:szCs w:val="32"/>
          <w:lang w:val="en-US" w:eastAsia="zh-CN"/>
        </w:rPr>
        <w:t>.</w:t>
      </w:r>
      <w:r>
        <w:rPr>
          <w:rFonts w:hint="eastAsia" w:asciiTheme="majorEastAsia" w:hAnsiTheme="majorEastAsia" w:eastAsiaTheme="majorEastAsia" w:cstheme="majorEastAsia"/>
          <w:color w:val="000000" w:themeColor="text1"/>
          <w:kern w:val="0"/>
          <w:sz w:val="32"/>
          <w:szCs w:val="32"/>
          <w:lang w:val="en-US" w:eastAsia="zh-CN"/>
        </w:rPr>
        <w:t>49</w:t>
      </w:r>
      <w:r>
        <w:rPr>
          <w:rFonts w:hint="eastAsia" w:ascii="仿宋_GB2312" w:hAnsi="仿宋_GB2312" w:eastAsia="仿宋_GB2312" w:cs="仿宋_GB2312"/>
          <w:color w:val="000000" w:themeColor="text1"/>
          <w:kern w:val="0"/>
          <w:sz w:val="32"/>
          <w:szCs w:val="32"/>
          <w:lang w:val="en-US" w:eastAsia="zh-CN"/>
        </w:rPr>
        <w:t>%。</w:t>
      </w:r>
    </w:p>
    <w:p>
      <w:pPr>
        <w:pStyle w:val="3"/>
        <w:jc w:val="center"/>
        <w:rPr>
          <w:rFonts w:hint="eastAsia"/>
        </w:rPr>
      </w:pPr>
    </w:p>
    <w:p>
      <w:pPr>
        <w:keepNext w:val="0"/>
        <w:keepLines w:val="0"/>
        <w:pageBreakBefore w:val="0"/>
        <w:widowControl/>
        <w:kinsoku/>
        <w:wordWrap/>
        <w:overflowPunct/>
        <w:topLinePunct w:val="0"/>
        <w:autoSpaceDE/>
        <w:autoSpaceDN/>
        <w:bidi w:val="0"/>
        <w:adjustRightInd/>
        <w:snapToGrid/>
        <w:spacing w:before="0" w:after="0" w:line="576" w:lineRule="exact"/>
        <w:ind w:left="0" w:leftChars="0" w:right="0" w:firstLine="630" w:firstLineChars="300"/>
        <w:jc w:val="both"/>
        <w:textAlignment w:val="auto"/>
        <w:outlineLvl w:val="9"/>
        <w:rPr>
          <w:rFonts w:hint="eastAsia" w:ascii="宋体" w:hAnsi="宋体" w:eastAsia="仿宋_GB2312" w:cs="仿宋_GB2312"/>
          <w:b w:val="0"/>
          <w:bCs/>
          <w:color w:val="000000" w:themeColor="text1"/>
          <w:sz w:val="32"/>
          <w:szCs w:val="32"/>
        </w:rPr>
      </w:pPr>
      <w:r>
        <w:pict>
          <v:shape id="_x0000_s2061" o:spid="_x0000_s2061" o:spt="75" type="#_x0000_t75" style="position:absolute;left:0pt;margin-left:10.5pt;margin-top:-0.65pt;height:209.25pt;width:417pt;mso-wrap-distance-bottom:0pt;mso-wrap-distance-left:9pt;mso-wrap-distance-right:9pt;mso-wrap-distance-top:0pt;z-index:251669504;mso-width-relative:page;mso-height-relative:page;" filled="f" o:preferrelative="t" stroked="f" coordsize="21600,21600">
            <v:path/>
            <v:fill on="f" focussize="0,0"/>
            <v:stroke on="f"/>
            <v:imagedata r:id="rId8" o:title=""/>
            <o:lock v:ext="edit" aspectratio="t"/>
            <w10:wrap type="square"/>
          </v:shape>
        </w:pict>
      </w:r>
      <w:r>
        <w:rPr>
          <w:rFonts w:hint="eastAsia" w:ascii="仿宋_GB2312" w:hAnsi="仿宋_GB2312" w:eastAsia="仿宋_GB2312" w:cs="仿宋_GB2312"/>
          <w:color w:val="000000" w:themeColor="text1"/>
          <w:kern w:val="0"/>
          <w:sz w:val="32"/>
          <w:szCs w:val="32"/>
          <w:lang w:val="en-US" w:eastAsia="zh-CN"/>
        </w:rPr>
        <w:t>全年全市居民消费价格指数（</w:t>
      </w:r>
      <w:r>
        <w:rPr>
          <w:rFonts w:hint="eastAsia" w:ascii="宋体" w:hAnsi="宋体" w:eastAsia="宋体" w:cs="宋体"/>
          <w:color w:val="000000" w:themeColor="text1"/>
          <w:kern w:val="0"/>
          <w:sz w:val="32"/>
          <w:szCs w:val="32"/>
          <w:lang w:val="en-US" w:eastAsia="zh-CN"/>
        </w:rPr>
        <w:t>CPI</w:t>
      </w:r>
      <w:r>
        <w:rPr>
          <w:rFonts w:hint="eastAsia" w:ascii="仿宋_GB2312" w:hAnsi="仿宋_GB2312" w:eastAsia="仿宋_GB2312" w:cs="仿宋_GB2312"/>
          <w:color w:val="000000" w:themeColor="text1"/>
          <w:kern w:val="0"/>
          <w:sz w:val="32"/>
          <w:szCs w:val="32"/>
          <w:lang w:val="en-US" w:eastAsia="zh-CN"/>
        </w:rPr>
        <w:t>）</w:t>
      </w:r>
      <w:r>
        <w:rPr>
          <w:rFonts w:hint="eastAsia" w:ascii="仿宋_GB2312" w:hAnsi="仿宋_GB2312" w:eastAsia="仿宋_GB2312" w:cs="仿宋_GB2312"/>
          <w:color w:val="000000" w:themeColor="text1"/>
          <w:sz w:val="32"/>
          <w:szCs w:val="32"/>
          <w:lang w:val="en-US" w:eastAsia="zh-CN"/>
        </w:rPr>
        <w:t>累比上涨</w:t>
      </w:r>
      <w:r>
        <w:rPr>
          <w:rFonts w:hint="eastAsia" w:asciiTheme="majorEastAsia" w:hAnsiTheme="majorEastAsia" w:eastAsiaTheme="majorEastAsia" w:cstheme="majorEastAsia"/>
          <w:color w:val="000000" w:themeColor="text1"/>
          <w:sz w:val="32"/>
          <w:szCs w:val="32"/>
          <w:lang w:val="en-US" w:eastAsia="zh-CN"/>
        </w:rPr>
        <w:t>0</w:t>
      </w:r>
      <w:r>
        <w:rPr>
          <w:rFonts w:hint="eastAsia" w:ascii="仿宋_GB2312" w:hAnsi="仿宋_GB2312" w:eastAsia="仿宋_GB2312" w:cs="仿宋_GB2312"/>
          <w:color w:val="000000" w:themeColor="text1"/>
          <w:sz w:val="32"/>
          <w:szCs w:val="32"/>
          <w:lang w:val="en-US" w:eastAsia="zh-CN"/>
        </w:rPr>
        <w:t>.</w:t>
      </w:r>
      <w:r>
        <w:rPr>
          <w:rFonts w:hint="eastAsia" w:asciiTheme="majorEastAsia" w:hAnsiTheme="majorEastAsia" w:eastAsiaTheme="majorEastAsia" w:cstheme="majorEastAsia"/>
          <w:color w:val="000000" w:themeColor="text1"/>
          <w:sz w:val="32"/>
          <w:szCs w:val="32"/>
          <w:lang w:val="en-US" w:eastAsia="zh-CN"/>
        </w:rPr>
        <w:t>1</w:t>
      </w:r>
      <w:r>
        <w:rPr>
          <w:rFonts w:hint="eastAsia" w:ascii="仿宋_GB2312" w:hAnsi="仿宋_GB2312" w:eastAsia="仿宋_GB2312" w:cs="仿宋_GB2312"/>
          <w:color w:val="000000" w:themeColor="text1"/>
          <w:sz w:val="32"/>
          <w:szCs w:val="32"/>
          <w:lang w:val="en-US" w:eastAsia="zh-CN"/>
        </w:rPr>
        <w:t>%。</w:t>
      </w:r>
      <w:r>
        <w:rPr>
          <w:rFonts w:hint="eastAsia" w:ascii="宋体" w:hAnsi="宋体" w:eastAsia="仿宋_GB2312" w:cs="仿宋_GB2312"/>
          <w:b w:val="0"/>
          <w:bCs/>
          <w:color w:val="000000" w:themeColor="text1"/>
          <w:sz w:val="32"/>
          <w:szCs w:val="32"/>
          <w:lang w:val="en-US" w:eastAsia="zh-CN"/>
        </w:rPr>
        <w:t>八</w:t>
      </w:r>
      <w:r>
        <w:rPr>
          <w:rFonts w:hint="eastAsia" w:ascii="仿宋_GB2312" w:hAnsi="仿宋_GB2312" w:eastAsia="仿宋_GB2312" w:cs="仿宋_GB2312"/>
          <w:b w:val="0"/>
          <w:bCs/>
          <w:color w:val="000000" w:themeColor="text1"/>
          <w:sz w:val="32"/>
          <w:szCs w:val="32"/>
        </w:rPr>
        <w:t>大类商品和服务价格</w:t>
      </w:r>
      <w:r>
        <w:rPr>
          <w:rFonts w:hint="eastAsia" w:ascii="仿宋_GB2312" w:hAnsi="仿宋_GB2312" w:eastAsia="仿宋_GB2312" w:cs="仿宋_GB2312"/>
          <w:b w:val="0"/>
          <w:bCs/>
          <w:color w:val="000000" w:themeColor="text1"/>
          <w:sz w:val="32"/>
          <w:szCs w:val="32"/>
          <w:lang w:val="en-US" w:eastAsia="zh-CN"/>
        </w:rPr>
        <w:t>累比呈</w:t>
      </w:r>
      <w:r>
        <w:rPr>
          <w:rFonts w:hint="eastAsia" w:ascii="仿宋_GB2312" w:hAnsi="仿宋_GB2312" w:eastAsia="仿宋_GB2312" w:cs="仿宋_GB2312"/>
          <w:b w:val="0"/>
          <w:bCs/>
          <w:color w:val="000000" w:themeColor="text1"/>
          <w:sz w:val="32"/>
          <w:szCs w:val="32"/>
        </w:rPr>
        <w:t>“</w:t>
      </w:r>
      <w:r>
        <w:rPr>
          <w:rFonts w:hint="eastAsia" w:ascii="仿宋_GB2312" w:hAnsi="仿宋_GB2312" w:eastAsia="仿宋_GB2312" w:cs="仿宋_GB2312"/>
          <w:b w:val="0"/>
          <w:bCs/>
          <w:color w:val="000000" w:themeColor="text1"/>
          <w:sz w:val="32"/>
          <w:szCs w:val="32"/>
          <w:lang w:val="en-US" w:eastAsia="zh-CN"/>
        </w:rPr>
        <w:t>五涨二降一持</w:t>
      </w:r>
      <w:r>
        <w:rPr>
          <w:rFonts w:hint="eastAsia" w:ascii="仿宋_GB2312" w:hAnsi="仿宋_GB2312" w:eastAsia="仿宋_GB2312" w:cs="仿宋_GB2312"/>
          <w:b w:val="0"/>
          <w:bCs/>
          <w:color w:val="000000" w:themeColor="text1"/>
          <w:sz w:val="32"/>
          <w:szCs w:val="32"/>
        </w:rPr>
        <w:t>平”</w:t>
      </w:r>
      <w:r>
        <w:rPr>
          <w:rFonts w:hint="eastAsia" w:ascii="仿宋_GB2312" w:hAnsi="仿宋_GB2312" w:eastAsia="仿宋_GB2312" w:cs="仿宋_GB2312"/>
          <w:b w:val="0"/>
          <w:bCs/>
          <w:color w:val="000000" w:themeColor="text1"/>
          <w:sz w:val="32"/>
          <w:szCs w:val="32"/>
          <w:lang w:val="en-US" w:eastAsia="zh-CN"/>
        </w:rPr>
        <w:t>态势</w:t>
      </w:r>
      <w:r>
        <w:rPr>
          <w:rFonts w:hint="eastAsia" w:ascii="仿宋_GB2312" w:hAnsi="仿宋_GB2312" w:eastAsia="仿宋_GB2312" w:cs="仿宋_GB2312"/>
          <w:b w:val="0"/>
          <w:bCs/>
          <w:color w:val="000000" w:themeColor="text1"/>
          <w:sz w:val="32"/>
          <w:szCs w:val="32"/>
          <w:lang w:eastAsia="zh-CN"/>
        </w:rPr>
        <w:t>，</w:t>
      </w:r>
      <w:r>
        <w:rPr>
          <w:rFonts w:hint="eastAsia" w:ascii="仿宋_GB2312" w:hAnsi="仿宋_GB2312" w:eastAsia="仿宋_GB2312" w:cs="仿宋_GB2312"/>
          <w:color w:val="000000" w:themeColor="text1"/>
          <w:sz w:val="32"/>
          <w:szCs w:val="32"/>
          <w:lang w:val="en-US" w:eastAsia="zh-CN"/>
        </w:rPr>
        <w:t>其中食品烟酒、衣着、生活用品及服务、教育文化和娱乐、其他用品和服务价格分别上涨</w:t>
      </w:r>
      <w:r>
        <w:rPr>
          <w:rFonts w:hint="eastAsia" w:asciiTheme="majorEastAsia" w:hAnsiTheme="majorEastAsia" w:eastAsiaTheme="majorEastAsia" w:cstheme="majorEastAsia"/>
          <w:color w:val="000000" w:themeColor="text1"/>
          <w:sz w:val="32"/>
          <w:szCs w:val="32"/>
          <w:lang w:val="en-US" w:eastAsia="zh-CN"/>
        </w:rPr>
        <w:t>0</w:t>
      </w:r>
      <w:r>
        <w:rPr>
          <w:rFonts w:hint="eastAsia" w:ascii="仿宋_GB2312" w:hAnsi="仿宋_GB2312" w:eastAsia="仿宋_GB2312" w:cs="仿宋_GB2312"/>
          <w:color w:val="000000" w:themeColor="text1"/>
          <w:sz w:val="32"/>
          <w:szCs w:val="32"/>
          <w:lang w:val="en-US" w:eastAsia="zh-CN"/>
        </w:rPr>
        <w:t>.</w:t>
      </w:r>
      <w:r>
        <w:rPr>
          <w:rFonts w:hint="eastAsia" w:asciiTheme="majorEastAsia" w:hAnsiTheme="majorEastAsia" w:eastAsiaTheme="majorEastAsia" w:cstheme="majorEastAsia"/>
          <w:color w:val="000000" w:themeColor="text1"/>
          <w:sz w:val="32"/>
          <w:szCs w:val="32"/>
          <w:lang w:val="en-US" w:eastAsia="zh-CN"/>
        </w:rPr>
        <w:t>6</w:t>
      </w:r>
      <w:r>
        <w:rPr>
          <w:rFonts w:hint="eastAsia" w:ascii="仿宋_GB2312" w:hAnsi="仿宋_GB2312" w:eastAsia="仿宋_GB2312" w:cs="仿宋_GB2312"/>
          <w:color w:val="000000" w:themeColor="text1"/>
          <w:sz w:val="32"/>
          <w:szCs w:val="32"/>
          <w:lang w:val="en-US" w:eastAsia="zh-CN"/>
        </w:rPr>
        <w:t>%、</w:t>
      </w:r>
      <w:r>
        <w:rPr>
          <w:rFonts w:hint="eastAsia" w:asciiTheme="majorEastAsia" w:hAnsiTheme="majorEastAsia" w:eastAsiaTheme="majorEastAsia" w:cstheme="majorEastAsia"/>
          <w:color w:val="000000" w:themeColor="text1"/>
          <w:sz w:val="32"/>
          <w:szCs w:val="32"/>
          <w:lang w:val="en-US" w:eastAsia="zh-CN"/>
        </w:rPr>
        <w:t>0</w:t>
      </w:r>
      <w:r>
        <w:rPr>
          <w:rFonts w:hint="eastAsia" w:ascii="仿宋_GB2312" w:hAnsi="仿宋_GB2312" w:eastAsia="仿宋_GB2312" w:cs="仿宋_GB2312"/>
          <w:color w:val="000000" w:themeColor="text1"/>
          <w:sz w:val="32"/>
          <w:szCs w:val="32"/>
          <w:lang w:val="en-US" w:eastAsia="zh-CN"/>
        </w:rPr>
        <w:t>.</w:t>
      </w:r>
      <w:r>
        <w:rPr>
          <w:rFonts w:hint="eastAsia" w:asciiTheme="majorEastAsia" w:hAnsiTheme="majorEastAsia" w:eastAsiaTheme="majorEastAsia" w:cstheme="majorEastAsia"/>
          <w:color w:val="000000" w:themeColor="text1"/>
          <w:sz w:val="32"/>
          <w:szCs w:val="32"/>
          <w:lang w:val="en-US" w:eastAsia="zh-CN"/>
        </w:rPr>
        <w:t>1</w:t>
      </w:r>
      <w:r>
        <w:rPr>
          <w:rFonts w:hint="eastAsia" w:ascii="仿宋_GB2312" w:hAnsi="仿宋_GB2312" w:eastAsia="仿宋_GB2312" w:cs="仿宋_GB2312"/>
          <w:color w:val="000000" w:themeColor="text1"/>
          <w:sz w:val="32"/>
          <w:szCs w:val="32"/>
          <w:lang w:val="en-US" w:eastAsia="zh-CN"/>
        </w:rPr>
        <w:t>%、</w:t>
      </w:r>
      <w:r>
        <w:rPr>
          <w:rFonts w:hint="eastAsia" w:asciiTheme="majorEastAsia" w:hAnsiTheme="majorEastAsia" w:eastAsiaTheme="majorEastAsia" w:cstheme="majorEastAsia"/>
          <w:color w:val="000000" w:themeColor="text1"/>
          <w:sz w:val="32"/>
          <w:szCs w:val="32"/>
          <w:lang w:val="en-US" w:eastAsia="zh-CN"/>
        </w:rPr>
        <w:t>1</w:t>
      </w:r>
      <w:r>
        <w:rPr>
          <w:rFonts w:hint="eastAsia" w:ascii="仿宋_GB2312" w:hAnsi="仿宋_GB2312" w:eastAsia="仿宋_GB2312" w:cs="仿宋_GB2312"/>
          <w:color w:val="000000" w:themeColor="text1"/>
          <w:sz w:val="32"/>
          <w:szCs w:val="32"/>
          <w:lang w:val="en-US" w:eastAsia="zh-CN"/>
        </w:rPr>
        <w:t>.</w:t>
      </w:r>
      <w:r>
        <w:rPr>
          <w:rFonts w:hint="eastAsia" w:asciiTheme="majorEastAsia" w:hAnsiTheme="majorEastAsia" w:eastAsiaTheme="majorEastAsia" w:cstheme="majorEastAsia"/>
          <w:color w:val="000000" w:themeColor="text1"/>
          <w:sz w:val="32"/>
          <w:szCs w:val="32"/>
          <w:lang w:val="en-US" w:eastAsia="zh-CN"/>
        </w:rPr>
        <w:t>3</w:t>
      </w:r>
      <w:r>
        <w:rPr>
          <w:rFonts w:hint="eastAsia" w:ascii="仿宋_GB2312" w:hAnsi="仿宋_GB2312" w:eastAsia="仿宋_GB2312" w:cs="仿宋_GB2312"/>
          <w:color w:val="000000" w:themeColor="text1"/>
          <w:sz w:val="32"/>
          <w:szCs w:val="32"/>
          <w:lang w:val="en-US" w:eastAsia="zh-CN"/>
        </w:rPr>
        <w:t>%、</w:t>
      </w:r>
      <w:r>
        <w:rPr>
          <w:rFonts w:hint="eastAsia" w:asciiTheme="majorEastAsia" w:hAnsiTheme="majorEastAsia" w:eastAsiaTheme="majorEastAsia" w:cstheme="majorEastAsia"/>
          <w:color w:val="000000" w:themeColor="text1"/>
          <w:sz w:val="32"/>
          <w:szCs w:val="32"/>
          <w:lang w:val="en-US" w:eastAsia="zh-CN"/>
        </w:rPr>
        <w:t>4</w:t>
      </w:r>
      <w:r>
        <w:rPr>
          <w:rFonts w:hint="eastAsia" w:ascii="仿宋_GB2312" w:hAnsi="仿宋_GB2312" w:eastAsia="仿宋_GB2312" w:cs="仿宋_GB2312"/>
          <w:color w:val="000000" w:themeColor="text1"/>
          <w:sz w:val="32"/>
          <w:szCs w:val="32"/>
          <w:lang w:val="en-US" w:eastAsia="zh-CN"/>
        </w:rPr>
        <w:t>.</w:t>
      </w:r>
      <w:r>
        <w:rPr>
          <w:rFonts w:hint="eastAsia" w:asciiTheme="majorEastAsia" w:hAnsiTheme="majorEastAsia" w:eastAsiaTheme="majorEastAsia" w:cstheme="majorEastAsia"/>
          <w:color w:val="000000" w:themeColor="text1"/>
          <w:sz w:val="32"/>
          <w:szCs w:val="32"/>
          <w:lang w:val="en-US" w:eastAsia="zh-CN"/>
        </w:rPr>
        <w:t>5</w:t>
      </w:r>
      <w:r>
        <w:rPr>
          <w:rFonts w:hint="eastAsia" w:ascii="仿宋_GB2312" w:hAnsi="仿宋_GB2312" w:eastAsia="仿宋_GB2312" w:cs="仿宋_GB2312"/>
          <w:color w:val="000000" w:themeColor="text1"/>
          <w:sz w:val="32"/>
          <w:szCs w:val="32"/>
          <w:lang w:val="en-US" w:eastAsia="zh-CN"/>
        </w:rPr>
        <w:t>%、</w:t>
      </w:r>
      <w:r>
        <w:rPr>
          <w:rFonts w:hint="eastAsia" w:asciiTheme="majorEastAsia" w:hAnsiTheme="majorEastAsia" w:eastAsiaTheme="majorEastAsia" w:cstheme="majorEastAsia"/>
          <w:color w:val="000000" w:themeColor="text1"/>
          <w:sz w:val="32"/>
          <w:szCs w:val="32"/>
          <w:lang w:val="en-US" w:eastAsia="zh-CN"/>
        </w:rPr>
        <w:t>7</w:t>
      </w:r>
      <w:r>
        <w:rPr>
          <w:rFonts w:hint="eastAsia" w:ascii="仿宋_GB2312" w:hAnsi="仿宋_GB2312" w:eastAsia="仿宋_GB2312" w:cs="仿宋_GB2312"/>
          <w:color w:val="000000" w:themeColor="text1"/>
          <w:sz w:val="32"/>
          <w:szCs w:val="32"/>
          <w:lang w:val="en-US" w:eastAsia="zh-CN"/>
        </w:rPr>
        <w:t>.</w:t>
      </w:r>
      <w:r>
        <w:rPr>
          <w:rFonts w:hint="eastAsia" w:asciiTheme="majorEastAsia" w:hAnsiTheme="majorEastAsia" w:eastAsiaTheme="majorEastAsia" w:cstheme="majorEastAsia"/>
          <w:color w:val="000000" w:themeColor="text1"/>
          <w:sz w:val="32"/>
          <w:szCs w:val="32"/>
          <w:lang w:val="en-US" w:eastAsia="zh-CN"/>
        </w:rPr>
        <w:t>2</w:t>
      </w:r>
      <w:r>
        <w:rPr>
          <w:rFonts w:hint="eastAsia" w:ascii="仿宋_GB2312" w:hAnsi="仿宋_GB2312" w:eastAsia="仿宋_GB2312" w:cs="仿宋_GB2312"/>
          <w:color w:val="000000" w:themeColor="text1"/>
          <w:sz w:val="32"/>
          <w:szCs w:val="32"/>
          <w:lang w:val="en-US" w:eastAsia="zh-CN"/>
        </w:rPr>
        <w:t>%；居住、交通和通信价格分别下降</w:t>
      </w:r>
      <w:r>
        <w:rPr>
          <w:rFonts w:hint="eastAsia" w:asciiTheme="majorEastAsia" w:hAnsiTheme="majorEastAsia" w:eastAsiaTheme="majorEastAsia" w:cstheme="majorEastAsia"/>
          <w:color w:val="000000" w:themeColor="text1"/>
          <w:sz w:val="32"/>
          <w:szCs w:val="32"/>
          <w:lang w:val="en-US" w:eastAsia="zh-CN"/>
        </w:rPr>
        <w:t>1.0</w:t>
      </w:r>
      <w:r>
        <w:rPr>
          <w:rFonts w:hint="eastAsia" w:ascii="仿宋_GB2312" w:hAnsi="仿宋_GB2312" w:eastAsia="仿宋_GB2312" w:cs="仿宋_GB2312"/>
          <w:color w:val="000000" w:themeColor="text1"/>
          <w:sz w:val="32"/>
          <w:szCs w:val="32"/>
          <w:lang w:val="en-US" w:eastAsia="zh-CN"/>
        </w:rPr>
        <w:t>%、</w:t>
      </w:r>
      <w:r>
        <w:rPr>
          <w:rFonts w:hint="eastAsia" w:asciiTheme="majorEastAsia" w:hAnsiTheme="majorEastAsia" w:eastAsiaTheme="majorEastAsia" w:cstheme="majorEastAsia"/>
          <w:color w:val="000000" w:themeColor="text1"/>
          <w:sz w:val="32"/>
          <w:szCs w:val="32"/>
          <w:lang w:val="en-US" w:eastAsia="zh-CN"/>
        </w:rPr>
        <w:t>3</w:t>
      </w:r>
      <w:r>
        <w:rPr>
          <w:rFonts w:hint="eastAsia" w:ascii="仿宋_GB2312" w:hAnsi="仿宋_GB2312" w:eastAsia="仿宋_GB2312" w:cs="仿宋_GB2312"/>
          <w:color w:val="000000" w:themeColor="text1"/>
          <w:sz w:val="32"/>
          <w:szCs w:val="32"/>
          <w:lang w:val="en-US" w:eastAsia="zh-CN"/>
        </w:rPr>
        <w:t>.</w:t>
      </w:r>
      <w:r>
        <w:rPr>
          <w:rFonts w:hint="eastAsia" w:asciiTheme="majorEastAsia" w:hAnsiTheme="majorEastAsia" w:eastAsiaTheme="majorEastAsia" w:cstheme="majorEastAsia"/>
          <w:color w:val="000000" w:themeColor="text1"/>
          <w:sz w:val="32"/>
          <w:szCs w:val="32"/>
          <w:lang w:val="en-US" w:eastAsia="zh-CN"/>
        </w:rPr>
        <w:t>1</w:t>
      </w:r>
      <w:r>
        <w:rPr>
          <w:rFonts w:hint="eastAsia" w:ascii="仿宋_GB2312" w:hAnsi="仿宋_GB2312" w:eastAsia="仿宋_GB2312" w:cs="仿宋_GB2312"/>
          <w:color w:val="000000" w:themeColor="text1"/>
          <w:sz w:val="32"/>
          <w:szCs w:val="32"/>
          <w:lang w:val="en-US" w:eastAsia="zh-CN"/>
        </w:rPr>
        <w:t>%；医疗保健类价格累比持平。</w:t>
      </w:r>
    </w:p>
    <w:p>
      <w:pPr>
        <w:widowControl/>
        <w:pBdr>
          <w:top w:val="none" w:color="333333" w:sz="0" w:space="0"/>
          <w:left w:val="none" w:color="333333" w:sz="0" w:space="0"/>
          <w:bottom w:val="none" w:color="333333" w:sz="0" w:space="0"/>
          <w:right w:val="none" w:color="333333" w:sz="0" w:space="0"/>
        </w:pBdr>
        <w:spacing w:line="560" w:lineRule="exact"/>
        <w:jc w:val="center"/>
        <w:rPr>
          <w:rFonts w:hint="eastAsia" w:ascii="仿宋_GB2312" w:hAnsi="仿宋_GB2312" w:eastAsia="仿宋_GB2312" w:cs="仿宋_GB2312"/>
          <w:b/>
          <w:bCs/>
          <w:color w:val="000000"/>
          <w:kern w:val="0"/>
          <w:sz w:val="24"/>
          <w:szCs w:val="24"/>
          <w:lang w:val="en-US" w:eastAsia="zh-CN"/>
        </w:rPr>
      </w:pPr>
      <w:r>
        <w:rPr>
          <w:rFonts w:hint="eastAsia" w:ascii="宋体" w:hAnsi="宋体" w:eastAsia="宋体" w:cs="宋体"/>
          <w:b/>
          <w:bCs/>
          <w:color w:val="000000"/>
          <w:kern w:val="0"/>
          <w:sz w:val="24"/>
          <w:szCs w:val="24"/>
          <w:lang w:val="en-US" w:eastAsia="zh-CN"/>
        </w:rPr>
        <w:t>表</w:t>
      </w:r>
      <w:r>
        <w:rPr>
          <w:rFonts w:hint="eastAsia" w:asciiTheme="majorEastAsia" w:hAnsiTheme="majorEastAsia" w:eastAsiaTheme="majorEastAsia" w:cstheme="majorEastAsia"/>
          <w:b/>
          <w:bCs/>
          <w:color w:val="000000"/>
          <w:kern w:val="0"/>
          <w:sz w:val="24"/>
          <w:szCs w:val="24"/>
          <w:lang w:val="en-US" w:eastAsia="zh-CN"/>
        </w:rPr>
        <w:t>1</w:t>
      </w:r>
      <w:r>
        <w:rPr>
          <w:rFonts w:hint="eastAsia" w:ascii="宋体" w:hAnsi="宋体" w:eastAsia="宋体" w:cs="宋体"/>
          <w:b/>
          <w:bCs/>
          <w:color w:val="000000"/>
          <w:kern w:val="0"/>
          <w:sz w:val="24"/>
          <w:szCs w:val="24"/>
          <w:lang w:val="en-US" w:eastAsia="zh-CN"/>
        </w:rPr>
        <w:t xml:space="preserve"> </w:t>
      </w:r>
      <w:r>
        <w:rPr>
          <w:rFonts w:hint="eastAsia" w:asciiTheme="majorEastAsia" w:hAnsiTheme="majorEastAsia" w:eastAsiaTheme="majorEastAsia" w:cstheme="majorEastAsia"/>
          <w:b/>
          <w:bCs/>
          <w:color w:val="000000"/>
          <w:kern w:val="0"/>
          <w:sz w:val="24"/>
          <w:szCs w:val="24"/>
          <w:lang w:val="en-US" w:eastAsia="zh-CN"/>
        </w:rPr>
        <w:t>202</w:t>
      </w:r>
      <w:r>
        <w:rPr>
          <w:rFonts w:hint="eastAsia" w:asciiTheme="majorEastAsia" w:hAnsiTheme="majorEastAsia" w:eastAsiaTheme="majorEastAsia" w:cstheme="majorEastAsia"/>
          <w:b/>
          <w:bCs/>
          <w:color w:val="000000"/>
          <w:kern w:val="0"/>
          <w:sz w:val="24"/>
          <w:szCs w:val="24"/>
          <w:lang w:val="en" w:eastAsia="zh-CN"/>
        </w:rPr>
        <w:t>5</w:t>
      </w:r>
      <w:r>
        <w:rPr>
          <w:rFonts w:hint="eastAsia" w:ascii="宋体" w:hAnsi="宋体" w:eastAsia="宋体" w:cs="宋体"/>
          <w:b/>
          <w:bCs/>
          <w:color w:val="000000"/>
          <w:kern w:val="0"/>
          <w:sz w:val="24"/>
          <w:szCs w:val="24"/>
          <w:lang w:val="en-US" w:eastAsia="zh-CN"/>
        </w:rPr>
        <w:t>年居民消费价格指数（上年同期=</w:t>
      </w:r>
      <w:r>
        <w:rPr>
          <w:rFonts w:hint="eastAsia" w:asciiTheme="majorEastAsia" w:hAnsiTheme="majorEastAsia" w:eastAsiaTheme="majorEastAsia" w:cstheme="majorEastAsia"/>
          <w:b/>
          <w:bCs/>
          <w:color w:val="000000"/>
          <w:kern w:val="0"/>
          <w:sz w:val="24"/>
          <w:szCs w:val="24"/>
          <w:lang w:val="en-US" w:eastAsia="zh-CN"/>
        </w:rPr>
        <w:t>100</w:t>
      </w:r>
      <w:r>
        <w:rPr>
          <w:rFonts w:hint="eastAsia" w:ascii="宋体" w:hAnsi="宋体" w:eastAsia="宋体" w:cs="宋体"/>
          <w:b/>
          <w:bCs/>
          <w:color w:val="000000"/>
          <w:kern w:val="0"/>
          <w:sz w:val="24"/>
          <w:szCs w:val="24"/>
          <w:lang w:val="en-US" w:eastAsia="zh-CN"/>
        </w:rPr>
        <w:t>）</w:t>
      </w:r>
    </w:p>
    <w:tbl>
      <w:tblPr>
        <w:tblStyle w:val="6"/>
        <w:tblW w:w="9514" w:type="dxa"/>
        <w:tblInd w:w="0" w:type="dxa"/>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4757"/>
        <w:gridCol w:w="4757"/>
      </w:tblGrid>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exact"/>
        </w:trPr>
        <w:tc>
          <w:tcPr>
            <w:tcW w:w="4757" w:type="dxa"/>
            <w:tcBorders>
              <w:top w:val="single" w:color="auto" w:sz="12" w:space="0"/>
            </w:tcBorders>
            <w:vAlign w:val="top"/>
          </w:tcPr>
          <w:p>
            <w:pPr>
              <w:widowControl/>
              <w:wordWrap/>
              <w:adjustRightInd/>
              <w:snapToGrid/>
              <w:spacing w:before="0" w:after="0" w:line="400" w:lineRule="exact"/>
              <w:ind w:left="0" w:leftChars="0" w:right="0" w:firstLine="0" w:firstLineChars="0"/>
              <w:jc w:val="center"/>
              <w:textAlignment w:val="center"/>
              <w:outlineLvl w:val="9"/>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指标</w:t>
            </w:r>
          </w:p>
        </w:tc>
        <w:tc>
          <w:tcPr>
            <w:tcW w:w="4757" w:type="dxa"/>
            <w:tcBorders>
              <w:top w:val="single" w:color="auto" w:sz="12" w:space="0"/>
            </w:tcBorders>
            <w:vAlign w:val="top"/>
          </w:tcPr>
          <w:p>
            <w:pPr>
              <w:widowControl/>
              <w:wordWrap/>
              <w:adjustRightInd/>
              <w:snapToGrid/>
              <w:spacing w:before="0" w:after="0" w:line="400" w:lineRule="exact"/>
              <w:ind w:left="0" w:leftChars="0" w:right="0" w:firstLine="0" w:firstLineChars="0"/>
              <w:jc w:val="center"/>
              <w:textAlignment w:val="center"/>
              <w:outlineLvl w:val="9"/>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上年同期=</w:t>
            </w:r>
            <w:r>
              <w:rPr>
                <w:rFonts w:hint="eastAsia" w:asciiTheme="majorEastAsia" w:hAnsiTheme="majorEastAsia" w:eastAsiaTheme="majorEastAsia" w:cstheme="majorEastAsia"/>
                <w:color w:val="auto"/>
                <w:kern w:val="0"/>
                <w:sz w:val="24"/>
                <w:szCs w:val="24"/>
                <w:lang w:val="en-US" w:eastAsia="zh-CN"/>
              </w:rPr>
              <w:t>100</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exact"/>
        </w:trPr>
        <w:tc>
          <w:tcPr>
            <w:tcW w:w="4757" w:type="dxa"/>
            <w:tcBorders>
              <w:bottom w:val="nil"/>
            </w:tcBorders>
            <w:vAlign w:val="top"/>
          </w:tcPr>
          <w:p>
            <w:pPr>
              <w:widowControl/>
              <w:wordWrap/>
              <w:adjustRightInd/>
              <w:snapToGrid/>
              <w:spacing w:before="0" w:after="0" w:line="400" w:lineRule="exact"/>
              <w:ind w:left="0" w:leftChars="0" w:right="0" w:firstLine="0" w:firstLineChars="0"/>
              <w:jc w:val="left"/>
              <w:textAlignment w:val="center"/>
              <w:outlineLvl w:val="9"/>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居民消费价格指数</w:t>
            </w:r>
          </w:p>
        </w:tc>
        <w:tc>
          <w:tcPr>
            <w:tcW w:w="4757" w:type="dxa"/>
            <w:tcBorders>
              <w:bottom w:val="nil"/>
            </w:tcBorders>
            <w:vAlign w:val="top"/>
          </w:tcPr>
          <w:p>
            <w:pPr>
              <w:widowControl/>
              <w:wordWrap/>
              <w:adjustRightInd/>
              <w:snapToGrid/>
              <w:spacing w:before="0" w:after="0" w:line="400" w:lineRule="exact"/>
              <w:ind w:left="0" w:leftChars="0" w:right="0" w:firstLine="1920" w:firstLineChars="800"/>
              <w:jc w:val="both"/>
              <w:textAlignment w:val="center"/>
              <w:outlineLvl w:val="9"/>
              <w:rPr>
                <w:rFonts w:hint="default" w:ascii="宋体" w:hAnsi="宋体" w:eastAsia="宋体" w:cs="宋体"/>
                <w:color w:val="auto"/>
                <w:kern w:val="0"/>
                <w:sz w:val="24"/>
                <w:szCs w:val="24"/>
                <w:lang w:val="en-US" w:eastAsia="zh-CN"/>
              </w:rPr>
            </w:pPr>
            <w:r>
              <w:rPr>
                <w:rFonts w:hint="eastAsia" w:asciiTheme="majorEastAsia" w:hAnsiTheme="majorEastAsia" w:eastAsiaTheme="majorEastAsia" w:cstheme="majorEastAsia"/>
                <w:color w:val="auto"/>
                <w:kern w:val="0"/>
                <w:sz w:val="24"/>
                <w:szCs w:val="24"/>
                <w:lang w:val="en-US" w:eastAsia="zh-CN"/>
              </w:rPr>
              <w:t>100</w:t>
            </w:r>
            <w:r>
              <w:rPr>
                <w:rFonts w:hint="eastAsia" w:ascii="宋体" w:hAnsi="宋体" w:eastAsia="宋体" w:cs="宋体"/>
                <w:color w:val="auto"/>
                <w:kern w:val="0"/>
                <w:sz w:val="24"/>
                <w:szCs w:val="24"/>
                <w:lang w:val="en-US" w:eastAsia="zh-CN"/>
              </w:rPr>
              <w:t>.</w:t>
            </w:r>
            <w:r>
              <w:rPr>
                <w:rFonts w:hint="eastAsia" w:asciiTheme="majorEastAsia" w:hAnsiTheme="majorEastAsia" w:eastAsiaTheme="majorEastAsia" w:cstheme="majorEastAsia"/>
                <w:color w:val="auto"/>
                <w:kern w:val="0"/>
                <w:sz w:val="24"/>
                <w:szCs w:val="24"/>
                <w:lang w:val="en-US" w:eastAsia="zh-CN"/>
              </w:rPr>
              <w:t>1</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exact"/>
        </w:trPr>
        <w:tc>
          <w:tcPr>
            <w:tcW w:w="4757" w:type="dxa"/>
            <w:tcBorders>
              <w:top w:val="nil"/>
              <w:bottom w:val="nil"/>
            </w:tcBorders>
            <w:vAlign w:val="top"/>
          </w:tcPr>
          <w:p>
            <w:pPr>
              <w:widowControl/>
              <w:wordWrap/>
              <w:adjustRightInd/>
              <w:snapToGrid/>
              <w:spacing w:before="0" w:after="0" w:line="400" w:lineRule="exact"/>
              <w:ind w:left="0" w:leftChars="0" w:right="0" w:firstLine="0" w:firstLineChars="0"/>
              <w:jc w:val="left"/>
              <w:textAlignment w:val="center"/>
              <w:outlineLvl w:val="9"/>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 xml:space="preserve">    其中：食品烟酒</w:t>
            </w:r>
          </w:p>
        </w:tc>
        <w:tc>
          <w:tcPr>
            <w:tcW w:w="4757" w:type="dxa"/>
            <w:tcBorders>
              <w:top w:val="nil"/>
              <w:bottom w:val="nil"/>
            </w:tcBorders>
            <w:vAlign w:val="top"/>
          </w:tcPr>
          <w:p>
            <w:pPr>
              <w:widowControl/>
              <w:wordWrap/>
              <w:adjustRightInd/>
              <w:snapToGrid/>
              <w:spacing w:before="0" w:after="0" w:line="400" w:lineRule="exact"/>
              <w:ind w:left="0" w:leftChars="0" w:right="0" w:firstLine="1920" w:firstLineChars="800"/>
              <w:jc w:val="both"/>
              <w:textAlignment w:val="center"/>
              <w:outlineLvl w:val="9"/>
              <w:rPr>
                <w:rFonts w:hint="default" w:ascii="宋体" w:hAnsi="宋体" w:eastAsia="宋体" w:cs="宋体"/>
                <w:color w:val="auto"/>
                <w:kern w:val="0"/>
                <w:sz w:val="24"/>
                <w:szCs w:val="24"/>
                <w:lang w:val="en-US" w:eastAsia="zh-CN"/>
              </w:rPr>
            </w:pPr>
            <w:r>
              <w:rPr>
                <w:rFonts w:hint="eastAsia" w:asciiTheme="majorEastAsia" w:hAnsiTheme="majorEastAsia" w:eastAsiaTheme="majorEastAsia" w:cstheme="majorEastAsia"/>
                <w:color w:val="auto"/>
                <w:kern w:val="0"/>
                <w:sz w:val="24"/>
                <w:szCs w:val="24"/>
                <w:lang w:val="en-US" w:eastAsia="zh-CN"/>
              </w:rPr>
              <w:t>100</w:t>
            </w:r>
            <w:r>
              <w:rPr>
                <w:rFonts w:hint="eastAsia" w:ascii="宋体" w:hAnsi="宋体" w:eastAsia="宋体" w:cs="宋体"/>
                <w:color w:val="auto"/>
                <w:kern w:val="0"/>
                <w:sz w:val="24"/>
                <w:szCs w:val="24"/>
                <w:lang w:val="en-US" w:eastAsia="zh-CN"/>
              </w:rPr>
              <w:t>.</w:t>
            </w:r>
            <w:r>
              <w:rPr>
                <w:rFonts w:hint="eastAsia" w:asciiTheme="majorEastAsia" w:hAnsiTheme="majorEastAsia" w:eastAsiaTheme="majorEastAsia" w:cstheme="majorEastAsia"/>
                <w:color w:val="auto"/>
                <w:kern w:val="0"/>
                <w:sz w:val="24"/>
                <w:szCs w:val="24"/>
                <w:lang w:val="en-US" w:eastAsia="zh-CN"/>
              </w:rPr>
              <w:t>6</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PrEx>
        <w:trPr>
          <w:trHeight w:val="340" w:hRule="exact"/>
        </w:trPr>
        <w:tc>
          <w:tcPr>
            <w:tcW w:w="4757" w:type="dxa"/>
            <w:tcBorders>
              <w:top w:val="nil"/>
              <w:bottom w:val="nil"/>
            </w:tcBorders>
            <w:vAlign w:val="top"/>
          </w:tcPr>
          <w:p>
            <w:pPr>
              <w:widowControl/>
              <w:wordWrap/>
              <w:adjustRightInd/>
              <w:snapToGrid/>
              <w:spacing w:before="0" w:after="0" w:line="400" w:lineRule="exact"/>
              <w:ind w:left="0" w:leftChars="0" w:right="0" w:firstLine="0" w:firstLineChars="0"/>
              <w:jc w:val="left"/>
              <w:textAlignment w:val="center"/>
              <w:outlineLvl w:val="9"/>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 xml:space="preserve">          衣着</w:t>
            </w:r>
          </w:p>
        </w:tc>
        <w:tc>
          <w:tcPr>
            <w:tcW w:w="4757" w:type="dxa"/>
            <w:tcBorders>
              <w:top w:val="nil"/>
              <w:bottom w:val="nil"/>
            </w:tcBorders>
            <w:vAlign w:val="top"/>
          </w:tcPr>
          <w:p>
            <w:pPr>
              <w:widowControl/>
              <w:wordWrap/>
              <w:adjustRightInd/>
              <w:snapToGrid/>
              <w:spacing w:before="0" w:after="0" w:line="400" w:lineRule="exact"/>
              <w:ind w:right="0" w:firstLine="1920" w:firstLineChars="800"/>
              <w:jc w:val="both"/>
              <w:textAlignment w:val="center"/>
              <w:outlineLvl w:val="9"/>
              <w:rPr>
                <w:rFonts w:hint="default" w:ascii="宋体" w:hAnsi="宋体" w:eastAsia="宋体" w:cs="宋体"/>
                <w:color w:val="auto"/>
                <w:kern w:val="0"/>
                <w:sz w:val="24"/>
                <w:szCs w:val="24"/>
                <w:lang w:val="en-US" w:eastAsia="zh-CN"/>
              </w:rPr>
            </w:pPr>
            <w:r>
              <w:rPr>
                <w:rFonts w:hint="eastAsia" w:asciiTheme="majorEastAsia" w:hAnsiTheme="majorEastAsia" w:eastAsiaTheme="majorEastAsia" w:cstheme="majorEastAsia"/>
                <w:color w:val="auto"/>
                <w:kern w:val="0"/>
                <w:sz w:val="24"/>
                <w:szCs w:val="24"/>
                <w:lang w:val="en-US" w:eastAsia="zh-CN"/>
              </w:rPr>
              <w:t>100</w:t>
            </w:r>
            <w:r>
              <w:rPr>
                <w:rFonts w:hint="eastAsia" w:ascii="宋体" w:hAnsi="宋体" w:eastAsia="宋体" w:cs="宋体"/>
                <w:color w:val="auto"/>
                <w:kern w:val="0"/>
                <w:sz w:val="24"/>
                <w:szCs w:val="24"/>
                <w:lang w:val="en-US" w:eastAsia="zh-CN"/>
              </w:rPr>
              <w:t>.</w:t>
            </w:r>
            <w:r>
              <w:rPr>
                <w:rFonts w:hint="eastAsia" w:asciiTheme="majorEastAsia" w:hAnsiTheme="majorEastAsia" w:eastAsiaTheme="majorEastAsia" w:cstheme="majorEastAsia"/>
                <w:color w:val="auto"/>
                <w:kern w:val="0"/>
                <w:sz w:val="24"/>
                <w:szCs w:val="24"/>
                <w:lang w:val="en-US" w:eastAsia="zh-CN"/>
              </w:rPr>
              <w:t>1</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exact"/>
        </w:trPr>
        <w:tc>
          <w:tcPr>
            <w:tcW w:w="4757" w:type="dxa"/>
            <w:tcBorders>
              <w:top w:val="nil"/>
              <w:bottom w:val="nil"/>
            </w:tcBorders>
            <w:vAlign w:val="top"/>
          </w:tcPr>
          <w:p>
            <w:pPr>
              <w:widowControl/>
              <w:wordWrap/>
              <w:adjustRightInd/>
              <w:snapToGrid/>
              <w:spacing w:before="0" w:after="0" w:line="400" w:lineRule="exact"/>
              <w:ind w:left="0" w:leftChars="0" w:right="0" w:firstLine="0" w:firstLineChars="0"/>
              <w:jc w:val="left"/>
              <w:textAlignment w:val="center"/>
              <w:outlineLvl w:val="9"/>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 xml:space="preserve">          居住</w:t>
            </w:r>
          </w:p>
        </w:tc>
        <w:tc>
          <w:tcPr>
            <w:tcW w:w="4757" w:type="dxa"/>
            <w:tcBorders>
              <w:top w:val="nil"/>
              <w:bottom w:val="nil"/>
            </w:tcBorders>
            <w:vAlign w:val="top"/>
          </w:tcPr>
          <w:p>
            <w:pPr>
              <w:widowControl/>
              <w:wordWrap/>
              <w:adjustRightInd/>
              <w:snapToGrid/>
              <w:spacing w:before="0" w:after="0" w:line="400" w:lineRule="exact"/>
              <w:ind w:right="0" w:firstLine="1920" w:firstLineChars="800"/>
              <w:jc w:val="both"/>
              <w:textAlignment w:val="center"/>
              <w:outlineLvl w:val="9"/>
              <w:rPr>
                <w:rFonts w:hint="default" w:ascii="宋体" w:hAnsi="宋体" w:eastAsia="宋体" w:cs="宋体"/>
                <w:color w:val="auto"/>
                <w:kern w:val="0"/>
                <w:sz w:val="24"/>
                <w:szCs w:val="24"/>
                <w:lang w:val="en-US" w:eastAsia="zh-CN"/>
              </w:rPr>
            </w:pPr>
            <w:r>
              <w:rPr>
                <w:rFonts w:hint="eastAsia" w:asciiTheme="majorEastAsia" w:hAnsiTheme="majorEastAsia" w:eastAsiaTheme="majorEastAsia" w:cstheme="majorEastAsia"/>
                <w:color w:val="auto"/>
                <w:kern w:val="0"/>
                <w:sz w:val="24"/>
                <w:szCs w:val="24"/>
                <w:lang w:val="en-US" w:eastAsia="zh-CN"/>
              </w:rPr>
              <w:t>99.0</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exact"/>
        </w:trPr>
        <w:tc>
          <w:tcPr>
            <w:tcW w:w="4757" w:type="dxa"/>
            <w:tcBorders>
              <w:top w:val="nil"/>
              <w:bottom w:val="nil"/>
            </w:tcBorders>
            <w:vAlign w:val="top"/>
          </w:tcPr>
          <w:p>
            <w:pPr>
              <w:widowControl/>
              <w:wordWrap/>
              <w:adjustRightInd/>
              <w:snapToGrid/>
              <w:spacing w:before="0" w:after="0" w:line="400" w:lineRule="exact"/>
              <w:ind w:left="0" w:leftChars="0" w:right="0" w:firstLine="0" w:firstLineChars="0"/>
              <w:jc w:val="left"/>
              <w:textAlignment w:val="center"/>
              <w:outlineLvl w:val="9"/>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 xml:space="preserve">          生活用品及服务</w:t>
            </w:r>
          </w:p>
        </w:tc>
        <w:tc>
          <w:tcPr>
            <w:tcW w:w="4757" w:type="dxa"/>
            <w:tcBorders>
              <w:top w:val="nil"/>
              <w:bottom w:val="nil"/>
            </w:tcBorders>
            <w:vAlign w:val="top"/>
          </w:tcPr>
          <w:p>
            <w:pPr>
              <w:widowControl/>
              <w:wordWrap/>
              <w:adjustRightInd/>
              <w:snapToGrid/>
              <w:spacing w:before="0" w:after="0" w:line="400" w:lineRule="exact"/>
              <w:ind w:left="0" w:leftChars="0" w:right="0" w:firstLine="1920" w:firstLineChars="800"/>
              <w:jc w:val="both"/>
              <w:textAlignment w:val="center"/>
              <w:outlineLvl w:val="9"/>
              <w:rPr>
                <w:rFonts w:hint="default" w:ascii="宋体" w:hAnsi="宋体" w:eastAsia="宋体" w:cs="宋体"/>
                <w:color w:val="auto"/>
                <w:kern w:val="0"/>
                <w:sz w:val="24"/>
                <w:szCs w:val="24"/>
                <w:lang w:val="en-US" w:eastAsia="zh-CN"/>
              </w:rPr>
            </w:pPr>
            <w:r>
              <w:rPr>
                <w:rFonts w:hint="eastAsia" w:asciiTheme="majorEastAsia" w:hAnsiTheme="majorEastAsia" w:eastAsiaTheme="majorEastAsia" w:cstheme="majorEastAsia"/>
                <w:color w:val="auto"/>
                <w:kern w:val="0"/>
                <w:sz w:val="24"/>
                <w:szCs w:val="24"/>
                <w:lang w:val="en-US" w:eastAsia="zh-CN"/>
              </w:rPr>
              <w:t>101</w:t>
            </w:r>
            <w:r>
              <w:rPr>
                <w:rFonts w:hint="eastAsia" w:ascii="宋体" w:hAnsi="宋体" w:eastAsia="宋体" w:cs="宋体"/>
                <w:color w:val="auto"/>
                <w:kern w:val="0"/>
                <w:sz w:val="24"/>
                <w:szCs w:val="24"/>
                <w:lang w:val="en-US" w:eastAsia="zh-CN"/>
              </w:rPr>
              <w:t>.</w:t>
            </w:r>
            <w:r>
              <w:rPr>
                <w:rFonts w:hint="eastAsia" w:asciiTheme="majorEastAsia" w:hAnsiTheme="majorEastAsia" w:eastAsiaTheme="majorEastAsia" w:cstheme="majorEastAsia"/>
                <w:color w:val="auto"/>
                <w:kern w:val="0"/>
                <w:sz w:val="24"/>
                <w:szCs w:val="24"/>
                <w:lang w:val="en-US" w:eastAsia="zh-CN"/>
              </w:rPr>
              <w:t>3</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exact"/>
        </w:trPr>
        <w:tc>
          <w:tcPr>
            <w:tcW w:w="4757" w:type="dxa"/>
            <w:tcBorders>
              <w:top w:val="nil"/>
              <w:bottom w:val="nil"/>
            </w:tcBorders>
            <w:vAlign w:val="top"/>
          </w:tcPr>
          <w:p>
            <w:pPr>
              <w:widowControl/>
              <w:wordWrap/>
              <w:adjustRightInd/>
              <w:snapToGrid/>
              <w:spacing w:before="0" w:after="0" w:line="400" w:lineRule="exact"/>
              <w:ind w:left="0" w:leftChars="0" w:right="0" w:firstLine="0" w:firstLineChars="0"/>
              <w:jc w:val="left"/>
              <w:textAlignment w:val="center"/>
              <w:outlineLvl w:val="9"/>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 xml:space="preserve">          交通和通信</w:t>
            </w:r>
          </w:p>
        </w:tc>
        <w:tc>
          <w:tcPr>
            <w:tcW w:w="4757" w:type="dxa"/>
            <w:tcBorders>
              <w:top w:val="nil"/>
              <w:bottom w:val="nil"/>
            </w:tcBorders>
            <w:vAlign w:val="top"/>
          </w:tcPr>
          <w:p>
            <w:pPr>
              <w:widowControl/>
              <w:wordWrap/>
              <w:adjustRightInd/>
              <w:snapToGrid/>
              <w:spacing w:before="0" w:after="0" w:line="400" w:lineRule="exact"/>
              <w:ind w:right="0" w:firstLine="1920" w:firstLineChars="800"/>
              <w:jc w:val="both"/>
              <w:textAlignment w:val="center"/>
              <w:outlineLvl w:val="9"/>
              <w:rPr>
                <w:rFonts w:hint="default" w:ascii="宋体" w:hAnsi="宋体" w:eastAsia="宋体" w:cs="宋体"/>
                <w:color w:val="auto"/>
                <w:kern w:val="0"/>
                <w:sz w:val="24"/>
                <w:szCs w:val="24"/>
                <w:lang w:val="en-US" w:eastAsia="zh-CN"/>
              </w:rPr>
            </w:pPr>
            <w:r>
              <w:rPr>
                <w:rFonts w:hint="eastAsia" w:asciiTheme="majorEastAsia" w:hAnsiTheme="majorEastAsia" w:eastAsiaTheme="majorEastAsia" w:cstheme="majorEastAsia"/>
                <w:color w:val="auto"/>
                <w:kern w:val="0"/>
                <w:sz w:val="24"/>
                <w:szCs w:val="24"/>
                <w:lang w:val="en-US" w:eastAsia="zh-CN"/>
              </w:rPr>
              <w:t>96</w:t>
            </w:r>
            <w:r>
              <w:rPr>
                <w:rFonts w:hint="eastAsia" w:ascii="宋体" w:hAnsi="宋体" w:eastAsia="宋体" w:cs="宋体"/>
                <w:color w:val="auto"/>
                <w:kern w:val="0"/>
                <w:sz w:val="24"/>
                <w:szCs w:val="24"/>
                <w:lang w:val="en-US" w:eastAsia="zh-CN"/>
              </w:rPr>
              <w:t>.</w:t>
            </w:r>
            <w:r>
              <w:rPr>
                <w:rFonts w:hint="eastAsia" w:asciiTheme="majorEastAsia" w:hAnsiTheme="majorEastAsia" w:eastAsiaTheme="majorEastAsia" w:cstheme="majorEastAsia"/>
                <w:color w:val="auto"/>
                <w:kern w:val="0"/>
                <w:sz w:val="24"/>
                <w:szCs w:val="24"/>
                <w:lang w:val="en-US" w:eastAsia="zh-CN"/>
              </w:rPr>
              <w:t>9</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PrEx>
        <w:trPr>
          <w:trHeight w:val="340" w:hRule="exact"/>
        </w:trPr>
        <w:tc>
          <w:tcPr>
            <w:tcW w:w="4757" w:type="dxa"/>
            <w:tcBorders>
              <w:top w:val="nil"/>
              <w:bottom w:val="nil"/>
            </w:tcBorders>
            <w:vAlign w:val="top"/>
          </w:tcPr>
          <w:p>
            <w:pPr>
              <w:widowControl/>
              <w:wordWrap/>
              <w:adjustRightInd/>
              <w:snapToGrid/>
              <w:spacing w:before="0" w:after="0" w:line="400" w:lineRule="exact"/>
              <w:ind w:left="0" w:leftChars="0" w:right="0" w:firstLine="0" w:firstLineChars="0"/>
              <w:jc w:val="left"/>
              <w:textAlignment w:val="center"/>
              <w:outlineLvl w:val="9"/>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 xml:space="preserve">          教育文化和娱乐</w:t>
            </w:r>
          </w:p>
        </w:tc>
        <w:tc>
          <w:tcPr>
            <w:tcW w:w="4757" w:type="dxa"/>
            <w:tcBorders>
              <w:top w:val="nil"/>
              <w:bottom w:val="nil"/>
            </w:tcBorders>
            <w:vAlign w:val="top"/>
          </w:tcPr>
          <w:p>
            <w:pPr>
              <w:widowControl/>
              <w:wordWrap/>
              <w:adjustRightInd/>
              <w:snapToGrid/>
              <w:spacing w:before="0" w:after="0" w:line="400" w:lineRule="exact"/>
              <w:ind w:left="0" w:leftChars="0" w:right="0" w:firstLine="0" w:firstLineChars="0"/>
              <w:jc w:val="both"/>
              <w:textAlignment w:val="center"/>
              <w:outlineLvl w:val="9"/>
              <w:rPr>
                <w:rFonts w:hint="default"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 xml:space="preserve">                </w:t>
            </w:r>
            <w:r>
              <w:rPr>
                <w:rFonts w:hint="eastAsia" w:asciiTheme="majorEastAsia" w:hAnsiTheme="majorEastAsia" w:eastAsiaTheme="majorEastAsia" w:cstheme="majorEastAsia"/>
                <w:color w:val="auto"/>
                <w:kern w:val="0"/>
                <w:sz w:val="24"/>
                <w:szCs w:val="24"/>
                <w:lang w:val="en-US" w:eastAsia="zh-CN"/>
              </w:rPr>
              <w:t>104</w:t>
            </w:r>
            <w:r>
              <w:rPr>
                <w:rFonts w:hint="eastAsia" w:ascii="宋体" w:hAnsi="宋体" w:eastAsia="宋体" w:cs="宋体"/>
                <w:color w:val="auto"/>
                <w:kern w:val="0"/>
                <w:sz w:val="24"/>
                <w:szCs w:val="24"/>
                <w:lang w:val="en-US" w:eastAsia="zh-CN"/>
              </w:rPr>
              <w:t>.</w:t>
            </w:r>
            <w:r>
              <w:rPr>
                <w:rFonts w:hint="eastAsia" w:asciiTheme="majorEastAsia" w:hAnsiTheme="majorEastAsia" w:eastAsiaTheme="majorEastAsia" w:cstheme="majorEastAsia"/>
                <w:color w:val="auto"/>
                <w:kern w:val="0"/>
                <w:sz w:val="24"/>
                <w:szCs w:val="24"/>
                <w:lang w:val="en-US" w:eastAsia="zh-CN"/>
              </w:rPr>
              <w:t>5</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exact"/>
        </w:trPr>
        <w:tc>
          <w:tcPr>
            <w:tcW w:w="4757" w:type="dxa"/>
            <w:tcBorders>
              <w:top w:val="nil"/>
              <w:bottom w:val="nil"/>
            </w:tcBorders>
            <w:vAlign w:val="top"/>
          </w:tcPr>
          <w:p>
            <w:pPr>
              <w:widowControl/>
              <w:wordWrap/>
              <w:adjustRightInd/>
              <w:snapToGrid/>
              <w:spacing w:before="0" w:after="0" w:line="400" w:lineRule="exact"/>
              <w:ind w:left="0" w:leftChars="0" w:right="0" w:firstLine="0" w:firstLineChars="0"/>
              <w:jc w:val="left"/>
              <w:textAlignment w:val="center"/>
              <w:outlineLvl w:val="9"/>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 xml:space="preserve">          医疗保健</w:t>
            </w:r>
          </w:p>
        </w:tc>
        <w:tc>
          <w:tcPr>
            <w:tcW w:w="4757" w:type="dxa"/>
            <w:tcBorders>
              <w:top w:val="nil"/>
              <w:bottom w:val="nil"/>
            </w:tcBorders>
            <w:vAlign w:val="top"/>
          </w:tcPr>
          <w:p>
            <w:pPr>
              <w:widowControl/>
              <w:wordWrap/>
              <w:adjustRightInd/>
              <w:snapToGrid/>
              <w:spacing w:before="0" w:after="0" w:line="400" w:lineRule="exact"/>
              <w:ind w:left="0" w:leftChars="0" w:right="0" w:firstLine="1920" w:firstLineChars="800"/>
              <w:jc w:val="both"/>
              <w:textAlignment w:val="center"/>
              <w:outlineLvl w:val="9"/>
              <w:rPr>
                <w:rFonts w:hint="default" w:ascii="宋体" w:hAnsi="宋体" w:eastAsia="宋体" w:cs="宋体"/>
                <w:color w:val="auto"/>
                <w:kern w:val="0"/>
                <w:sz w:val="24"/>
                <w:szCs w:val="24"/>
                <w:lang w:val="en-US" w:eastAsia="zh-CN"/>
              </w:rPr>
            </w:pPr>
            <w:r>
              <w:rPr>
                <w:rFonts w:hint="eastAsia" w:asciiTheme="majorEastAsia" w:hAnsiTheme="majorEastAsia" w:eastAsiaTheme="majorEastAsia" w:cstheme="majorEastAsia"/>
                <w:color w:val="auto"/>
                <w:kern w:val="0"/>
                <w:sz w:val="24"/>
                <w:szCs w:val="24"/>
                <w:lang w:val="en-US" w:eastAsia="zh-CN"/>
              </w:rPr>
              <w:t>100.0</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exact"/>
        </w:trPr>
        <w:tc>
          <w:tcPr>
            <w:tcW w:w="4757" w:type="dxa"/>
            <w:tcBorders>
              <w:top w:val="nil"/>
              <w:bottom w:val="single" w:color="auto" w:sz="12" w:space="0"/>
            </w:tcBorders>
            <w:vAlign w:val="top"/>
          </w:tcPr>
          <w:p>
            <w:pPr>
              <w:widowControl/>
              <w:wordWrap/>
              <w:adjustRightInd/>
              <w:snapToGrid/>
              <w:spacing w:before="0" w:after="0" w:line="400" w:lineRule="exact"/>
              <w:ind w:left="0" w:leftChars="0" w:right="0" w:firstLine="0" w:firstLineChars="0"/>
              <w:jc w:val="left"/>
              <w:textAlignment w:val="center"/>
              <w:outlineLvl w:val="9"/>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 xml:space="preserve">          其他用品和服务</w:t>
            </w:r>
          </w:p>
        </w:tc>
        <w:tc>
          <w:tcPr>
            <w:tcW w:w="4757" w:type="dxa"/>
            <w:tcBorders>
              <w:top w:val="nil"/>
              <w:bottom w:val="single" w:color="auto" w:sz="12" w:space="0"/>
            </w:tcBorders>
            <w:vAlign w:val="top"/>
          </w:tcPr>
          <w:p>
            <w:pPr>
              <w:widowControl/>
              <w:wordWrap/>
              <w:adjustRightInd/>
              <w:snapToGrid/>
              <w:spacing w:before="0" w:after="0" w:line="400" w:lineRule="exact"/>
              <w:ind w:left="0" w:leftChars="0" w:right="0" w:firstLine="1920" w:firstLineChars="800"/>
              <w:jc w:val="both"/>
              <w:textAlignment w:val="center"/>
              <w:outlineLvl w:val="9"/>
              <w:rPr>
                <w:rFonts w:hint="default" w:ascii="宋体" w:hAnsi="宋体" w:eastAsia="宋体" w:cs="宋体"/>
                <w:color w:val="auto"/>
                <w:kern w:val="0"/>
                <w:sz w:val="24"/>
                <w:szCs w:val="24"/>
                <w:lang w:val="en-US" w:eastAsia="zh-CN"/>
              </w:rPr>
            </w:pPr>
            <w:r>
              <w:rPr>
                <w:rFonts w:hint="eastAsia" w:asciiTheme="majorEastAsia" w:hAnsiTheme="majorEastAsia" w:eastAsiaTheme="majorEastAsia" w:cstheme="majorEastAsia"/>
                <w:color w:val="auto"/>
                <w:kern w:val="0"/>
                <w:sz w:val="24"/>
                <w:szCs w:val="24"/>
                <w:lang w:val="en-US" w:eastAsia="zh-CN"/>
              </w:rPr>
              <w:t>107</w:t>
            </w:r>
            <w:r>
              <w:rPr>
                <w:rFonts w:hint="eastAsia" w:ascii="宋体" w:hAnsi="宋体" w:eastAsia="宋体" w:cs="宋体"/>
                <w:color w:val="auto"/>
                <w:kern w:val="0"/>
                <w:sz w:val="24"/>
                <w:szCs w:val="24"/>
                <w:lang w:val="en-US" w:eastAsia="zh-CN"/>
              </w:rPr>
              <w:t>.</w:t>
            </w:r>
            <w:r>
              <w:rPr>
                <w:rFonts w:hint="eastAsia" w:asciiTheme="majorEastAsia" w:hAnsiTheme="majorEastAsia" w:eastAsiaTheme="majorEastAsia" w:cstheme="majorEastAsia"/>
                <w:color w:val="auto"/>
                <w:kern w:val="0"/>
                <w:sz w:val="24"/>
                <w:szCs w:val="24"/>
                <w:lang w:val="en-US" w:eastAsia="zh-CN"/>
              </w:rPr>
              <w:t>2</w:t>
            </w:r>
          </w:p>
        </w:tc>
      </w:tr>
    </w:tbl>
    <w:p>
      <w:pPr>
        <w:widowControl/>
        <w:numPr>
          <w:ilvl w:val="0"/>
          <w:numId w:val="0"/>
        </w:numPr>
        <w:shd w:val="clear" w:color="auto" w:fill="FFFFFF"/>
        <w:jc w:val="both"/>
        <w:rPr>
          <w:rFonts w:hint="eastAsia" w:ascii="黑体" w:hAnsi="黑体" w:eastAsia="黑体" w:cs="黑体"/>
          <w:b w:val="0"/>
          <w:bCs w:val="0"/>
          <w:color w:val="333333"/>
          <w:kern w:val="0"/>
          <w:sz w:val="32"/>
          <w:szCs w:val="32"/>
        </w:rPr>
      </w:pPr>
    </w:p>
    <w:p>
      <w:pPr>
        <w:widowControl/>
        <w:numPr>
          <w:ilvl w:val="0"/>
          <w:numId w:val="0"/>
        </w:numPr>
        <w:shd w:val="clear" w:color="auto" w:fill="FFFFFF"/>
        <w:jc w:val="center"/>
        <w:rPr>
          <w:rFonts w:hint="eastAsia" w:ascii="黑体" w:hAnsi="黑体" w:eastAsia="黑体" w:cs="黑体"/>
          <w:b w:val="0"/>
          <w:bCs w:val="0"/>
          <w:color w:val="333333"/>
          <w:kern w:val="0"/>
          <w:sz w:val="32"/>
          <w:szCs w:val="32"/>
        </w:rPr>
      </w:pPr>
      <w:r>
        <w:rPr>
          <w:rFonts w:hint="eastAsia" w:ascii="黑体" w:hAnsi="黑体" w:eastAsia="黑体" w:cs="黑体"/>
          <w:b w:val="0"/>
          <w:bCs w:val="0"/>
          <w:color w:val="333333"/>
          <w:kern w:val="0"/>
          <w:sz w:val="32"/>
          <w:szCs w:val="32"/>
          <w:lang w:val="en-US" w:eastAsia="zh-CN"/>
        </w:rPr>
        <w:t>二、</w:t>
      </w:r>
      <w:r>
        <w:rPr>
          <w:rFonts w:hint="eastAsia" w:ascii="黑体" w:hAnsi="黑体" w:eastAsia="黑体" w:cs="黑体"/>
          <w:b w:val="0"/>
          <w:bCs w:val="0"/>
          <w:color w:val="333333"/>
          <w:kern w:val="0"/>
          <w:sz w:val="32"/>
          <w:szCs w:val="32"/>
        </w:rPr>
        <w:t>农</w:t>
      </w:r>
      <w:r>
        <w:rPr>
          <w:rFonts w:hint="eastAsia" w:ascii="黑体" w:hAnsi="黑体" w:eastAsia="黑体" w:cs="黑体"/>
          <w:b w:val="0"/>
          <w:bCs w:val="0"/>
          <w:color w:val="333333"/>
          <w:kern w:val="0"/>
          <w:sz w:val="32"/>
          <w:szCs w:val="32"/>
          <w:lang w:val="en-US" w:eastAsia="zh-CN"/>
        </w:rPr>
        <w:t xml:space="preserve"> 牧 </w:t>
      </w:r>
      <w:r>
        <w:rPr>
          <w:rFonts w:hint="eastAsia" w:ascii="黑体" w:hAnsi="黑体" w:eastAsia="黑体" w:cs="黑体"/>
          <w:b w:val="0"/>
          <w:bCs w:val="0"/>
          <w:color w:val="333333"/>
          <w:kern w:val="0"/>
          <w:sz w:val="32"/>
          <w:szCs w:val="32"/>
        </w:rPr>
        <w:t>业</w:t>
      </w:r>
    </w:p>
    <w:p>
      <w:pPr>
        <w:keepNext w:val="0"/>
        <w:keepLines w:val="0"/>
        <w:pageBreakBefore w:val="0"/>
        <w:widowControl/>
        <w:numPr>
          <w:ilvl w:val="0"/>
          <w:numId w:val="0"/>
        </w:numPr>
        <w:shd w:val="clear" w:color="auto" w:fill="FFFFFF"/>
        <w:kinsoku/>
        <w:wordWrap/>
        <w:overflowPunct/>
        <w:topLinePunct w:val="0"/>
        <w:autoSpaceDE/>
        <w:autoSpaceDN/>
        <w:bidi w:val="0"/>
        <w:spacing w:line="576"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 w:eastAsia="仿宋_GB2312"/>
          <w:color w:val="auto"/>
          <w:sz w:val="32"/>
          <w:szCs w:val="32"/>
          <w:highlight w:val="none"/>
          <w:u w:val="none"/>
        </w:rPr>
        <w:t>全</w:t>
      </w:r>
      <w:r>
        <w:rPr>
          <w:rFonts w:hint="eastAsia" w:ascii="仿宋_GB2312" w:hAnsi="仿宋" w:eastAsia="仿宋_GB2312"/>
          <w:color w:val="auto"/>
          <w:sz w:val="32"/>
          <w:szCs w:val="32"/>
          <w:highlight w:val="none"/>
          <w:u w:val="none"/>
          <w:lang w:val="en-US" w:eastAsia="zh-CN"/>
        </w:rPr>
        <w:t>年全市</w:t>
      </w:r>
      <w:r>
        <w:rPr>
          <w:rFonts w:hint="eastAsia" w:ascii="仿宋_GB2312" w:hAnsi="仿宋_GB2312" w:eastAsia="仿宋_GB2312" w:cs="仿宋_GB2312"/>
          <w:color w:val="auto"/>
          <w:sz w:val="32"/>
          <w:szCs w:val="32"/>
          <w:lang w:val="en-US" w:eastAsia="zh-CN"/>
        </w:rPr>
        <w:t>农林牧渔业总产值</w:t>
      </w:r>
      <w:r>
        <w:rPr>
          <w:rFonts w:hint="eastAsia" w:asciiTheme="majorEastAsia" w:hAnsiTheme="majorEastAsia" w:eastAsiaTheme="majorEastAsia" w:cstheme="majorEastAsia"/>
          <w:color w:val="auto"/>
          <w:sz w:val="32"/>
          <w:szCs w:val="32"/>
          <w:lang w:val="en-US" w:eastAsia="zh-CN"/>
        </w:rPr>
        <w:t>26</w:t>
      </w:r>
      <w:r>
        <w:rPr>
          <w:rFonts w:hint="eastAsia" w:ascii="仿宋_GB2312" w:hAnsi="仿宋_GB2312" w:eastAsia="仿宋_GB2312" w:cs="仿宋_GB2312"/>
          <w:color w:val="auto"/>
          <w:sz w:val="32"/>
          <w:szCs w:val="32"/>
          <w:lang w:val="en-US" w:eastAsia="zh-CN"/>
        </w:rPr>
        <w:t>.</w:t>
      </w:r>
      <w:r>
        <w:rPr>
          <w:rFonts w:hint="eastAsia" w:asciiTheme="majorEastAsia" w:hAnsiTheme="majorEastAsia" w:eastAsiaTheme="majorEastAsia" w:cstheme="majorEastAsia"/>
          <w:color w:val="auto"/>
          <w:sz w:val="32"/>
          <w:szCs w:val="32"/>
          <w:lang w:val="en-US" w:eastAsia="zh-CN"/>
        </w:rPr>
        <w:t>71</w:t>
      </w:r>
      <w:r>
        <w:rPr>
          <w:rFonts w:hint="eastAsia" w:ascii="仿宋_GB2312" w:hAnsi="仿宋_GB2312" w:eastAsia="仿宋_GB2312" w:cs="仿宋_GB2312"/>
          <w:color w:val="auto"/>
          <w:sz w:val="32"/>
          <w:szCs w:val="32"/>
          <w:lang w:val="en-US" w:eastAsia="zh-CN"/>
        </w:rPr>
        <w:t>亿元、增长</w:t>
      </w:r>
      <w:r>
        <w:rPr>
          <w:rFonts w:hint="eastAsia" w:asciiTheme="majorEastAsia" w:hAnsiTheme="majorEastAsia" w:eastAsiaTheme="majorEastAsia" w:cstheme="majorEastAsia"/>
          <w:color w:val="auto"/>
          <w:sz w:val="32"/>
          <w:szCs w:val="32"/>
          <w:lang w:val="en-US" w:eastAsia="zh-CN"/>
        </w:rPr>
        <w:t>10</w:t>
      </w:r>
      <w:r>
        <w:rPr>
          <w:rFonts w:hint="eastAsia" w:ascii="仿宋_GB2312" w:hAnsi="仿宋_GB2312" w:eastAsia="仿宋_GB2312" w:cs="仿宋_GB2312"/>
          <w:color w:val="auto"/>
          <w:sz w:val="32"/>
          <w:szCs w:val="32"/>
          <w:lang w:val="en-US" w:eastAsia="zh-CN"/>
        </w:rPr>
        <w:t>.</w:t>
      </w:r>
      <w:r>
        <w:rPr>
          <w:rFonts w:hint="eastAsia" w:asciiTheme="majorEastAsia" w:hAnsiTheme="majorEastAsia" w:eastAsiaTheme="majorEastAsia" w:cstheme="majorEastAsia"/>
          <w:color w:val="auto"/>
          <w:sz w:val="32"/>
          <w:szCs w:val="32"/>
          <w:lang w:val="en-US" w:eastAsia="zh-CN"/>
        </w:rPr>
        <w:t>4</w:t>
      </w:r>
      <w:r>
        <w:rPr>
          <w:rFonts w:hint="eastAsia" w:ascii="仿宋_GB2312" w:hAnsi="仿宋_GB2312" w:eastAsia="仿宋_GB2312" w:cs="仿宋_GB2312"/>
          <w:color w:val="auto"/>
          <w:sz w:val="32"/>
          <w:szCs w:val="32"/>
          <w:lang w:val="en-US" w:eastAsia="zh-CN"/>
        </w:rPr>
        <w:t>%。其中农业产值</w:t>
      </w:r>
      <w:r>
        <w:rPr>
          <w:rFonts w:hint="eastAsia" w:asciiTheme="majorEastAsia" w:hAnsiTheme="majorEastAsia" w:eastAsiaTheme="majorEastAsia" w:cstheme="majorEastAsia"/>
          <w:color w:val="auto"/>
          <w:sz w:val="32"/>
          <w:szCs w:val="32"/>
          <w:lang w:val="en-US" w:eastAsia="zh-CN"/>
        </w:rPr>
        <w:t>11</w:t>
      </w:r>
      <w:r>
        <w:rPr>
          <w:rFonts w:hint="eastAsia" w:ascii="仿宋_GB2312" w:hAnsi="仿宋_GB2312" w:eastAsia="仿宋_GB2312" w:cs="仿宋_GB2312"/>
          <w:color w:val="auto"/>
          <w:sz w:val="32"/>
          <w:szCs w:val="32"/>
          <w:lang w:val="en-US" w:eastAsia="zh-CN"/>
        </w:rPr>
        <w:t>.</w:t>
      </w:r>
      <w:r>
        <w:rPr>
          <w:rFonts w:hint="eastAsia" w:asciiTheme="majorEastAsia" w:hAnsiTheme="majorEastAsia" w:eastAsiaTheme="majorEastAsia" w:cstheme="majorEastAsia"/>
          <w:color w:val="auto"/>
          <w:sz w:val="32"/>
          <w:szCs w:val="32"/>
          <w:lang w:val="en-US" w:eastAsia="zh-CN"/>
        </w:rPr>
        <w:t>52</w:t>
      </w:r>
      <w:r>
        <w:rPr>
          <w:rFonts w:hint="eastAsia" w:ascii="仿宋_GB2312" w:hAnsi="仿宋_GB2312" w:eastAsia="仿宋_GB2312" w:cs="仿宋_GB2312"/>
          <w:color w:val="auto"/>
          <w:sz w:val="32"/>
          <w:szCs w:val="32"/>
          <w:lang w:val="en-US" w:eastAsia="zh-CN"/>
        </w:rPr>
        <w:t>亿元、增长</w:t>
      </w:r>
      <w:r>
        <w:rPr>
          <w:rFonts w:hint="eastAsia" w:asciiTheme="majorEastAsia" w:hAnsiTheme="majorEastAsia" w:eastAsiaTheme="majorEastAsia" w:cstheme="majorEastAsia"/>
          <w:color w:val="auto"/>
          <w:sz w:val="32"/>
          <w:szCs w:val="32"/>
          <w:lang w:val="en-US" w:eastAsia="zh-CN"/>
        </w:rPr>
        <w:t>11</w:t>
      </w:r>
      <w:r>
        <w:rPr>
          <w:rFonts w:hint="eastAsia" w:ascii="仿宋_GB2312" w:hAnsi="仿宋_GB2312" w:eastAsia="仿宋_GB2312" w:cs="仿宋_GB2312"/>
          <w:color w:val="auto"/>
          <w:sz w:val="32"/>
          <w:szCs w:val="32"/>
          <w:lang w:val="en-US" w:eastAsia="zh-CN"/>
        </w:rPr>
        <w:t>.</w:t>
      </w:r>
      <w:r>
        <w:rPr>
          <w:rFonts w:hint="eastAsia" w:asciiTheme="majorEastAsia" w:hAnsiTheme="majorEastAsia" w:eastAsiaTheme="majorEastAsia" w:cstheme="majorEastAsia"/>
          <w:color w:val="auto"/>
          <w:sz w:val="32"/>
          <w:szCs w:val="32"/>
          <w:lang w:val="en-US" w:eastAsia="zh-CN"/>
        </w:rPr>
        <w:t>4</w:t>
      </w:r>
      <w:r>
        <w:rPr>
          <w:rFonts w:hint="eastAsia" w:ascii="仿宋_GB2312" w:hAnsi="仿宋_GB2312" w:eastAsia="仿宋_GB2312" w:cs="仿宋_GB2312"/>
          <w:color w:val="auto"/>
          <w:sz w:val="32"/>
          <w:szCs w:val="32"/>
          <w:lang w:val="en-US" w:eastAsia="zh-CN"/>
        </w:rPr>
        <w:t>%，占总产值比重</w:t>
      </w:r>
      <w:r>
        <w:rPr>
          <w:rFonts w:hint="eastAsia" w:asciiTheme="majorEastAsia" w:hAnsiTheme="majorEastAsia" w:eastAsiaTheme="majorEastAsia" w:cstheme="majorEastAsia"/>
          <w:color w:val="auto"/>
          <w:sz w:val="32"/>
          <w:szCs w:val="32"/>
          <w:lang w:val="en-US" w:eastAsia="zh-CN"/>
        </w:rPr>
        <w:t>43</w:t>
      </w:r>
      <w:r>
        <w:rPr>
          <w:rFonts w:hint="eastAsia" w:ascii="仿宋_GB2312" w:hAnsi="仿宋_GB2312" w:eastAsia="仿宋_GB2312" w:cs="仿宋_GB2312"/>
          <w:color w:val="auto"/>
          <w:sz w:val="32"/>
          <w:szCs w:val="32"/>
          <w:lang w:val="en-US" w:eastAsia="zh-CN"/>
        </w:rPr>
        <w:t>.</w:t>
      </w:r>
      <w:r>
        <w:rPr>
          <w:rFonts w:hint="eastAsia" w:asciiTheme="majorEastAsia" w:hAnsiTheme="majorEastAsia" w:eastAsiaTheme="majorEastAsia" w:cstheme="majorEastAsia"/>
          <w:color w:val="auto"/>
          <w:sz w:val="32"/>
          <w:szCs w:val="32"/>
          <w:lang w:val="en-US" w:eastAsia="zh-CN"/>
        </w:rPr>
        <w:t>1</w:t>
      </w:r>
      <w:r>
        <w:rPr>
          <w:rFonts w:hint="eastAsia" w:ascii="仿宋_GB2312" w:hAnsi="仿宋_GB2312" w:eastAsia="仿宋_GB2312" w:cs="仿宋_GB2312"/>
          <w:color w:val="auto"/>
          <w:sz w:val="32"/>
          <w:szCs w:val="32"/>
          <w:lang w:val="en-US" w:eastAsia="zh-CN"/>
        </w:rPr>
        <w:t>%；林业产值</w:t>
      </w:r>
      <w:r>
        <w:rPr>
          <w:rFonts w:hint="eastAsia" w:asciiTheme="majorEastAsia" w:hAnsiTheme="majorEastAsia" w:eastAsiaTheme="majorEastAsia" w:cstheme="majorEastAsia"/>
          <w:color w:val="auto"/>
          <w:sz w:val="32"/>
          <w:szCs w:val="32"/>
          <w:lang w:val="en-US" w:eastAsia="zh-CN"/>
        </w:rPr>
        <w:t>0</w:t>
      </w:r>
      <w:r>
        <w:rPr>
          <w:rFonts w:hint="eastAsia" w:ascii="仿宋_GB2312" w:hAnsi="仿宋_GB2312" w:eastAsia="仿宋_GB2312" w:cs="仿宋_GB2312"/>
          <w:color w:val="auto"/>
          <w:sz w:val="32"/>
          <w:szCs w:val="32"/>
          <w:lang w:val="en-US" w:eastAsia="zh-CN"/>
        </w:rPr>
        <w:t>.</w:t>
      </w:r>
      <w:r>
        <w:rPr>
          <w:rFonts w:hint="eastAsia" w:asciiTheme="majorEastAsia" w:hAnsiTheme="majorEastAsia" w:eastAsiaTheme="majorEastAsia" w:cstheme="majorEastAsia"/>
          <w:color w:val="auto"/>
          <w:sz w:val="32"/>
          <w:szCs w:val="32"/>
          <w:lang w:val="en-US" w:eastAsia="zh-CN"/>
        </w:rPr>
        <w:t>75</w:t>
      </w:r>
      <w:r>
        <w:rPr>
          <w:rFonts w:hint="eastAsia" w:ascii="仿宋_GB2312" w:hAnsi="仿宋_GB2312" w:eastAsia="仿宋_GB2312" w:cs="仿宋_GB2312"/>
          <w:color w:val="auto"/>
          <w:sz w:val="32"/>
          <w:szCs w:val="32"/>
          <w:lang w:val="en-US" w:eastAsia="zh-CN"/>
        </w:rPr>
        <w:t>亿元、增长</w:t>
      </w:r>
      <w:r>
        <w:rPr>
          <w:rFonts w:hint="eastAsia" w:asciiTheme="majorEastAsia" w:hAnsiTheme="majorEastAsia" w:eastAsiaTheme="majorEastAsia" w:cstheme="majorEastAsia"/>
          <w:color w:val="auto"/>
          <w:sz w:val="32"/>
          <w:szCs w:val="32"/>
          <w:lang w:val="en-US" w:eastAsia="zh-CN"/>
        </w:rPr>
        <w:t>38</w:t>
      </w:r>
      <w:r>
        <w:rPr>
          <w:rFonts w:hint="eastAsia" w:ascii="仿宋_GB2312" w:hAnsi="仿宋_GB2312" w:eastAsia="仿宋_GB2312" w:cs="仿宋_GB2312"/>
          <w:color w:val="auto"/>
          <w:sz w:val="32"/>
          <w:szCs w:val="32"/>
          <w:lang w:val="en-US" w:eastAsia="zh-CN"/>
        </w:rPr>
        <w:t>.</w:t>
      </w:r>
      <w:r>
        <w:rPr>
          <w:rFonts w:hint="eastAsia" w:asciiTheme="majorEastAsia" w:hAnsiTheme="majorEastAsia" w:eastAsiaTheme="majorEastAsia" w:cstheme="majorEastAsia"/>
          <w:color w:val="auto"/>
          <w:sz w:val="32"/>
          <w:szCs w:val="32"/>
          <w:lang w:val="en-US" w:eastAsia="zh-CN"/>
        </w:rPr>
        <w:t>9</w:t>
      </w:r>
      <w:r>
        <w:rPr>
          <w:rFonts w:hint="eastAsia" w:ascii="仿宋_GB2312" w:hAnsi="仿宋_GB2312" w:eastAsia="仿宋_GB2312" w:cs="仿宋_GB2312"/>
          <w:color w:val="auto"/>
          <w:sz w:val="32"/>
          <w:szCs w:val="32"/>
          <w:lang w:val="en-US" w:eastAsia="zh-CN"/>
        </w:rPr>
        <w:t>%，占总产值比重</w:t>
      </w:r>
      <w:r>
        <w:rPr>
          <w:rFonts w:hint="eastAsia" w:asciiTheme="majorEastAsia" w:hAnsiTheme="majorEastAsia" w:eastAsiaTheme="majorEastAsia" w:cstheme="majorEastAsia"/>
          <w:color w:val="auto"/>
          <w:sz w:val="32"/>
          <w:szCs w:val="32"/>
          <w:lang w:val="en-US" w:eastAsia="zh-CN"/>
        </w:rPr>
        <w:t>2</w:t>
      </w:r>
      <w:r>
        <w:rPr>
          <w:rFonts w:hint="eastAsia" w:ascii="仿宋_GB2312" w:hAnsi="仿宋_GB2312" w:eastAsia="仿宋_GB2312" w:cs="仿宋_GB2312"/>
          <w:color w:val="auto"/>
          <w:sz w:val="32"/>
          <w:szCs w:val="32"/>
          <w:lang w:val="en-US" w:eastAsia="zh-CN"/>
        </w:rPr>
        <w:t>.</w:t>
      </w:r>
      <w:r>
        <w:rPr>
          <w:rFonts w:hint="eastAsia" w:asciiTheme="majorEastAsia" w:hAnsiTheme="majorEastAsia" w:eastAsiaTheme="majorEastAsia" w:cstheme="majorEastAsia"/>
          <w:color w:val="auto"/>
          <w:sz w:val="32"/>
          <w:szCs w:val="32"/>
          <w:lang w:val="en-US" w:eastAsia="zh-CN"/>
        </w:rPr>
        <w:t>8</w:t>
      </w:r>
      <w:r>
        <w:rPr>
          <w:rFonts w:hint="eastAsia" w:ascii="仿宋_GB2312" w:hAnsi="仿宋_GB2312" w:eastAsia="仿宋_GB2312" w:cs="仿宋_GB2312"/>
          <w:color w:val="auto"/>
          <w:sz w:val="32"/>
          <w:szCs w:val="32"/>
          <w:lang w:val="en-US" w:eastAsia="zh-CN"/>
        </w:rPr>
        <w:t>%；牧业产值</w:t>
      </w:r>
      <w:r>
        <w:rPr>
          <w:rFonts w:hint="eastAsia" w:asciiTheme="majorEastAsia" w:hAnsiTheme="majorEastAsia" w:eastAsiaTheme="majorEastAsia" w:cstheme="majorEastAsia"/>
          <w:color w:val="auto"/>
          <w:sz w:val="32"/>
          <w:szCs w:val="32"/>
          <w:lang w:val="en-US" w:eastAsia="zh-CN"/>
        </w:rPr>
        <w:t>13</w:t>
      </w:r>
      <w:r>
        <w:rPr>
          <w:rFonts w:hint="eastAsia" w:ascii="仿宋_GB2312" w:hAnsi="仿宋_GB2312" w:eastAsia="仿宋_GB2312" w:cs="仿宋_GB2312"/>
          <w:color w:val="auto"/>
          <w:sz w:val="32"/>
          <w:szCs w:val="32"/>
          <w:lang w:val="en-US" w:eastAsia="zh-CN"/>
        </w:rPr>
        <w:t>.</w:t>
      </w:r>
      <w:r>
        <w:rPr>
          <w:rFonts w:hint="eastAsia" w:asciiTheme="majorEastAsia" w:hAnsiTheme="majorEastAsia" w:eastAsiaTheme="majorEastAsia" w:cstheme="majorEastAsia"/>
          <w:color w:val="auto"/>
          <w:sz w:val="32"/>
          <w:szCs w:val="32"/>
          <w:lang w:val="en-US" w:eastAsia="zh-CN"/>
        </w:rPr>
        <w:t>68</w:t>
      </w:r>
      <w:r>
        <w:rPr>
          <w:rFonts w:hint="eastAsia" w:ascii="仿宋_GB2312" w:hAnsi="仿宋_GB2312" w:eastAsia="仿宋_GB2312" w:cs="仿宋_GB2312"/>
          <w:color w:val="auto"/>
          <w:sz w:val="32"/>
          <w:szCs w:val="32"/>
          <w:lang w:val="en-US" w:eastAsia="zh-CN"/>
        </w:rPr>
        <w:t>亿元、增长</w:t>
      </w:r>
      <w:r>
        <w:rPr>
          <w:rFonts w:hint="eastAsia" w:asciiTheme="majorEastAsia" w:hAnsiTheme="majorEastAsia" w:eastAsiaTheme="majorEastAsia" w:cstheme="majorEastAsia"/>
          <w:color w:val="auto"/>
          <w:sz w:val="32"/>
          <w:szCs w:val="32"/>
          <w:lang w:val="en-US" w:eastAsia="zh-CN"/>
        </w:rPr>
        <w:t>8</w:t>
      </w:r>
      <w:r>
        <w:rPr>
          <w:rFonts w:hint="eastAsia" w:ascii="仿宋_GB2312" w:hAnsi="仿宋_GB2312" w:eastAsia="仿宋_GB2312" w:cs="仿宋_GB2312"/>
          <w:color w:val="auto"/>
          <w:sz w:val="32"/>
          <w:szCs w:val="32"/>
          <w:lang w:val="en-US" w:eastAsia="zh-CN"/>
        </w:rPr>
        <w:t>.</w:t>
      </w:r>
      <w:r>
        <w:rPr>
          <w:rFonts w:hint="eastAsia" w:asciiTheme="majorEastAsia" w:hAnsiTheme="majorEastAsia" w:eastAsiaTheme="majorEastAsia" w:cstheme="majorEastAsia"/>
          <w:color w:val="auto"/>
          <w:sz w:val="32"/>
          <w:szCs w:val="32"/>
          <w:lang w:val="en-US" w:eastAsia="zh-CN"/>
        </w:rPr>
        <w:t>1</w:t>
      </w:r>
      <w:r>
        <w:rPr>
          <w:rFonts w:hint="eastAsia" w:ascii="仿宋_GB2312" w:hAnsi="仿宋_GB2312" w:eastAsia="仿宋_GB2312" w:cs="仿宋_GB2312"/>
          <w:color w:val="auto"/>
          <w:sz w:val="32"/>
          <w:szCs w:val="32"/>
          <w:lang w:val="en-US" w:eastAsia="zh-CN"/>
        </w:rPr>
        <w:t>%，占总产值比重</w:t>
      </w:r>
      <w:r>
        <w:rPr>
          <w:rFonts w:hint="eastAsia" w:asciiTheme="majorEastAsia" w:hAnsiTheme="majorEastAsia" w:eastAsiaTheme="majorEastAsia" w:cstheme="majorEastAsia"/>
          <w:color w:val="auto"/>
          <w:sz w:val="32"/>
          <w:szCs w:val="32"/>
          <w:lang w:val="en-US" w:eastAsia="zh-CN"/>
        </w:rPr>
        <w:t>51</w:t>
      </w:r>
      <w:r>
        <w:rPr>
          <w:rFonts w:hint="eastAsia" w:ascii="仿宋_GB2312" w:hAnsi="仿宋_GB2312" w:eastAsia="仿宋_GB2312" w:cs="仿宋_GB2312"/>
          <w:color w:val="auto"/>
          <w:sz w:val="32"/>
          <w:szCs w:val="32"/>
          <w:lang w:val="en-US" w:eastAsia="zh-CN"/>
        </w:rPr>
        <w:t>.</w:t>
      </w:r>
      <w:r>
        <w:rPr>
          <w:rFonts w:hint="eastAsia" w:asciiTheme="majorEastAsia" w:hAnsiTheme="majorEastAsia" w:eastAsiaTheme="majorEastAsia" w:cstheme="majorEastAsia"/>
          <w:color w:val="auto"/>
          <w:sz w:val="32"/>
          <w:szCs w:val="32"/>
          <w:lang w:val="en-US" w:eastAsia="zh-CN"/>
        </w:rPr>
        <w:t>2</w:t>
      </w:r>
      <w:r>
        <w:rPr>
          <w:rFonts w:hint="eastAsia" w:ascii="仿宋_GB2312" w:hAnsi="仿宋_GB2312" w:eastAsia="仿宋_GB2312" w:cs="仿宋_GB2312"/>
          <w:color w:val="auto"/>
          <w:sz w:val="32"/>
          <w:szCs w:val="32"/>
          <w:lang w:val="en-US" w:eastAsia="zh-CN"/>
        </w:rPr>
        <w:t>%；农林牧渔专业及辅助性活动产值</w:t>
      </w:r>
      <w:r>
        <w:rPr>
          <w:rFonts w:hint="eastAsia" w:asciiTheme="majorEastAsia" w:hAnsiTheme="majorEastAsia" w:eastAsiaTheme="majorEastAsia" w:cstheme="majorEastAsia"/>
          <w:color w:val="auto"/>
          <w:sz w:val="32"/>
          <w:szCs w:val="32"/>
          <w:lang w:val="en-US" w:eastAsia="zh-CN"/>
        </w:rPr>
        <w:t>0</w:t>
      </w:r>
      <w:r>
        <w:rPr>
          <w:rFonts w:hint="eastAsia" w:ascii="仿宋_GB2312" w:hAnsi="仿宋_GB2312" w:eastAsia="仿宋_GB2312" w:cs="仿宋_GB2312"/>
          <w:color w:val="auto"/>
          <w:sz w:val="32"/>
          <w:szCs w:val="32"/>
          <w:lang w:val="en-US" w:eastAsia="zh-CN"/>
        </w:rPr>
        <w:t>.</w:t>
      </w:r>
      <w:r>
        <w:rPr>
          <w:rFonts w:hint="eastAsia" w:asciiTheme="majorEastAsia" w:hAnsiTheme="majorEastAsia" w:eastAsiaTheme="majorEastAsia" w:cstheme="majorEastAsia"/>
          <w:color w:val="auto"/>
          <w:sz w:val="32"/>
          <w:szCs w:val="32"/>
          <w:lang w:val="en-US" w:eastAsia="zh-CN"/>
        </w:rPr>
        <w:t>75</w:t>
      </w:r>
      <w:r>
        <w:rPr>
          <w:rFonts w:hint="eastAsia" w:ascii="仿宋_GB2312" w:hAnsi="仿宋_GB2312" w:eastAsia="仿宋_GB2312" w:cs="仿宋_GB2312"/>
          <w:color w:val="auto"/>
          <w:sz w:val="32"/>
          <w:szCs w:val="32"/>
          <w:lang w:val="en-US" w:eastAsia="zh-CN"/>
        </w:rPr>
        <w:t>亿元、增长</w:t>
      </w:r>
      <w:r>
        <w:rPr>
          <w:rFonts w:hint="eastAsia" w:asciiTheme="majorEastAsia" w:hAnsiTheme="majorEastAsia" w:eastAsiaTheme="majorEastAsia" w:cstheme="majorEastAsia"/>
          <w:color w:val="auto"/>
          <w:sz w:val="32"/>
          <w:szCs w:val="32"/>
          <w:lang w:val="en-US" w:eastAsia="zh-CN"/>
        </w:rPr>
        <w:t>13</w:t>
      </w:r>
      <w:r>
        <w:rPr>
          <w:rFonts w:hint="eastAsia" w:ascii="仿宋_GB2312" w:hAnsi="仿宋_GB2312" w:eastAsia="仿宋_GB2312" w:cs="仿宋_GB2312"/>
          <w:color w:val="auto"/>
          <w:sz w:val="32"/>
          <w:szCs w:val="32"/>
          <w:lang w:val="en-US" w:eastAsia="zh-CN"/>
        </w:rPr>
        <w:t>.</w:t>
      </w:r>
      <w:r>
        <w:rPr>
          <w:rFonts w:hint="eastAsia" w:asciiTheme="majorEastAsia" w:hAnsiTheme="majorEastAsia" w:eastAsiaTheme="majorEastAsia" w:cstheme="majorEastAsia"/>
          <w:color w:val="auto"/>
          <w:sz w:val="32"/>
          <w:szCs w:val="32"/>
          <w:lang w:val="en-US" w:eastAsia="zh-CN"/>
        </w:rPr>
        <w:t>4</w:t>
      </w:r>
      <w:r>
        <w:rPr>
          <w:rFonts w:hint="eastAsia" w:ascii="仿宋_GB2312" w:hAnsi="仿宋_GB2312" w:eastAsia="仿宋_GB2312" w:cs="仿宋_GB2312"/>
          <w:color w:val="auto"/>
          <w:sz w:val="32"/>
          <w:szCs w:val="32"/>
          <w:lang w:val="en-US" w:eastAsia="zh-CN"/>
        </w:rPr>
        <w:t>%，占总产值比重</w:t>
      </w:r>
      <w:r>
        <w:rPr>
          <w:rFonts w:hint="eastAsia" w:asciiTheme="majorEastAsia" w:hAnsiTheme="majorEastAsia" w:eastAsiaTheme="majorEastAsia" w:cstheme="majorEastAsia"/>
          <w:color w:val="auto"/>
          <w:sz w:val="32"/>
          <w:szCs w:val="32"/>
          <w:lang w:val="en-US" w:eastAsia="zh-CN"/>
        </w:rPr>
        <w:t>2</w:t>
      </w:r>
      <w:r>
        <w:rPr>
          <w:rFonts w:hint="eastAsia" w:ascii="仿宋_GB2312" w:hAnsi="仿宋_GB2312" w:eastAsia="仿宋_GB2312" w:cs="仿宋_GB2312"/>
          <w:color w:val="auto"/>
          <w:sz w:val="32"/>
          <w:szCs w:val="32"/>
          <w:lang w:val="en-US" w:eastAsia="zh-CN"/>
        </w:rPr>
        <w:t>.</w:t>
      </w:r>
      <w:r>
        <w:rPr>
          <w:rFonts w:hint="eastAsia" w:asciiTheme="majorEastAsia" w:hAnsiTheme="majorEastAsia" w:eastAsiaTheme="majorEastAsia" w:cstheme="majorEastAsia"/>
          <w:color w:val="auto"/>
          <w:sz w:val="32"/>
          <w:szCs w:val="32"/>
          <w:lang w:val="en-US" w:eastAsia="zh-CN"/>
        </w:rPr>
        <w:t>8</w:t>
      </w:r>
      <w:r>
        <w:rPr>
          <w:rFonts w:hint="eastAsia" w:ascii="仿宋_GB2312" w:hAnsi="仿宋_GB2312" w:eastAsia="仿宋_GB2312" w:cs="仿宋_GB2312"/>
          <w:color w:val="auto"/>
          <w:sz w:val="32"/>
          <w:szCs w:val="32"/>
          <w:lang w:val="en-US" w:eastAsia="zh-CN"/>
        </w:rPr>
        <w:t>%。</w:t>
      </w:r>
    </w:p>
    <w:p>
      <w:pPr>
        <w:keepNext w:val="0"/>
        <w:keepLines w:val="0"/>
        <w:pageBreakBefore w:val="0"/>
        <w:widowControl/>
        <w:kinsoku/>
        <w:wordWrap/>
        <w:overflowPunct/>
        <w:topLinePunct w:val="0"/>
        <w:autoSpaceDE/>
        <w:autoSpaceDN/>
        <w:bidi w:val="0"/>
        <w:adjustRightInd w:val="0"/>
        <w:snapToGrid w:val="0"/>
        <w:spacing w:beforeAutospacing="0" w:afterAutospacing="0" w:line="576" w:lineRule="exact"/>
        <w:ind w:left="0" w:right="0"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 w:eastAsia="仿宋_GB2312"/>
          <w:color w:val="auto"/>
          <w:sz w:val="32"/>
          <w:szCs w:val="32"/>
          <w:highlight w:val="none"/>
          <w:u w:val="none"/>
          <w:lang w:val="en-US" w:eastAsia="zh-CN"/>
        </w:rPr>
        <w:t>全年全市</w:t>
      </w:r>
      <w:r>
        <w:rPr>
          <w:rFonts w:hint="eastAsia" w:ascii="仿宋_GB2312" w:hAnsi="仿宋_GB2312" w:eastAsia="仿宋_GB2312" w:cs="仿宋_GB2312"/>
          <w:color w:val="auto"/>
          <w:sz w:val="32"/>
          <w:szCs w:val="32"/>
          <w:lang w:val="en-US" w:eastAsia="zh-CN"/>
        </w:rPr>
        <w:t>粮食作物播种面积</w:t>
      </w:r>
      <w:r>
        <w:rPr>
          <w:rFonts w:hint="eastAsia" w:asciiTheme="majorEastAsia" w:hAnsiTheme="majorEastAsia" w:eastAsiaTheme="majorEastAsia" w:cstheme="majorEastAsia"/>
          <w:color w:val="auto"/>
          <w:sz w:val="32"/>
          <w:szCs w:val="32"/>
          <w:lang w:val="en" w:eastAsia="zh-CN"/>
        </w:rPr>
        <w:t>26454</w:t>
      </w:r>
      <w:r>
        <w:rPr>
          <w:rFonts w:hint="default" w:ascii="仿宋_GB2312" w:hAnsi="仿宋_GB2312" w:eastAsia="仿宋_GB2312" w:cs="仿宋_GB2312"/>
          <w:color w:val="auto"/>
          <w:sz w:val="32"/>
          <w:szCs w:val="32"/>
          <w:lang w:val="en" w:eastAsia="zh-CN"/>
        </w:rPr>
        <w:t>.</w:t>
      </w:r>
      <w:r>
        <w:rPr>
          <w:rFonts w:hint="eastAsia" w:asciiTheme="majorEastAsia" w:hAnsiTheme="majorEastAsia" w:eastAsiaTheme="majorEastAsia" w:cstheme="majorEastAsia"/>
          <w:color w:val="auto"/>
          <w:sz w:val="32"/>
          <w:szCs w:val="32"/>
          <w:lang w:val="en" w:eastAsia="zh-CN"/>
        </w:rPr>
        <w:t>73</w:t>
      </w:r>
      <w:r>
        <w:rPr>
          <w:rFonts w:hint="eastAsia" w:ascii="仿宋_GB2312" w:hAnsi="仿宋_GB2312" w:eastAsia="仿宋_GB2312" w:cs="仿宋_GB2312"/>
          <w:color w:val="auto"/>
          <w:sz w:val="32"/>
          <w:szCs w:val="32"/>
          <w:lang w:val="en-US" w:eastAsia="zh-CN"/>
        </w:rPr>
        <w:t>公顷，比上年增加</w:t>
      </w:r>
      <w:r>
        <w:rPr>
          <w:rFonts w:hint="eastAsia" w:asciiTheme="majorEastAsia" w:hAnsiTheme="majorEastAsia" w:eastAsiaTheme="majorEastAsia" w:cstheme="majorEastAsia"/>
          <w:color w:val="auto"/>
          <w:sz w:val="32"/>
          <w:szCs w:val="32"/>
          <w:lang w:val="en" w:eastAsia="zh-CN"/>
        </w:rPr>
        <w:t>49</w:t>
      </w:r>
      <w:r>
        <w:rPr>
          <w:rFonts w:hint="default" w:ascii="仿宋_GB2312" w:hAnsi="仿宋_GB2312" w:eastAsia="仿宋_GB2312" w:cs="仿宋_GB2312"/>
          <w:color w:val="auto"/>
          <w:sz w:val="32"/>
          <w:szCs w:val="32"/>
          <w:lang w:val="en" w:eastAsia="zh-CN"/>
        </w:rPr>
        <w:t>.</w:t>
      </w:r>
      <w:r>
        <w:rPr>
          <w:rFonts w:hint="eastAsia" w:asciiTheme="majorEastAsia" w:hAnsiTheme="majorEastAsia" w:eastAsiaTheme="majorEastAsia" w:cstheme="majorEastAsia"/>
          <w:color w:val="auto"/>
          <w:sz w:val="32"/>
          <w:szCs w:val="32"/>
          <w:lang w:val="en" w:eastAsia="zh-CN"/>
        </w:rPr>
        <w:t>93</w:t>
      </w:r>
      <w:r>
        <w:rPr>
          <w:rFonts w:hint="eastAsia" w:ascii="仿宋_GB2312" w:hAnsi="仿宋_GB2312" w:eastAsia="仿宋_GB2312" w:cs="仿宋_GB2312"/>
          <w:color w:val="auto"/>
          <w:sz w:val="32"/>
          <w:szCs w:val="32"/>
          <w:lang w:val="en-US" w:eastAsia="zh-CN"/>
        </w:rPr>
        <w:t>公顷、增长</w:t>
      </w:r>
      <w:r>
        <w:rPr>
          <w:rFonts w:hint="eastAsia" w:asciiTheme="majorEastAsia" w:hAnsiTheme="majorEastAsia" w:eastAsiaTheme="majorEastAsia" w:cstheme="majorEastAsia"/>
          <w:color w:val="auto"/>
          <w:sz w:val="32"/>
          <w:szCs w:val="32"/>
          <w:lang w:val="en" w:eastAsia="zh-CN"/>
        </w:rPr>
        <w:t>0</w:t>
      </w:r>
      <w:r>
        <w:rPr>
          <w:rFonts w:hint="default" w:ascii="仿宋_GB2312" w:hAnsi="仿宋_GB2312" w:eastAsia="仿宋_GB2312" w:cs="仿宋_GB2312"/>
          <w:color w:val="auto"/>
          <w:sz w:val="32"/>
          <w:szCs w:val="32"/>
          <w:lang w:val="en" w:eastAsia="zh-CN"/>
        </w:rPr>
        <w:t>.</w:t>
      </w:r>
      <w:r>
        <w:rPr>
          <w:rFonts w:hint="eastAsia" w:asciiTheme="majorEastAsia" w:hAnsiTheme="majorEastAsia" w:eastAsiaTheme="majorEastAsia" w:cstheme="majorEastAsia"/>
          <w:color w:val="auto"/>
          <w:sz w:val="32"/>
          <w:szCs w:val="32"/>
          <w:lang w:val="en" w:eastAsia="zh-CN"/>
        </w:rPr>
        <w:t>2</w:t>
      </w:r>
      <w:r>
        <w:rPr>
          <w:rFonts w:hint="eastAsia" w:ascii="仿宋_GB2312" w:hAnsi="仿宋_GB2312" w:eastAsia="仿宋_GB2312" w:cs="仿宋_GB2312"/>
          <w:color w:val="auto"/>
          <w:sz w:val="32"/>
          <w:szCs w:val="32"/>
          <w:lang w:val="en-US" w:eastAsia="zh-CN"/>
        </w:rPr>
        <w:t>%。其中青稞种植面积</w:t>
      </w:r>
      <w:r>
        <w:rPr>
          <w:rFonts w:hint="eastAsia" w:asciiTheme="majorEastAsia" w:hAnsiTheme="majorEastAsia" w:eastAsiaTheme="majorEastAsia" w:cstheme="majorEastAsia"/>
          <w:color w:val="auto"/>
          <w:sz w:val="32"/>
          <w:szCs w:val="32"/>
          <w:lang w:val="en" w:eastAsia="zh-CN"/>
        </w:rPr>
        <w:t>19190</w:t>
      </w:r>
      <w:r>
        <w:rPr>
          <w:rFonts w:hint="default" w:ascii="仿宋_GB2312" w:hAnsi="仿宋_GB2312" w:eastAsia="仿宋_GB2312" w:cs="仿宋_GB2312"/>
          <w:color w:val="auto"/>
          <w:sz w:val="32"/>
          <w:szCs w:val="32"/>
          <w:lang w:val="en" w:eastAsia="zh-CN"/>
        </w:rPr>
        <w:t>.</w:t>
      </w:r>
      <w:r>
        <w:rPr>
          <w:rFonts w:hint="eastAsia" w:asciiTheme="majorEastAsia" w:hAnsiTheme="majorEastAsia" w:eastAsiaTheme="majorEastAsia" w:cstheme="majorEastAsia"/>
          <w:color w:val="auto"/>
          <w:sz w:val="32"/>
          <w:szCs w:val="32"/>
          <w:lang w:val="en" w:eastAsia="zh-CN"/>
        </w:rPr>
        <w:t>1</w:t>
      </w:r>
      <w:r>
        <w:rPr>
          <w:rFonts w:hint="eastAsia" w:ascii="仿宋_GB2312" w:hAnsi="仿宋_GB2312" w:eastAsia="仿宋_GB2312" w:cs="仿宋_GB2312"/>
          <w:color w:val="auto"/>
          <w:sz w:val="32"/>
          <w:szCs w:val="32"/>
          <w:lang w:val="en-US" w:eastAsia="zh-CN"/>
        </w:rPr>
        <w:t>公顷，比上年减少</w:t>
      </w:r>
      <w:r>
        <w:rPr>
          <w:rFonts w:hint="eastAsia" w:asciiTheme="majorEastAsia" w:hAnsiTheme="majorEastAsia" w:eastAsiaTheme="majorEastAsia" w:cstheme="majorEastAsia"/>
          <w:color w:val="auto"/>
          <w:sz w:val="32"/>
          <w:szCs w:val="32"/>
          <w:lang w:val="en" w:eastAsia="zh-CN"/>
        </w:rPr>
        <w:t>2</w:t>
      </w:r>
      <w:r>
        <w:rPr>
          <w:rFonts w:hint="default" w:ascii="仿宋_GB2312" w:hAnsi="仿宋_GB2312" w:eastAsia="仿宋_GB2312" w:cs="仿宋_GB2312"/>
          <w:color w:val="auto"/>
          <w:sz w:val="32"/>
          <w:szCs w:val="32"/>
          <w:lang w:val="en" w:eastAsia="zh-CN"/>
        </w:rPr>
        <w:t>.</w:t>
      </w:r>
      <w:r>
        <w:rPr>
          <w:rFonts w:hint="eastAsia" w:asciiTheme="majorEastAsia" w:hAnsiTheme="majorEastAsia" w:eastAsiaTheme="majorEastAsia" w:cstheme="majorEastAsia"/>
          <w:color w:val="auto"/>
          <w:sz w:val="32"/>
          <w:szCs w:val="32"/>
          <w:lang w:val="en" w:eastAsia="zh-CN"/>
        </w:rPr>
        <w:t>6</w:t>
      </w:r>
      <w:r>
        <w:rPr>
          <w:rFonts w:hint="eastAsia" w:ascii="仿宋_GB2312" w:hAnsi="仿宋_GB2312" w:eastAsia="仿宋_GB2312" w:cs="仿宋_GB2312"/>
          <w:color w:val="auto"/>
          <w:sz w:val="32"/>
          <w:szCs w:val="32"/>
          <w:lang w:val="en-US" w:eastAsia="zh-CN"/>
        </w:rPr>
        <w:t>公顷、下降</w:t>
      </w:r>
      <w:r>
        <w:rPr>
          <w:rFonts w:hint="eastAsia" w:asciiTheme="majorEastAsia" w:hAnsiTheme="majorEastAsia" w:eastAsiaTheme="majorEastAsia" w:cstheme="majorEastAsia"/>
          <w:color w:val="auto"/>
          <w:sz w:val="32"/>
          <w:szCs w:val="32"/>
          <w:lang w:val="en" w:eastAsia="zh-CN"/>
        </w:rPr>
        <w:t>0</w:t>
      </w:r>
      <w:r>
        <w:rPr>
          <w:rFonts w:hint="eastAsia" w:asciiTheme="majorEastAsia" w:hAnsiTheme="majorEastAsia" w:eastAsiaTheme="majorEastAsia" w:cstheme="majorEastAsia"/>
          <w:color w:val="auto"/>
          <w:sz w:val="32"/>
          <w:szCs w:val="32"/>
          <w:lang w:val="en-US" w:eastAsia="zh-CN"/>
        </w:rPr>
        <w:t>.01</w:t>
      </w:r>
      <w:r>
        <w:rPr>
          <w:rFonts w:hint="eastAsia" w:ascii="仿宋_GB2312" w:hAnsi="仿宋_GB2312" w:eastAsia="仿宋_GB2312" w:cs="仿宋_GB2312"/>
          <w:color w:val="auto"/>
          <w:sz w:val="32"/>
          <w:szCs w:val="32"/>
          <w:lang w:val="en-US" w:eastAsia="zh-CN"/>
        </w:rPr>
        <w:t>%；小麦种植面积</w:t>
      </w:r>
      <w:r>
        <w:rPr>
          <w:rFonts w:hint="eastAsia" w:asciiTheme="majorEastAsia" w:hAnsiTheme="majorEastAsia" w:eastAsiaTheme="majorEastAsia" w:cstheme="majorEastAsia"/>
          <w:color w:val="auto"/>
          <w:sz w:val="32"/>
          <w:szCs w:val="32"/>
          <w:lang w:val="en-US" w:eastAsia="zh-CN"/>
        </w:rPr>
        <w:t>6609</w:t>
      </w:r>
      <w:r>
        <w:rPr>
          <w:rFonts w:hint="eastAsia" w:ascii="仿宋_GB2312" w:hAnsi="仿宋_GB2312" w:eastAsia="仿宋_GB2312" w:cs="仿宋_GB2312"/>
          <w:color w:val="auto"/>
          <w:sz w:val="32"/>
          <w:szCs w:val="32"/>
          <w:lang w:val="en-US" w:eastAsia="zh-CN"/>
        </w:rPr>
        <w:t>公顷，比上年增加</w:t>
      </w:r>
      <w:r>
        <w:rPr>
          <w:rFonts w:hint="eastAsia" w:asciiTheme="majorEastAsia" w:hAnsiTheme="majorEastAsia" w:eastAsiaTheme="majorEastAsia" w:cstheme="majorEastAsia"/>
          <w:color w:val="auto"/>
          <w:sz w:val="32"/>
          <w:szCs w:val="32"/>
          <w:lang w:val="en-US" w:eastAsia="zh-CN"/>
        </w:rPr>
        <w:t>102.3</w:t>
      </w:r>
      <w:r>
        <w:rPr>
          <w:rFonts w:hint="eastAsia" w:ascii="仿宋_GB2312" w:hAnsi="仿宋_GB2312" w:eastAsia="仿宋_GB2312" w:cs="仿宋_GB2312"/>
          <w:color w:val="auto"/>
          <w:sz w:val="32"/>
          <w:szCs w:val="32"/>
          <w:lang w:val="en-US" w:eastAsia="zh-CN"/>
        </w:rPr>
        <w:t>公顷、增长</w:t>
      </w:r>
      <w:r>
        <w:rPr>
          <w:rFonts w:hint="eastAsia" w:asciiTheme="majorEastAsia" w:hAnsiTheme="majorEastAsia" w:eastAsiaTheme="majorEastAsia" w:cstheme="majorEastAsia"/>
          <w:color w:val="auto"/>
          <w:sz w:val="32"/>
          <w:szCs w:val="32"/>
          <w:lang w:val="en-US" w:eastAsia="zh-CN"/>
        </w:rPr>
        <w:t>1</w:t>
      </w:r>
      <w:r>
        <w:rPr>
          <w:rFonts w:hint="eastAsia" w:ascii="仿宋_GB2312" w:hAnsi="仿宋_GB2312" w:eastAsia="仿宋_GB2312" w:cs="仿宋_GB2312"/>
          <w:color w:val="auto"/>
          <w:sz w:val="32"/>
          <w:szCs w:val="32"/>
          <w:lang w:val="en-US" w:eastAsia="zh-CN"/>
        </w:rPr>
        <w:t>.</w:t>
      </w:r>
      <w:r>
        <w:rPr>
          <w:rFonts w:hint="eastAsia" w:asciiTheme="majorEastAsia" w:hAnsiTheme="majorEastAsia" w:eastAsiaTheme="majorEastAsia" w:cstheme="majorEastAsia"/>
          <w:color w:val="auto"/>
          <w:sz w:val="32"/>
          <w:szCs w:val="32"/>
          <w:lang w:val="en-US" w:eastAsia="zh-CN"/>
        </w:rPr>
        <w:t>6</w:t>
      </w:r>
      <w:r>
        <w:rPr>
          <w:rFonts w:hint="eastAsia" w:ascii="仿宋_GB2312" w:hAnsi="仿宋_GB2312" w:eastAsia="仿宋_GB2312" w:cs="仿宋_GB2312"/>
          <w:color w:val="auto"/>
          <w:sz w:val="32"/>
          <w:szCs w:val="32"/>
          <w:lang w:val="en-US" w:eastAsia="zh-CN"/>
        </w:rPr>
        <w:t>%；油菜籽种植面积</w:t>
      </w:r>
      <w:r>
        <w:rPr>
          <w:rFonts w:hint="eastAsia" w:asciiTheme="majorEastAsia" w:hAnsiTheme="majorEastAsia" w:eastAsiaTheme="majorEastAsia" w:cstheme="majorEastAsia"/>
          <w:color w:val="auto"/>
          <w:sz w:val="32"/>
          <w:szCs w:val="32"/>
          <w:lang w:val="en-US" w:eastAsia="zh-CN"/>
        </w:rPr>
        <w:t>2578</w:t>
      </w:r>
      <w:r>
        <w:rPr>
          <w:rFonts w:hint="eastAsia" w:ascii="仿宋_GB2312" w:hAnsi="仿宋_GB2312" w:eastAsia="仿宋_GB2312" w:cs="仿宋_GB2312"/>
          <w:color w:val="auto"/>
          <w:sz w:val="32"/>
          <w:szCs w:val="32"/>
          <w:lang w:val="en-US" w:eastAsia="zh-CN"/>
        </w:rPr>
        <w:t>公顷,比上年增加</w:t>
      </w:r>
      <w:r>
        <w:rPr>
          <w:rFonts w:hint="eastAsia" w:asciiTheme="majorEastAsia" w:hAnsiTheme="majorEastAsia" w:eastAsiaTheme="majorEastAsia" w:cstheme="majorEastAsia"/>
          <w:color w:val="auto"/>
          <w:sz w:val="32"/>
          <w:szCs w:val="32"/>
          <w:lang w:val="en-US" w:eastAsia="zh-CN"/>
        </w:rPr>
        <w:t>36</w:t>
      </w:r>
      <w:r>
        <w:rPr>
          <w:rFonts w:hint="eastAsia" w:ascii="仿宋_GB2312" w:hAnsi="仿宋_GB2312" w:eastAsia="仿宋_GB2312" w:cs="仿宋_GB2312"/>
          <w:color w:val="auto"/>
          <w:sz w:val="32"/>
          <w:szCs w:val="32"/>
          <w:lang w:val="en-US" w:eastAsia="zh-CN"/>
        </w:rPr>
        <w:t>.</w:t>
      </w:r>
      <w:r>
        <w:rPr>
          <w:rFonts w:hint="eastAsia" w:asciiTheme="majorEastAsia" w:hAnsiTheme="majorEastAsia" w:eastAsiaTheme="majorEastAsia" w:cstheme="majorEastAsia"/>
          <w:color w:val="auto"/>
          <w:sz w:val="32"/>
          <w:szCs w:val="32"/>
          <w:lang w:val="en-US" w:eastAsia="zh-CN"/>
        </w:rPr>
        <w:t>43</w:t>
      </w:r>
      <w:r>
        <w:rPr>
          <w:rFonts w:hint="eastAsia" w:ascii="仿宋_GB2312" w:hAnsi="仿宋_GB2312" w:eastAsia="仿宋_GB2312" w:cs="仿宋_GB2312"/>
          <w:color w:val="auto"/>
          <w:sz w:val="32"/>
          <w:szCs w:val="32"/>
          <w:lang w:val="en-US" w:eastAsia="zh-CN"/>
        </w:rPr>
        <w:t>公顷、增长</w:t>
      </w:r>
      <w:r>
        <w:rPr>
          <w:rFonts w:hint="eastAsia" w:asciiTheme="majorEastAsia" w:hAnsiTheme="majorEastAsia" w:eastAsiaTheme="majorEastAsia" w:cstheme="majorEastAsia"/>
          <w:color w:val="auto"/>
          <w:sz w:val="32"/>
          <w:szCs w:val="32"/>
          <w:lang w:val="en-US" w:eastAsia="zh-CN"/>
        </w:rPr>
        <w:t>1</w:t>
      </w:r>
      <w:r>
        <w:rPr>
          <w:rFonts w:hint="eastAsia" w:ascii="仿宋_GB2312" w:hAnsi="仿宋_GB2312" w:eastAsia="仿宋_GB2312" w:cs="仿宋_GB2312"/>
          <w:color w:val="auto"/>
          <w:sz w:val="32"/>
          <w:szCs w:val="32"/>
          <w:lang w:val="en-US" w:eastAsia="zh-CN"/>
        </w:rPr>
        <w:t>.</w:t>
      </w:r>
      <w:r>
        <w:rPr>
          <w:rFonts w:hint="eastAsia" w:asciiTheme="majorEastAsia" w:hAnsiTheme="majorEastAsia" w:eastAsiaTheme="majorEastAsia" w:cstheme="majorEastAsia"/>
          <w:color w:val="auto"/>
          <w:sz w:val="32"/>
          <w:szCs w:val="32"/>
          <w:lang w:val="en-US" w:eastAsia="zh-CN"/>
        </w:rPr>
        <w:t>4</w:t>
      </w:r>
      <w:r>
        <w:rPr>
          <w:rFonts w:hint="eastAsia" w:ascii="仿宋_GB2312" w:hAnsi="仿宋_GB2312" w:eastAsia="仿宋_GB2312" w:cs="仿宋_GB2312"/>
          <w:color w:val="auto"/>
          <w:sz w:val="32"/>
          <w:szCs w:val="32"/>
          <w:lang w:val="en-US" w:eastAsia="zh-CN"/>
        </w:rPr>
        <w:t>%；蔬菜种植面积</w:t>
      </w:r>
      <w:r>
        <w:rPr>
          <w:rFonts w:hint="eastAsia" w:asciiTheme="majorEastAsia" w:hAnsiTheme="majorEastAsia" w:eastAsiaTheme="majorEastAsia" w:cstheme="majorEastAsia"/>
          <w:color w:val="auto"/>
          <w:sz w:val="32"/>
          <w:szCs w:val="32"/>
          <w:lang w:val="en" w:eastAsia="zh-CN"/>
        </w:rPr>
        <w:t>3073</w:t>
      </w:r>
      <w:r>
        <w:rPr>
          <w:rFonts w:hint="default" w:ascii="仿宋_GB2312" w:hAnsi="仿宋_GB2312" w:eastAsia="仿宋_GB2312" w:cs="仿宋_GB2312"/>
          <w:color w:val="auto"/>
          <w:sz w:val="32"/>
          <w:szCs w:val="32"/>
          <w:lang w:val="en" w:eastAsia="zh-CN"/>
        </w:rPr>
        <w:t>.</w:t>
      </w:r>
      <w:r>
        <w:rPr>
          <w:rFonts w:hint="eastAsia" w:asciiTheme="majorEastAsia" w:hAnsiTheme="majorEastAsia" w:eastAsiaTheme="majorEastAsia" w:cstheme="majorEastAsia"/>
          <w:color w:val="auto"/>
          <w:sz w:val="32"/>
          <w:szCs w:val="32"/>
          <w:lang w:val="en" w:eastAsia="zh-CN"/>
        </w:rPr>
        <w:t>19</w:t>
      </w:r>
      <w:r>
        <w:rPr>
          <w:rFonts w:hint="eastAsia" w:ascii="仿宋_GB2312" w:hAnsi="仿宋_GB2312" w:eastAsia="仿宋_GB2312" w:cs="仿宋_GB2312"/>
          <w:color w:val="auto"/>
          <w:sz w:val="32"/>
          <w:szCs w:val="32"/>
          <w:lang w:val="en-US" w:eastAsia="zh-CN"/>
        </w:rPr>
        <w:t>公顷，比上年增加</w:t>
      </w:r>
      <w:r>
        <w:rPr>
          <w:rFonts w:hint="eastAsia" w:asciiTheme="majorEastAsia" w:hAnsiTheme="majorEastAsia" w:eastAsiaTheme="majorEastAsia" w:cstheme="majorEastAsia"/>
          <w:color w:val="auto"/>
          <w:sz w:val="32"/>
          <w:szCs w:val="32"/>
          <w:lang w:val="en" w:eastAsia="zh-CN"/>
        </w:rPr>
        <w:t>389</w:t>
      </w:r>
      <w:r>
        <w:rPr>
          <w:rFonts w:hint="default" w:ascii="仿宋_GB2312" w:hAnsi="仿宋_GB2312" w:eastAsia="仿宋_GB2312" w:cs="仿宋_GB2312"/>
          <w:color w:val="auto"/>
          <w:sz w:val="32"/>
          <w:szCs w:val="32"/>
          <w:lang w:val="en" w:eastAsia="zh-CN"/>
        </w:rPr>
        <w:t>.</w:t>
      </w:r>
      <w:r>
        <w:rPr>
          <w:rFonts w:hint="eastAsia" w:asciiTheme="majorEastAsia" w:hAnsiTheme="majorEastAsia" w:eastAsiaTheme="majorEastAsia" w:cstheme="majorEastAsia"/>
          <w:color w:val="auto"/>
          <w:sz w:val="32"/>
          <w:szCs w:val="32"/>
          <w:lang w:val="en" w:eastAsia="zh-CN"/>
        </w:rPr>
        <w:t>65</w:t>
      </w:r>
      <w:r>
        <w:rPr>
          <w:rFonts w:hint="eastAsia" w:ascii="仿宋_GB2312" w:hAnsi="仿宋_GB2312" w:eastAsia="仿宋_GB2312" w:cs="仿宋_GB2312"/>
          <w:color w:val="auto"/>
          <w:sz w:val="32"/>
          <w:szCs w:val="32"/>
          <w:lang w:val="en-US" w:eastAsia="zh-CN"/>
        </w:rPr>
        <w:t>公顷、增长</w:t>
      </w:r>
      <w:r>
        <w:rPr>
          <w:rFonts w:hint="eastAsia" w:asciiTheme="majorEastAsia" w:hAnsiTheme="majorEastAsia" w:eastAsiaTheme="majorEastAsia" w:cstheme="majorEastAsia"/>
          <w:color w:val="auto"/>
          <w:sz w:val="32"/>
          <w:szCs w:val="32"/>
          <w:lang w:val="en-US" w:eastAsia="zh-CN"/>
        </w:rPr>
        <w:t>14</w:t>
      </w:r>
      <w:r>
        <w:rPr>
          <w:rFonts w:hint="eastAsia" w:ascii="仿宋_GB2312" w:hAnsi="仿宋_GB2312" w:eastAsia="仿宋_GB2312" w:cs="仿宋_GB2312"/>
          <w:color w:val="auto"/>
          <w:sz w:val="32"/>
          <w:szCs w:val="32"/>
          <w:lang w:val="en-US" w:eastAsia="zh-CN"/>
        </w:rPr>
        <w:t>.</w:t>
      </w:r>
      <w:r>
        <w:rPr>
          <w:rFonts w:hint="eastAsia" w:asciiTheme="majorEastAsia" w:hAnsiTheme="majorEastAsia" w:eastAsiaTheme="majorEastAsia" w:cstheme="majorEastAsia"/>
          <w:color w:val="auto"/>
          <w:sz w:val="32"/>
          <w:szCs w:val="32"/>
          <w:lang w:val="en-US" w:eastAsia="zh-CN"/>
        </w:rPr>
        <w:t>5</w:t>
      </w:r>
      <w:r>
        <w:rPr>
          <w:rFonts w:hint="eastAsia" w:ascii="仿宋_GB2312" w:hAnsi="仿宋_GB2312" w:eastAsia="仿宋_GB2312" w:cs="仿宋_GB2312"/>
          <w:color w:val="auto"/>
          <w:sz w:val="32"/>
          <w:szCs w:val="32"/>
          <w:lang w:val="en-US" w:eastAsia="zh-CN"/>
        </w:rPr>
        <w:t xml:space="preserve">%。  </w:t>
      </w:r>
    </w:p>
    <w:p>
      <w:pPr>
        <w:keepNext w:val="0"/>
        <w:keepLines w:val="0"/>
        <w:pageBreakBefore w:val="0"/>
        <w:widowControl/>
        <w:kinsoku/>
        <w:wordWrap/>
        <w:overflowPunct/>
        <w:topLinePunct w:val="0"/>
        <w:autoSpaceDE/>
        <w:autoSpaceDN/>
        <w:bidi w:val="0"/>
        <w:adjustRightInd w:val="0"/>
        <w:snapToGrid w:val="0"/>
        <w:spacing w:beforeAutospacing="0" w:afterAutospacing="0" w:line="576" w:lineRule="exact"/>
        <w:ind w:left="0" w:right="0" w:firstLine="640" w:firstLineChars="200"/>
        <w:jc w:val="both"/>
        <w:textAlignment w:val="auto"/>
        <w:rPr>
          <w:rFonts w:hint="eastAsia" w:ascii="仿宋_GB2312" w:hAnsi="仿宋" w:eastAsia="仿宋_GB2312"/>
          <w:color w:val="auto"/>
          <w:sz w:val="32"/>
          <w:szCs w:val="32"/>
          <w:highlight w:val="none"/>
          <w:u w:val="none"/>
        </w:rPr>
      </w:pPr>
      <w:r>
        <w:rPr>
          <w:rFonts w:hint="eastAsia" w:ascii="仿宋_GB2312" w:hAnsi="仿宋" w:eastAsia="仿宋_GB2312"/>
          <w:color w:val="auto"/>
          <w:sz w:val="32"/>
          <w:szCs w:val="32"/>
          <w:highlight w:val="none"/>
          <w:u w:val="none"/>
          <w:lang w:val="en-US" w:eastAsia="zh-CN"/>
        </w:rPr>
        <w:t>全年全市</w:t>
      </w:r>
      <w:r>
        <w:rPr>
          <w:rFonts w:hint="eastAsia" w:ascii="仿宋_GB2312" w:hAnsi="仿宋_GB2312" w:eastAsia="仿宋_GB2312" w:cs="仿宋_GB2312"/>
          <w:color w:val="auto"/>
          <w:sz w:val="32"/>
          <w:szCs w:val="32"/>
          <w:lang w:val="en-US" w:eastAsia="zh-CN"/>
        </w:rPr>
        <w:t>粮食总产量</w:t>
      </w:r>
      <w:r>
        <w:rPr>
          <w:rFonts w:hint="eastAsia" w:asciiTheme="majorEastAsia" w:hAnsiTheme="majorEastAsia" w:eastAsiaTheme="majorEastAsia" w:cstheme="majorEastAsia"/>
          <w:color w:val="auto"/>
          <w:sz w:val="32"/>
          <w:szCs w:val="32"/>
          <w:lang w:val="en-US" w:eastAsia="zh-CN"/>
        </w:rPr>
        <w:t>17</w:t>
      </w:r>
      <w:r>
        <w:rPr>
          <w:rFonts w:hint="eastAsia" w:ascii="仿宋_GB2312" w:hAnsi="仿宋_GB2312" w:eastAsia="仿宋_GB2312" w:cs="仿宋_GB2312"/>
          <w:color w:val="auto"/>
          <w:sz w:val="32"/>
          <w:szCs w:val="32"/>
          <w:lang w:val="en-US" w:eastAsia="zh-CN"/>
        </w:rPr>
        <w:t>.</w:t>
      </w:r>
      <w:r>
        <w:rPr>
          <w:rFonts w:hint="eastAsia" w:asciiTheme="majorEastAsia" w:hAnsiTheme="majorEastAsia" w:eastAsiaTheme="majorEastAsia" w:cstheme="majorEastAsia"/>
          <w:color w:val="auto"/>
          <w:sz w:val="32"/>
          <w:szCs w:val="32"/>
          <w:lang w:val="en-US" w:eastAsia="zh-CN"/>
        </w:rPr>
        <w:t>7</w:t>
      </w:r>
      <w:r>
        <w:rPr>
          <w:rFonts w:hint="eastAsia" w:ascii="仿宋_GB2312" w:hAnsi="仿宋_GB2312" w:eastAsia="仿宋_GB2312" w:cs="仿宋_GB2312"/>
          <w:color w:val="auto"/>
          <w:sz w:val="32"/>
          <w:szCs w:val="32"/>
          <w:lang w:val="en-US" w:eastAsia="zh-CN"/>
        </w:rPr>
        <w:t>万吨，比上年增加</w:t>
      </w:r>
      <w:r>
        <w:rPr>
          <w:rFonts w:hint="eastAsia" w:asciiTheme="majorEastAsia" w:hAnsiTheme="majorEastAsia" w:eastAsiaTheme="majorEastAsia" w:cstheme="majorEastAsia"/>
          <w:color w:val="auto"/>
          <w:sz w:val="32"/>
          <w:szCs w:val="32"/>
          <w:lang w:val="en-US" w:eastAsia="zh-CN"/>
        </w:rPr>
        <w:t>0</w:t>
      </w:r>
      <w:r>
        <w:rPr>
          <w:rFonts w:hint="eastAsia" w:ascii="仿宋_GB2312" w:hAnsi="仿宋_GB2312" w:eastAsia="仿宋_GB2312" w:cs="仿宋_GB2312"/>
          <w:color w:val="auto"/>
          <w:sz w:val="32"/>
          <w:szCs w:val="32"/>
          <w:lang w:val="en-US" w:eastAsia="zh-CN"/>
        </w:rPr>
        <w:t>.</w:t>
      </w:r>
      <w:r>
        <w:rPr>
          <w:rFonts w:hint="eastAsia" w:asciiTheme="majorEastAsia" w:hAnsiTheme="majorEastAsia" w:eastAsiaTheme="majorEastAsia" w:cstheme="majorEastAsia"/>
          <w:color w:val="auto"/>
          <w:sz w:val="32"/>
          <w:szCs w:val="32"/>
          <w:lang w:val="en-US" w:eastAsia="zh-CN"/>
        </w:rPr>
        <w:t>12</w:t>
      </w:r>
      <w:r>
        <w:rPr>
          <w:rFonts w:hint="eastAsia" w:ascii="仿宋_GB2312" w:hAnsi="仿宋_GB2312" w:eastAsia="仿宋_GB2312" w:cs="仿宋_GB2312"/>
          <w:color w:val="auto"/>
          <w:sz w:val="32"/>
          <w:szCs w:val="32"/>
          <w:lang w:val="en-US" w:eastAsia="zh-CN"/>
        </w:rPr>
        <w:t>万吨、增长</w:t>
      </w:r>
      <w:r>
        <w:rPr>
          <w:rFonts w:hint="eastAsia" w:asciiTheme="majorEastAsia" w:hAnsiTheme="majorEastAsia" w:eastAsiaTheme="majorEastAsia" w:cstheme="majorEastAsia"/>
          <w:color w:val="auto"/>
          <w:sz w:val="32"/>
          <w:szCs w:val="32"/>
          <w:lang w:val="en-US" w:eastAsia="zh-CN"/>
        </w:rPr>
        <w:t>0</w:t>
      </w:r>
      <w:r>
        <w:rPr>
          <w:rFonts w:hint="eastAsia" w:ascii="仿宋_GB2312" w:hAnsi="仿宋_GB2312" w:eastAsia="仿宋_GB2312" w:cs="仿宋_GB2312"/>
          <w:color w:val="auto"/>
          <w:sz w:val="32"/>
          <w:szCs w:val="32"/>
          <w:lang w:val="en-US" w:eastAsia="zh-CN"/>
        </w:rPr>
        <w:t>.</w:t>
      </w:r>
      <w:r>
        <w:rPr>
          <w:rFonts w:hint="eastAsia" w:asciiTheme="majorEastAsia" w:hAnsiTheme="majorEastAsia" w:eastAsiaTheme="majorEastAsia" w:cstheme="majorEastAsia"/>
          <w:color w:val="auto"/>
          <w:sz w:val="32"/>
          <w:szCs w:val="32"/>
          <w:lang w:val="en-US" w:eastAsia="zh-CN"/>
        </w:rPr>
        <w:t>7</w:t>
      </w:r>
      <w:r>
        <w:rPr>
          <w:rFonts w:hint="eastAsia" w:ascii="仿宋_GB2312" w:hAnsi="仿宋_GB2312" w:eastAsia="仿宋_GB2312" w:cs="仿宋_GB2312"/>
          <w:color w:val="auto"/>
          <w:sz w:val="32"/>
          <w:szCs w:val="32"/>
          <w:lang w:val="en-US" w:eastAsia="zh-CN"/>
        </w:rPr>
        <w:t>%。其中青稞产量</w:t>
      </w:r>
      <w:r>
        <w:rPr>
          <w:rFonts w:hint="eastAsia" w:asciiTheme="majorEastAsia" w:hAnsiTheme="majorEastAsia" w:eastAsiaTheme="majorEastAsia" w:cstheme="majorEastAsia"/>
          <w:color w:val="auto"/>
          <w:sz w:val="32"/>
          <w:szCs w:val="32"/>
          <w:lang w:val="en-US" w:eastAsia="zh-CN"/>
        </w:rPr>
        <w:t>12</w:t>
      </w:r>
      <w:r>
        <w:rPr>
          <w:rFonts w:hint="eastAsia" w:ascii="仿宋_GB2312" w:hAnsi="仿宋_GB2312" w:eastAsia="仿宋_GB2312" w:cs="仿宋_GB2312"/>
          <w:color w:val="auto"/>
          <w:sz w:val="32"/>
          <w:szCs w:val="32"/>
          <w:lang w:val="en-US" w:eastAsia="zh-CN"/>
        </w:rPr>
        <w:t>.</w:t>
      </w:r>
      <w:r>
        <w:rPr>
          <w:rFonts w:hint="eastAsia" w:asciiTheme="majorEastAsia" w:hAnsiTheme="majorEastAsia" w:eastAsiaTheme="majorEastAsia" w:cstheme="majorEastAsia"/>
          <w:color w:val="auto"/>
          <w:sz w:val="32"/>
          <w:szCs w:val="32"/>
          <w:lang w:val="en-US" w:eastAsia="zh-CN"/>
        </w:rPr>
        <w:t>16</w:t>
      </w:r>
      <w:r>
        <w:rPr>
          <w:rFonts w:hint="eastAsia" w:ascii="仿宋_GB2312" w:hAnsi="仿宋_GB2312" w:eastAsia="仿宋_GB2312" w:cs="仿宋_GB2312"/>
          <w:color w:val="auto"/>
          <w:sz w:val="32"/>
          <w:szCs w:val="32"/>
          <w:lang w:val="en-US" w:eastAsia="zh-CN"/>
        </w:rPr>
        <w:t>万吨，比上年增加</w:t>
      </w:r>
      <w:r>
        <w:rPr>
          <w:rFonts w:hint="eastAsia" w:asciiTheme="majorEastAsia" w:hAnsiTheme="majorEastAsia" w:eastAsiaTheme="majorEastAsia" w:cstheme="majorEastAsia"/>
          <w:color w:val="auto"/>
          <w:sz w:val="32"/>
          <w:szCs w:val="32"/>
          <w:lang w:val="en-US" w:eastAsia="zh-CN"/>
        </w:rPr>
        <w:t>0</w:t>
      </w:r>
      <w:r>
        <w:rPr>
          <w:rFonts w:hint="eastAsia" w:ascii="仿宋_GB2312" w:hAnsi="仿宋_GB2312" w:eastAsia="仿宋_GB2312" w:cs="仿宋_GB2312"/>
          <w:color w:val="auto"/>
          <w:sz w:val="32"/>
          <w:szCs w:val="32"/>
          <w:lang w:val="en-US" w:eastAsia="zh-CN"/>
        </w:rPr>
        <w:t>.</w:t>
      </w:r>
      <w:r>
        <w:rPr>
          <w:rFonts w:hint="eastAsia" w:asciiTheme="majorEastAsia" w:hAnsiTheme="majorEastAsia" w:eastAsiaTheme="majorEastAsia" w:cstheme="majorEastAsia"/>
          <w:color w:val="auto"/>
          <w:sz w:val="32"/>
          <w:szCs w:val="32"/>
          <w:lang w:val="en-US" w:eastAsia="zh-CN"/>
        </w:rPr>
        <w:t>07</w:t>
      </w:r>
      <w:r>
        <w:rPr>
          <w:rFonts w:hint="eastAsia" w:ascii="仿宋_GB2312" w:hAnsi="仿宋_GB2312" w:eastAsia="仿宋_GB2312" w:cs="仿宋_GB2312"/>
          <w:color w:val="auto"/>
          <w:sz w:val="32"/>
          <w:szCs w:val="32"/>
          <w:lang w:val="en-US" w:eastAsia="zh-CN"/>
        </w:rPr>
        <w:t>万吨、增长</w:t>
      </w:r>
      <w:r>
        <w:rPr>
          <w:rFonts w:hint="eastAsia" w:asciiTheme="majorEastAsia" w:hAnsiTheme="majorEastAsia" w:eastAsiaTheme="majorEastAsia" w:cstheme="majorEastAsia"/>
          <w:color w:val="auto"/>
          <w:sz w:val="32"/>
          <w:szCs w:val="32"/>
          <w:lang w:val="en-US" w:eastAsia="zh-CN"/>
        </w:rPr>
        <w:t>0</w:t>
      </w:r>
      <w:r>
        <w:rPr>
          <w:rFonts w:hint="eastAsia" w:ascii="仿宋_GB2312" w:hAnsi="仿宋_GB2312" w:eastAsia="仿宋_GB2312" w:cs="仿宋_GB2312"/>
          <w:color w:val="auto"/>
          <w:sz w:val="32"/>
          <w:szCs w:val="32"/>
          <w:lang w:val="en-US" w:eastAsia="zh-CN"/>
        </w:rPr>
        <w:t>.</w:t>
      </w:r>
      <w:r>
        <w:rPr>
          <w:rFonts w:hint="eastAsia" w:asciiTheme="majorEastAsia" w:hAnsiTheme="majorEastAsia" w:eastAsiaTheme="majorEastAsia" w:cstheme="majorEastAsia"/>
          <w:color w:val="auto"/>
          <w:sz w:val="32"/>
          <w:szCs w:val="32"/>
          <w:lang w:val="en-US" w:eastAsia="zh-CN"/>
        </w:rPr>
        <w:t>6</w:t>
      </w:r>
      <w:r>
        <w:rPr>
          <w:rFonts w:hint="eastAsia" w:ascii="仿宋_GB2312" w:hAnsi="仿宋_GB2312" w:eastAsia="仿宋_GB2312" w:cs="仿宋_GB2312"/>
          <w:color w:val="auto"/>
          <w:sz w:val="32"/>
          <w:szCs w:val="32"/>
          <w:lang w:val="en-US" w:eastAsia="zh-CN"/>
        </w:rPr>
        <w:t>%；小麦产量</w:t>
      </w:r>
      <w:r>
        <w:rPr>
          <w:rFonts w:hint="eastAsia" w:asciiTheme="majorEastAsia" w:hAnsiTheme="majorEastAsia" w:eastAsiaTheme="majorEastAsia" w:cstheme="majorEastAsia"/>
          <w:color w:val="auto"/>
          <w:sz w:val="32"/>
          <w:szCs w:val="32"/>
          <w:lang w:val="en-US" w:eastAsia="zh-CN"/>
        </w:rPr>
        <w:t>5</w:t>
      </w:r>
      <w:r>
        <w:rPr>
          <w:rFonts w:hint="eastAsia" w:ascii="仿宋_GB2312" w:hAnsi="仿宋_GB2312" w:eastAsia="仿宋_GB2312" w:cs="仿宋_GB2312"/>
          <w:color w:val="auto"/>
          <w:sz w:val="32"/>
          <w:szCs w:val="32"/>
          <w:lang w:val="en-US" w:eastAsia="zh-CN"/>
        </w:rPr>
        <w:t>.</w:t>
      </w:r>
      <w:r>
        <w:rPr>
          <w:rFonts w:hint="eastAsia" w:asciiTheme="majorEastAsia" w:hAnsiTheme="majorEastAsia" w:eastAsiaTheme="majorEastAsia" w:cstheme="majorEastAsia"/>
          <w:color w:val="auto"/>
          <w:sz w:val="32"/>
          <w:szCs w:val="32"/>
          <w:lang w:val="en-US" w:eastAsia="zh-CN"/>
        </w:rPr>
        <w:t>21</w:t>
      </w:r>
      <w:r>
        <w:rPr>
          <w:rFonts w:hint="eastAsia" w:ascii="仿宋_GB2312" w:hAnsi="仿宋_GB2312" w:eastAsia="仿宋_GB2312" w:cs="仿宋_GB2312"/>
          <w:color w:val="auto"/>
          <w:sz w:val="32"/>
          <w:szCs w:val="32"/>
          <w:lang w:val="en-US" w:eastAsia="zh-CN"/>
        </w:rPr>
        <w:t>万吨，比上年增加</w:t>
      </w:r>
      <w:r>
        <w:rPr>
          <w:rFonts w:hint="eastAsia" w:asciiTheme="majorEastAsia" w:hAnsiTheme="majorEastAsia" w:eastAsiaTheme="majorEastAsia" w:cstheme="majorEastAsia"/>
          <w:color w:val="auto"/>
          <w:sz w:val="32"/>
          <w:szCs w:val="32"/>
          <w:lang w:val="en-US" w:eastAsia="zh-CN"/>
        </w:rPr>
        <w:t>0</w:t>
      </w:r>
      <w:r>
        <w:rPr>
          <w:rFonts w:hint="eastAsia" w:ascii="仿宋_GB2312" w:hAnsi="仿宋_GB2312" w:eastAsia="仿宋_GB2312" w:cs="仿宋_GB2312"/>
          <w:color w:val="auto"/>
          <w:sz w:val="32"/>
          <w:szCs w:val="32"/>
          <w:lang w:val="en-US" w:eastAsia="zh-CN"/>
        </w:rPr>
        <w:t>.</w:t>
      </w:r>
      <w:r>
        <w:rPr>
          <w:rFonts w:hint="eastAsia" w:asciiTheme="majorEastAsia" w:hAnsiTheme="majorEastAsia" w:eastAsiaTheme="majorEastAsia" w:cstheme="majorEastAsia"/>
          <w:color w:val="auto"/>
          <w:sz w:val="32"/>
          <w:szCs w:val="32"/>
          <w:lang w:val="en-US" w:eastAsia="zh-CN"/>
        </w:rPr>
        <w:t>0</w:t>
      </w:r>
      <w:r>
        <w:rPr>
          <w:rFonts w:hint="eastAsia" w:asciiTheme="majorEastAsia" w:hAnsiTheme="majorEastAsia" w:eastAsiaTheme="majorEastAsia" w:cstheme="majorEastAsia"/>
          <w:color w:val="auto"/>
          <w:sz w:val="32"/>
          <w:szCs w:val="32"/>
          <w:lang w:val="en" w:eastAsia="zh-CN"/>
        </w:rPr>
        <w:t>4</w:t>
      </w:r>
      <w:r>
        <w:rPr>
          <w:rFonts w:hint="eastAsia" w:ascii="仿宋_GB2312" w:hAnsi="仿宋_GB2312" w:eastAsia="仿宋_GB2312" w:cs="仿宋_GB2312"/>
          <w:color w:val="auto"/>
          <w:sz w:val="32"/>
          <w:szCs w:val="32"/>
          <w:lang w:val="en-US" w:eastAsia="zh-CN"/>
        </w:rPr>
        <w:t>万吨、增长</w:t>
      </w:r>
      <w:r>
        <w:rPr>
          <w:rFonts w:hint="eastAsia" w:asciiTheme="majorEastAsia" w:hAnsiTheme="majorEastAsia" w:eastAsiaTheme="majorEastAsia" w:cstheme="majorEastAsia"/>
          <w:color w:val="auto"/>
          <w:sz w:val="32"/>
          <w:szCs w:val="32"/>
          <w:lang w:val="en-US" w:eastAsia="zh-CN"/>
        </w:rPr>
        <w:t>0</w:t>
      </w:r>
      <w:r>
        <w:rPr>
          <w:rFonts w:hint="eastAsia" w:ascii="仿宋_GB2312" w:hAnsi="仿宋_GB2312" w:eastAsia="仿宋_GB2312" w:cs="仿宋_GB2312"/>
          <w:color w:val="auto"/>
          <w:sz w:val="32"/>
          <w:szCs w:val="32"/>
          <w:lang w:val="en-US" w:eastAsia="zh-CN"/>
        </w:rPr>
        <w:t>.</w:t>
      </w:r>
      <w:r>
        <w:rPr>
          <w:rFonts w:hint="eastAsia" w:asciiTheme="majorEastAsia" w:hAnsiTheme="majorEastAsia" w:eastAsiaTheme="majorEastAsia" w:cstheme="majorEastAsia"/>
          <w:color w:val="auto"/>
          <w:sz w:val="32"/>
          <w:szCs w:val="32"/>
          <w:lang w:val="en-US" w:eastAsia="zh-CN"/>
        </w:rPr>
        <w:t>8</w:t>
      </w:r>
      <w:r>
        <w:rPr>
          <w:rFonts w:hint="eastAsia" w:ascii="仿宋_GB2312" w:hAnsi="仿宋_GB2312" w:eastAsia="仿宋_GB2312" w:cs="仿宋_GB2312"/>
          <w:color w:val="auto"/>
          <w:sz w:val="32"/>
          <w:szCs w:val="32"/>
          <w:lang w:val="en-US" w:eastAsia="zh-CN"/>
        </w:rPr>
        <w:t>%；</w:t>
      </w:r>
      <w:r>
        <w:rPr>
          <w:rFonts w:hint="eastAsia" w:ascii="仿宋_GB2312" w:hAnsi="仿宋" w:eastAsia="仿宋_GB2312"/>
          <w:color w:val="auto"/>
          <w:sz w:val="32"/>
          <w:szCs w:val="32"/>
          <w:highlight w:val="none"/>
          <w:u w:val="none"/>
        </w:rPr>
        <w:t>油菜籽产量</w:t>
      </w:r>
      <w:r>
        <w:rPr>
          <w:rFonts w:hint="eastAsia" w:asciiTheme="majorEastAsia" w:hAnsiTheme="majorEastAsia" w:eastAsiaTheme="majorEastAsia" w:cstheme="majorEastAsia"/>
          <w:color w:val="auto"/>
          <w:sz w:val="32"/>
          <w:szCs w:val="32"/>
          <w:highlight w:val="none"/>
          <w:u w:val="none"/>
          <w:lang w:val="en-US" w:eastAsia="zh-CN"/>
        </w:rPr>
        <w:t>0</w:t>
      </w:r>
      <w:r>
        <w:rPr>
          <w:rFonts w:hint="eastAsia" w:ascii="仿宋_GB2312" w:hAnsi="仿宋" w:eastAsia="仿宋_GB2312"/>
          <w:color w:val="auto"/>
          <w:sz w:val="32"/>
          <w:szCs w:val="32"/>
          <w:highlight w:val="none"/>
          <w:u w:val="none"/>
          <w:lang w:val="en-US" w:eastAsia="zh-CN"/>
        </w:rPr>
        <w:t>.</w:t>
      </w:r>
      <w:r>
        <w:rPr>
          <w:rFonts w:hint="eastAsia" w:asciiTheme="majorEastAsia" w:hAnsiTheme="majorEastAsia" w:eastAsiaTheme="majorEastAsia" w:cstheme="majorEastAsia"/>
          <w:color w:val="auto"/>
          <w:sz w:val="32"/>
          <w:szCs w:val="32"/>
          <w:highlight w:val="none"/>
          <w:u w:val="none"/>
          <w:lang w:val="en-US" w:eastAsia="zh-CN"/>
        </w:rPr>
        <w:t>79</w:t>
      </w:r>
      <w:r>
        <w:rPr>
          <w:rFonts w:hint="eastAsia" w:ascii="仿宋_GB2312" w:hAnsi="仿宋" w:eastAsia="仿宋_GB2312"/>
          <w:color w:val="auto"/>
          <w:sz w:val="32"/>
          <w:szCs w:val="32"/>
          <w:highlight w:val="none"/>
          <w:u w:val="none"/>
        </w:rPr>
        <w:t>万吨</w:t>
      </w:r>
      <w:r>
        <w:rPr>
          <w:rFonts w:hint="eastAsia" w:ascii="仿宋_GB2312" w:hAnsi="仿宋" w:eastAsia="仿宋_GB2312"/>
          <w:color w:val="auto"/>
          <w:sz w:val="32"/>
          <w:szCs w:val="32"/>
          <w:highlight w:val="none"/>
          <w:u w:val="none"/>
          <w:lang w:eastAsia="zh-CN"/>
        </w:rPr>
        <w:t>，</w:t>
      </w:r>
      <w:r>
        <w:rPr>
          <w:rFonts w:hint="eastAsia" w:ascii="仿宋_GB2312" w:hAnsi="仿宋_GB2312" w:eastAsia="仿宋_GB2312" w:cs="仿宋_GB2312"/>
          <w:color w:val="auto"/>
          <w:sz w:val="32"/>
          <w:szCs w:val="32"/>
          <w:lang w:val="en-US" w:eastAsia="zh-CN"/>
        </w:rPr>
        <w:t>比上年增加</w:t>
      </w:r>
      <w:r>
        <w:rPr>
          <w:rFonts w:hint="eastAsia" w:asciiTheme="majorEastAsia" w:hAnsiTheme="majorEastAsia" w:eastAsiaTheme="majorEastAsia" w:cstheme="majorEastAsia"/>
          <w:color w:val="auto"/>
          <w:sz w:val="32"/>
          <w:szCs w:val="32"/>
          <w:lang w:val="en-US" w:eastAsia="zh-CN"/>
        </w:rPr>
        <w:t>0</w:t>
      </w:r>
      <w:r>
        <w:rPr>
          <w:rFonts w:hint="eastAsia" w:ascii="仿宋_GB2312" w:hAnsi="仿宋_GB2312" w:eastAsia="仿宋_GB2312" w:cs="仿宋_GB2312"/>
          <w:color w:val="auto"/>
          <w:sz w:val="32"/>
          <w:szCs w:val="32"/>
          <w:lang w:val="en-US" w:eastAsia="zh-CN"/>
        </w:rPr>
        <w:t>.</w:t>
      </w:r>
      <w:r>
        <w:rPr>
          <w:rFonts w:hint="eastAsia" w:asciiTheme="majorEastAsia" w:hAnsiTheme="majorEastAsia" w:eastAsiaTheme="majorEastAsia" w:cstheme="majorEastAsia"/>
          <w:color w:val="auto"/>
          <w:sz w:val="32"/>
          <w:szCs w:val="32"/>
          <w:lang w:val="en-US" w:eastAsia="zh-CN"/>
        </w:rPr>
        <w:t>02</w:t>
      </w:r>
      <w:r>
        <w:rPr>
          <w:rFonts w:hint="eastAsia" w:ascii="仿宋_GB2312" w:hAnsi="仿宋_GB2312" w:eastAsia="仿宋_GB2312" w:cs="仿宋_GB2312"/>
          <w:color w:val="auto"/>
          <w:sz w:val="32"/>
          <w:szCs w:val="32"/>
          <w:lang w:val="en-US" w:eastAsia="zh-CN"/>
        </w:rPr>
        <w:t>万吨、</w:t>
      </w:r>
      <w:r>
        <w:rPr>
          <w:rFonts w:hint="eastAsia" w:ascii="仿宋_GB2312" w:hAnsi="仿宋" w:eastAsia="仿宋_GB2312"/>
          <w:color w:val="auto"/>
          <w:sz w:val="32"/>
          <w:szCs w:val="32"/>
          <w:highlight w:val="none"/>
          <w:u w:val="none"/>
          <w:lang w:val="en-US" w:eastAsia="zh-CN"/>
        </w:rPr>
        <w:t>增长</w:t>
      </w:r>
      <w:r>
        <w:rPr>
          <w:rFonts w:hint="eastAsia" w:asciiTheme="majorEastAsia" w:hAnsiTheme="majorEastAsia" w:eastAsiaTheme="majorEastAsia" w:cstheme="majorEastAsia"/>
          <w:color w:val="auto"/>
          <w:sz w:val="32"/>
          <w:szCs w:val="32"/>
          <w:highlight w:val="none"/>
          <w:u w:val="none"/>
          <w:lang w:val="en-US" w:eastAsia="zh-CN"/>
        </w:rPr>
        <w:t>2</w:t>
      </w:r>
      <w:r>
        <w:rPr>
          <w:rFonts w:hint="eastAsia" w:ascii="仿宋_GB2312" w:hAnsi="仿宋" w:eastAsia="仿宋_GB2312"/>
          <w:color w:val="auto"/>
          <w:sz w:val="32"/>
          <w:szCs w:val="32"/>
          <w:highlight w:val="none"/>
          <w:u w:val="none"/>
          <w:lang w:val="en-US" w:eastAsia="zh-CN"/>
        </w:rPr>
        <w:t>.</w:t>
      </w:r>
      <w:r>
        <w:rPr>
          <w:rFonts w:hint="eastAsia" w:asciiTheme="majorEastAsia" w:hAnsiTheme="majorEastAsia" w:eastAsiaTheme="majorEastAsia" w:cstheme="majorEastAsia"/>
          <w:color w:val="auto"/>
          <w:sz w:val="32"/>
          <w:szCs w:val="32"/>
          <w:highlight w:val="none"/>
          <w:u w:val="none"/>
          <w:lang w:val="en-US" w:eastAsia="zh-CN"/>
        </w:rPr>
        <w:t>8</w:t>
      </w:r>
      <w:r>
        <w:rPr>
          <w:rFonts w:hint="eastAsia" w:ascii="仿宋_GB2312" w:hAnsi="仿宋" w:eastAsia="仿宋_GB2312"/>
          <w:color w:val="auto"/>
          <w:sz w:val="32"/>
          <w:szCs w:val="32"/>
          <w:highlight w:val="none"/>
          <w:u w:val="none"/>
        </w:rPr>
        <w:t>%</w:t>
      </w:r>
      <w:r>
        <w:rPr>
          <w:rFonts w:hint="eastAsia" w:ascii="仿宋_GB2312" w:hAnsi="仿宋" w:eastAsia="仿宋_GB2312"/>
          <w:color w:val="auto"/>
          <w:sz w:val="32"/>
          <w:szCs w:val="32"/>
          <w:highlight w:val="none"/>
          <w:u w:val="none"/>
          <w:lang w:eastAsia="zh-CN"/>
        </w:rPr>
        <w:t>；</w:t>
      </w:r>
      <w:r>
        <w:rPr>
          <w:rFonts w:hint="eastAsia" w:ascii="仿宋_GB2312" w:hAnsi="仿宋" w:eastAsia="仿宋_GB2312"/>
          <w:color w:val="auto"/>
          <w:sz w:val="32"/>
          <w:szCs w:val="32"/>
          <w:highlight w:val="none"/>
          <w:u w:val="none"/>
        </w:rPr>
        <w:t>蔬菜产量</w:t>
      </w:r>
      <w:r>
        <w:rPr>
          <w:rFonts w:hint="eastAsia" w:asciiTheme="majorEastAsia" w:hAnsiTheme="majorEastAsia" w:eastAsiaTheme="majorEastAsia" w:cstheme="majorEastAsia"/>
          <w:color w:val="auto"/>
          <w:sz w:val="32"/>
          <w:szCs w:val="32"/>
          <w:highlight w:val="none"/>
          <w:u w:val="none"/>
          <w:lang w:val="en-US" w:eastAsia="zh-CN"/>
        </w:rPr>
        <w:t>7</w:t>
      </w:r>
      <w:r>
        <w:rPr>
          <w:rFonts w:hint="eastAsia" w:ascii="仿宋_GB2312" w:hAnsi="仿宋" w:eastAsia="仿宋_GB2312"/>
          <w:color w:val="auto"/>
          <w:sz w:val="32"/>
          <w:szCs w:val="32"/>
          <w:highlight w:val="none"/>
          <w:u w:val="none"/>
          <w:lang w:val="en-US" w:eastAsia="zh-CN"/>
        </w:rPr>
        <w:t>.</w:t>
      </w:r>
      <w:r>
        <w:rPr>
          <w:rFonts w:hint="eastAsia" w:asciiTheme="majorEastAsia" w:hAnsiTheme="majorEastAsia" w:eastAsiaTheme="majorEastAsia" w:cstheme="majorEastAsia"/>
          <w:color w:val="auto"/>
          <w:sz w:val="32"/>
          <w:szCs w:val="32"/>
          <w:highlight w:val="none"/>
          <w:u w:val="none"/>
          <w:lang w:val="en-US" w:eastAsia="zh-CN"/>
        </w:rPr>
        <w:t>84</w:t>
      </w:r>
      <w:r>
        <w:rPr>
          <w:rFonts w:hint="eastAsia" w:ascii="仿宋_GB2312" w:hAnsi="仿宋" w:eastAsia="仿宋_GB2312"/>
          <w:color w:val="auto"/>
          <w:sz w:val="32"/>
          <w:szCs w:val="32"/>
          <w:highlight w:val="none"/>
          <w:u w:val="none"/>
        </w:rPr>
        <w:t>万吨</w:t>
      </w:r>
      <w:r>
        <w:rPr>
          <w:rFonts w:hint="eastAsia" w:ascii="仿宋_GB2312" w:hAnsi="仿宋" w:eastAsia="仿宋_GB2312"/>
          <w:color w:val="auto"/>
          <w:sz w:val="32"/>
          <w:szCs w:val="32"/>
          <w:highlight w:val="none"/>
          <w:u w:val="none"/>
          <w:lang w:eastAsia="zh-CN"/>
        </w:rPr>
        <w:t>，</w:t>
      </w:r>
      <w:r>
        <w:rPr>
          <w:rFonts w:hint="eastAsia" w:ascii="仿宋_GB2312" w:hAnsi="仿宋_GB2312" w:eastAsia="仿宋_GB2312" w:cs="仿宋_GB2312"/>
          <w:color w:val="auto"/>
          <w:sz w:val="32"/>
          <w:szCs w:val="32"/>
          <w:lang w:val="en-US" w:eastAsia="zh-CN"/>
        </w:rPr>
        <w:t>比上年增加</w:t>
      </w:r>
      <w:r>
        <w:rPr>
          <w:rFonts w:hint="eastAsia" w:asciiTheme="majorEastAsia" w:hAnsiTheme="majorEastAsia" w:eastAsiaTheme="majorEastAsia" w:cstheme="majorEastAsia"/>
          <w:color w:val="auto"/>
          <w:sz w:val="32"/>
          <w:szCs w:val="32"/>
          <w:lang w:val="en-US" w:eastAsia="zh-CN"/>
        </w:rPr>
        <w:t>0</w:t>
      </w:r>
      <w:r>
        <w:rPr>
          <w:rFonts w:hint="eastAsia" w:ascii="仿宋_GB2312" w:hAnsi="仿宋_GB2312" w:eastAsia="仿宋_GB2312" w:cs="仿宋_GB2312"/>
          <w:color w:val="auto"/>
          <w:sz w:val="32"/>
          <w:szCs w:val="32"/>
          <w:lang w:val="en-US" w:eastAsia="zh-CN"/>
        </w:rPr>
        <w:t>.</w:t>
      </w:r>
      <w:r>
        <w:rPr>
          <w:rFonts w:hint="eastAsia" w:asciiTheme="majorEastAsia" w:hAnsiTheme="majorEastAsia" w:eastAsiaTheme="majorEastAsia" w:cstheme="majorEastAsia"/>
          <w:color w:val="auto"/>
          <w:sz w:val="32"/>
          <w:szCs w:val="32"/>
          <w:lang w:val="en-US" w:eastAsia="zh-CN"/>
        </w:rPr>
        <w:t>42</w:t>
      </w:r>
      <w:r>
        <w:rPr>
          <w:rFonts w:hint="eastAsia" w:ascii="仿宋_GB2312" w:hAnsi="仿宋_GB2312" w:eastAsia="仿宋_GB2312" w:cs="仿宋_GB2312"/>
          <w:color w:val="auto"/>
          <w:sz w:val="32"/>
          <w:szCs w:val="32"/>
          <w:lang w:val="en-US" w:eastAsia="zh-CN"/>
        </w:rPr>
        <w:t>万吨、</w:t>
      </w:r>
      <w:r>
        <w:rPr>
          <w:rFonts w:hint="eastAsia" w:ascii="仿宋_GB2312" w:hAnsi="仿宋" w:eastAsia="仿宋_GB2312"/>
          <w:color w:val="auto"/>
          <w:sz w:val="32"/>
          <w:szCs w:val="32"/>
          <w:highlight w:val="none"/>
          <w:u w:val="none"/>
          <w:lang w:val="en-US" w:eastAsia="zh-CN"/>
        </w:rPr>
        <w:t>增长</w:t>
      </w:r>
      <w:r>
        <w:rPr>
          <w:rFonts w:hint="eastAsia" w:asciiTheme="majorEastAsia" w:hAnsiTheme="majorEastAsia" w:eastAsiaTheme="majorEastAsia" w:cstheme="majorEastAsia"/>
          <w:color w:val="auto"/>
          <w:sz w:val="32"/>
          <w:szCs w:val="32"/>
          <w:highlight w:val="none"/>
          <w:u w:val="none"/>
          <w:lang w:val="en-US" w:eastAsia="zh-CN"/>
        </w:rPr>
        <w:t>5</w:t>
      </w:r>
      <w:r>
        <w:rPr>
          <w:rFonts w:hint="eastAsia" w:ascii="仿宋_GB2312" w:hAnsi="仿宋" w:eastAsia="仿宋_GB2312"/>
          <w:color w:val="auto"/>
          <w:sz w:val="32"/>
          <w:szCs w:val="32"/>
          <w:highlight w:val="none"/>
          <w:u w:val="none"/>
          <w:lang w:val="en-US" w:eastAsia="zh-CN"/>
        </w:rPr>
        <w:t>.</w:t>
      </w:r>
      <w:r>
        <w:rPr>
          <w:rFonts w:hint="eastAsia" w:asciiTheme="majorEastAsia" w:hAnsiTheme="majorEastAsia" w:eastAsiaTheme="majorEastAsia" w:cstheme="majorEastAsia"/>
          <w:color w:val="auto"/>
          <w:sz w:val="32"/>
          <w:szCs w:val="32"/>
          <w:highlight w:val="none"/>
          <w:u w:val="none"/>
          <w:lang w:val="en-US" w:eastAsia="zh-CN"/>
        </w:rPr>
        <w:t>6</w:t>
      </w:r>
      <w:r>
        <w:rPr>
          <w:rFonts w:hint="eastAsia" w:ascii="仿宋_GB2312" w:hAnsi="仿宋" w:eastAsia="仿宋_GB2312"/>
          <w:color w:val="auto"/>
          <w:sz w:val="32"/>
          <w:szCs w:val="32"/>
          <w:highlight w:val="none"/>
          <w:u w:val="none"/>
        </w:rPr>
        <w:t>%。</w:t>
      </w:r>
    </w:p>
    <w:p>
      <w:pPr>
        <w:keepNext w:val="0"/>
        <w:keepLines w:val="0"/>
        <w:pageBreakBefore w:val="0"/>
        <w:widowControl/>
        <w:kinsoku/>
        <w:wordWrap/>
        <w:overflowPunct/>
        <w:topLinePunct w:val="0"/>
        <w:autoSpaceDE/>
        <w:autoSpaceDN/>
        <w:bidi w:val="0"/>
        <w:adjustRightInd w:val="0"/>
        <w:snapToGrid w:val="0"/>
        <w:spacing w:beforeAutospacing="0" w:afterAutospacing="0" w:line="576" w:lineRule="exact"/>
        <w:ind w:right="0" w:firstLine="320" w:firstLineChars="100"/>
        <w:jc w:val="both"/>
        <w:textAlignment w:val="auto"/>
        <w:rPr>
          <w:rFonts w:hint="eastAsia" w:ascii="仿宋_GB2312" w:hAnsi="仿宋_GB2312" w:eastAsia="仿宋_GB2312" w:cs="仿宋_GB2312"/>
          <w:color w:val="auto"/>
          <w:sz w:val="32"/>
          <w:szCs w:val="32"/>
          <w:highlight w:val="none"/>
          <w:u w:val="none"/>
          <w:lang w:val="en-US" w:eastAsia="zh-CN"/>
        </w:rPr>
      </w:pPr>
      <w:r>
        <w:rPr>
          <w:rFonts w:hint="eastAsia" w:ascii="仿宋_GB2312" w:hAnsi="仿宋_GB2312" w:eastAsia="仿宋_GB2312" w:cs="仿宋_GB2312"/>
          <w:color w:val="auto"/>
          <w:sz w:val="32"/>
          <w:szCs w:val="32"/>
          <w:highlight w:val="none"/>
          <w:u w:val="none"/>
        </w:rPr>
        <w:t>年末</w:t>
      </w:r>
      <w:r>
        <w:rPr>
          <w:rFonts w:hint="eastAsia" w:ascii="仿宋_GB2312" w:hAnsi="仿宋_GB2312" w:eastAsia="仿宋_GB2312" w:cs="仿宋_GB2312"/>
          <w:color w:val="auto"/>
          <w:sz w:val="32"/>
          <w:szCs w:val="32"/>
          <w:highlight w:val="none"/>
          <w:u w:val="none"/>
          <w:lang w:eastAsia="zh-CN"/>
        </w:rPr>
        <w:t>全市牛羊猪</w:t>
      </w:r>
      <w:r>
        <w:rPr>
          <w:rFonts w:hint="eastAsia" w:ascii="仿宋_GB2312" w:hAnsi="仿宋_GB2312" w:eastAsia="仿宋_GB2312" w:cs="仿宋_GB2312"/>
          <w:color w:val="auto"/>
          <w:sz w:val="32"/>
          <w:szCs w:val="32"/>
          <w:highlight w:val="none"/>
          <w:u w:val="none"/>
          <w:lang w:val="en-US" w:eastAsia="zh-CN"/>
        </w:rPr>
        <w:t>存栏</w:t>
      </w:r>
      <w:r>
        <w:rPr>
          <w:rFonts w:hint="eastAsia" w:ascii="仿宋_GB2312" w:hAnsi="仿宋_GB2312" w:eastAsia="仿宋_GB2312" w:cs="仿宋_GB2312"/>
          <w:color w:val="auto"/>
          <w:sz w:val="32"/>
          <w:szCs w:val="32"/>
          <w:highlight w:val="none"/>
          <w:u w:val="none"/>
        </w:rPr>
        <w:t>头数</w:t>
      </w:r>
      <w:r>
        <w:rPr>
          <w:rFonts w:hint="eastAsia" w:asciiTheme="majorEastAsia" w:hAnsiTheme="majorEastAsia" w:eastAsiaTheme="majorEastAsia" w:cstheme="majorEastAsia"/>
          <w:color w:val="auto"/>
          <w:sz w:val="32"/>
          <w:szCs w:val="32"/>
          <w:highlight w:val="none"/>
          <w:u w:val="none"/>
          <w:lang w:val="en-US" w:eastAsia="zh-CN"/>
        </w:rPr>
        <w:t>123.89</w:t>
      </w:r>
      <w:r>
        <w:rPr>
          <w:rFonts w:hint="eastAsia" w:ascii="仿宋_GB2312" w:hAnsi="仿宋_GB2312" w:eastAsia="仿宋_GB2312" w:cs="仿宋_GB2312"/>
          <w:color w:val="auto"/>
          <w:sz w:val="32"/>
          <w:szCs w:val="32"/>
          <w:highlight w:val="none"/>
          <w:u w:val="none"/>
        </w:rPr>
        <w:t>万头（只）</w:t>
      </w:r>
      <w:r>
        <w:rPr>
          <w:rFonts w:hint="eastAsia" w:ascii="仿宋_GB2312" w:hAnsi="仿宋_GB2312" w:eastAsia="仿宋_GB2312" w:cs="仿宋_GB2312"/>
          <w:color w:val="auto"/>
          <w:sz w:val="32"/>
          <w:szCs w:val="32"/>
          <w:highlight w:val="none"/>
          <w:u w:val="none"/>
          <w:lang w:eastAsia="zh-CN"/>
        </w:rPr>
        <w:t>，</w:t>
      </w:r>
      <w:r>
        <w:rPr>
          <w:rFonts w:hint="eastAsia" w:ascii="仿宋_GB2312" w:hAnsi="仿宋_GB2312" w:eastAsia="仿宋_GB2312" w:cs="仿宋_GB2312"/>
          <w:color w:val="auto"/>
          <w:sz w:val="32"/>
          <w:szCs w:val="32"/>
          <w:highlight w:val="none"/>
          <w:u w:val="none"/>
        </w:rPr>
        <w:t>其中牛、羊、猪分</w:t>
      </w:r>
      <w:r>
        <w:rPr>
          <w:rFonts w:hint="eastAsia" w:ascii="仿宋_GB2312" w:hAnsi="仿宋_GB2312" w:eastAsia="仿宋_GB2312" w:cs="仿宋_GB2312"/>
          <w:color w:val="auto"/>
          <w:sz w:val="32"/>
          <w:szCs w:val="32"/>
          <w:highlight w:val="none"/>
          <w:u w:val="none"/>
          <w:lang w:eastAsia="zh-CN"/>
        </w:rPr>
        <w:t>别为</w:t>
      </w:r>
      <w:r>
        <w:rPr>
          <w:rFonts w:hint="eastAsia" w:asciiTheme="majorEastAsia" w:hAnsiTheme="majorEastAsia" w:eastAsiaTheme="majorEastAsia" w:cstheme="majorEastAsia"/>
          <w:color w:val="auto"/>
          <w:sz w:val="32"/>
          <w:szCs w:val="32"/>
          <w:highlight w:val="none"/>
          <w:u w:val="none"/>
          <w:lang w:val="en-US" w:eastAsia="zh-CN"/>
        </w:rPr>
        <w:t>57</w:t>
      </w:r>
      <w:r>
        <w:rPr>
          <w:rFonts w:hint="eastAsia" w:ascii="仿宋_GB2312" w:hAnsi="仿宋_GB2312" w:eastAsia="仿宋_GB2312" w:cs="仿宋_GB2312"/>
          <w:color w:val="auto"/>
          <w:sz w:val="32"/>
          <w:szCs w:val="32"/>
          <w:highlight w:val="none"/>
          <w:u w:val="none"/>
          <w:lang w:val="en-US" w:eastAsia="zh-CN"/>
        </w:rPr>
        <w:t>.</w:t>
      </w:r>
      <w:r>
        <w:rPr>
          <w:rFonts w:hint="eastAsia" w:asciiTheme="majorEastAsia" w:hAnsiTheme="majorEastAsia" w:eastAsiaTheme="majorEastAsia" w:cstheme="majorEastAsia"/>
          <w:color w:val="auto"/>
          <w:sz w:val="32"/>
          <w:szCs w:val="32"/>
          <w:highlight w:val="none"/>
          <w:u w:val="none"/>
          <w:lang w:val="en-US" w:eastAsia="zh-CN"/>
        </w:rPr>
        <w:t>2</w:t>
      </w:r>
      <w:r>
        <w:rPr>
          <w:rFonts w:hint="eastAsia" w:ascii="仿宋_GB2312" w:hAnsi="仿宋_GB2312" w:eastAsia="仿宋_GB2312" w:cs="仿宋_GB2312"/>
          <w:color w:val="auto"/>
          <w:sz w:val="32"/>
          <w:szCs w:val="32"/>
          <w:highlight w:val="none"/>
          <w:u w:val="none"/>
        </w:rPr>
        <w:t>万头、</w:t>
      </w:r>
      <w:r>
        <w:rPr>
          <w:rFonts w:hint="eastAsia" w:asciiTheme="majorEastAsia" w:hAnsiTheme="majorEastAsia" w:eastAsiaTheme="majorEastAsia" w:cstheme="majorEastAsia"/>
          <w:color w:val="auto"/>
          <w:sz w:val="32"/>
          <w:szCs w:val="32"/>
          <w:highlight w:val="none"/>
          <w:u w:val="none"/>
          <w:lang w:val="en-US" w:eastAsia="zh-CN"/>
        </w:rPr>
        <w:t>64</w:t>
      </w:r>
      <w:r>
        <w:rPr>
          <w:rFonts w:hint="eastAsia" w:ascii="仿宋_GB2312" w:hAnsi="仿宋_GB2312" w:eastAsia="仿宋_GB2312" w:cs="仿宋_GB2312"/>
          <w:color w:val="auto"/>
          <w:sz w:val="32"/>
          <w:szCs w:val="32"/>
          <w:highlight w:val="none"/>
          <w:u w:val="none"/>
          <w:lang w:val="en-US" w:eastAsia="zh-CN"/>
        </w:rPr>
        <w:t>.</w:t>
      </w:r>
      <w:r>
        <w:rPr>
          <w:rFonts w:hint="eastAsia" w:asciiTheme="majorEastAsia" w:hAnsiTheme="majorEastAsia" w:eastAsiaTheme="majorEastAsia" w:cstheme="majorEastAsia"/>
          <w:color w:val="auto"/>
          <w:sz w:val="32"/>
          <w:szCs w:val="32"/>
          <w:highlight w:val="none"/>
          <w:u w:val="none"/>
          <w:lang w:val="en-US" w:eastAsia="zh-CN"/>
        </w:rPr>
        <w:t>65</w:t>
      </w:r>
      <w:r>
        <w:rPr>
          <w:rFonts w:hint="eastAsia" w:ascii="仿宋_GB2312" w:hAnsi="仿宋_GB2312" w:eastAsia="仿宋_GB2312" w:cs="仿宋_GB2312"/>
          <w:color w:val="auto"/>
          <w:sz w:val="32"/>
          <w:szCs w:val="32"/>
          <w:highlight w:val="none"/>
          <w:u w:val="none"/>
        </w:rPr>
        <w:t>万只、</w:t>
      </w:r>
      <w:r>
        <w:rPr>
          <w:rFonts w:hint="eastAsia" w:asciiTheme="majorEastAsia" w:hAnsiTheme="majorEastAsia" w:eastAsiaTheme="majorEastAsia" w:cstheme="majorEastAsia"/>
          <w:color w:val="auto"/>
          <w:sz w:val="32"/>
          <w:szCs w:val="32"/>
          <w:highlight w:val="none"/>
          <w:u w:val="none"/>
          <w:lang w:val="en-US" w:eastAsia="zh-CN"/>
        </w:rPr>
        <w:t>2</w:t>
      </w:r>
      <w:r>
        <w:rPr>
          <w:rFonts w:hint="eastAsia" w:ascii="仿宋_GB2312" w:hAnsi="仿宋_GB2312" w:eastAsia="仿宋_GB2312" w:cs="仿宋_GB2312"/>
          <w:color w:val="auto"/>
          <w:sz w:val="32"/>
          <w:szCs w:val="32"/>
          <w:highlight w:val="none"/>
          <w:u w:val="none"/>
          <w:lang w:val="en-US" w:eastAsia="zh-CN"/>
        </w:rPr>
        <w:t>.</w:t>
      </w:r>
      <w:r>
        <w:rPr>
          <w:rFonts w:hint="eastAsia" w:asciiTheme="majorEastAsia" w:hAnsiTheme="majorEastAsia" w:eastAsiaTheme="majorEastAsia" w:cstheme="majorEastAsia"/>
          <w:color w:val="auto"/>
          <w:sz w:val="32"/>
          <w:szCs w:val="32"/>
          <w:highlight w:val="none"/>
          <w:u w:val="none"/>
          <w:lang w:val="en-US" w:eastAsia="zh-CN"/>
        </w:rPr>
        <w:t>04</w:t>
      </w:r>
      <w:r>
        <w:rPr>
          <w:rFonts w:hint="eastAsia" w:ascii="仿宋_GB2312" w:hAnsi="仿宋_GB2312" w:eastAsia="仿宋_GB2312" w:cs="仿宋_GB2312"/>
          <w:color w:val="auto"/>
          <w:sz w:val="32"/>
          <w:szCs w:val="32"/>
          <w:highlight w:val="none"/>
          <w:u w:val="none"/>
        </w:rPr>
        <w:t>万头。全年</w:t>
      </w:r>
      <w:r>
        <w:rPr>
          <w:rFonts w:hint="eastAsia" w:ascii="仿宋_GB2312" w:hAnsi="仿宋_GB2312" w:eastAsia="仿宋_GB2312" w:cs="仿宋_GB2312"/>
          <w:color w:val="000000"/>
          <w:sz w:val="32"/>
          <w:szCs w:val="32"/>
          <w:lang w:val="en-US" w:eastAsia="zh-CN"/>
        </w:rPr>
        <w:t>牛羊猪</w:t>
      </w:r>
      <w:r>
        <w:rPr>
          <w:rFonts w:hint="eastAsia" w:ascii="仿宋_GB2312" w:hAnsi="仿宋_GB2312" w:eastAsia="仿宋_GB2312" w:cs="仿宋_GB2312"/>
          <w:color w:val="auto"/>
          <w:sz w:val="32"/>
          <w:szCs w:val="32"/>
          <w:highlight w:val="none"/>
          <w:u w:val="none"/>
        </w:rPr>
        <w:t>出栏总头数</w:t>
      </w:r>
      <w:r>
        <w:rPr>
          <w:rFonts w:hint="eastAsia" w:asciiTheme="majorEastAsia" w:hAnsiTheme="majorEastAsia" w:eastAsiaTheme="majorEastAsia" w:cstheme="majorEastAsia"/>
          <w:color w:val="auto"/>
          <w:sz w:val="32"/>
          <w:szCs w:val="32"/>
          <w:highlight w:val="none"/>
          <w:u w:val="none"/>
          <w:lang w:val="en-US" w:eastAsia="zh-CN"/>
        </w:rPr>
        <w:t>48</w:t>
      </w:r>
      <w:r>
        <w:rPr>
          <w:rFonts w:hint="eastAsia" w:ascii="仿宋_GB2312" w:hAnsi="仿宋_GB2312" w:eastAsia="仿宋_GB2312" w:cs="仿宋_GB2312"/>
          <w:color w:val="auto"/>
          <w:sz w:val="32"/>
          <w:szCs w:val="32"/>
          <w:highlight w:val="none"/>
          <w:u w:val="none"/>
          <w:lang w:val="en-US" w:eastAsia="zh-CN"/>
        </w:rPr>
        <w:t>.</w:t>
      </w:r>
      <w:r>
        <w:rPr>
          <w:rFonts w:hint="eastAsia" w:asciiTheme="majorEastAsia" w:hAnsiTheme="majorEastAsia" w:eastAsiaTheme="majorEastAsia" w:cstheme="majorEastAsia"/>
          <w:color w:val="auto"/>
          <w:sz w:val="32"/>
          <w:szCs w:val="32"/>
          <w:highlight w:val="none"/>
          <w:u w:val="none"/>
          <w:lang w:val="en-US" w:eastAsia="zh-CN"/>
        </w:rPr>
        <w:t>98</w:t>
      </w:r>
      <w:r>
        <w:rPr>
          <w:rFonts w:hint="eastAsia" w:ascii="仿宋_GB2312" w:hAnsi="仿宋_GB2312" w:eastAsia="仿宋_GB2312" w:cs="仿宋_GB2312"/>
          <w:color w:val="auto"/>
          <w:sz w:val="32"/>
          <w:szCs w:val="32"/>
          <w:highlight w:val="none"/>
          <w:u w:val="none"/>
        </w:rPr>
        <w:t>万头只，其中牛、</w:t>
      </w:r>
      <w:r>
        <w:rPr>
          <w:rFonts w:hint="eastAsia" w:ascii="仿宋_GB2312" w:hAnsi="仿宋_GB2312" w:eastAsia="仿宋_GB2312" w:cs="仿宋_GB2312"/>
          <w:color w:val="auto"/>
          <w:sz w:val="32"/>
          <w:szCs w:val="32"/>
          <w:highlight w:val="none"/>
          <w:u w:val="none"/>
          <w:lang w:val="en-US" w:eastAsia="zh-CN"/>
        </w:rPr>
        <w:t>羊、猪分别出栏</w:t>
      </w:r>
      <w:r>
        <w:rPr>
          <w:rFonts w:hint="eastAsia" w:asciiTheme="majorEastAsia" w:hAnsiTheme="majorEastAsia" w:eastAsiaTheme="majorEastAsia" w:cstheme="majorEastAsia"/>
          <w:color w:val="auto"/>
          <w:sz w:val="32"/>
          <w:szCs w:val="32"/>
          <w:highlight w:val="none"/>
          <w:u w:val="none"/>
          <w:lang w:val="en-US" w:eastAsia="zh-CN"/>
        </w:rPr>
        <w:t>16</w:t>
      </w:r>
      <w:r>
        <w:rPr>
          <w:rFonts w:hint="eastAsia" w:ascii="仿宋_GB2312" w:hAnsi="仿宋_GB2312" w:eastAsia="仿宋_GB2312" w:cs="仿宋_GB2312"/>
          <w:color w:val="auto"/>
          <w:sz w:val="32"/>
          <w:szCs w:val="32"/>
          <w:highlight w:val="none"/>
          <w:u w:val="none"/>
          <w:lang w:val="en-US" w:eastAsia="zh-CN"/>
        </w:rPr>
        <w:t>.</w:t>
      </w:r>
      <w:r>
        <w:rPr>
          <w:rFonts w:hint="eastAsia" w:asciiTheme="majorEastAsia" w:hAnsiTheme="majorEastAsia" w:eastAsiaTheme="majorEastAsia" w:cstheme="majorEastAsia"/>
          <w:color w:val="auto"/>
          <w:sz w:val="32"/>
          <w:szCs w:val="32"/>
          <w:highlight w:val="none"/>
          <w:u w:val="none"/>
          <w:lang w:val="en-US" w:eastAsia="zh-CN"/>
        </w:rPr>
        <w:t>23</w:t>
      </w:r>
      <w:r>
        <w:rPr>
          <w:rFonts w:hint="eastAsia" w:ascii="仿宋_GB2312" w:hAnsi="仿宋_GB2312" w:eastAsia="仿宋_GB2312" w:cs="仿宋_GB2312"/>
          <w:color w:val="auto"/>
          <w:sz w:val="32"/>
          <w:szCs w:val="32"/>
          <w:highlight w:val="none"/>
          <w:u w:val="none"/>
          <w:lang w:val="en-US" w:eastAsia="zh-CN"/>
        </w:rPr>
        <w:t>万头、</w:t>
      </w:r>
      <w:r>
        <w:rPr>
          <w:rFonts w:hint="eastAsia" w:asciiTheme="majorEastAsia" w:hAnsiTheme="majorEastAsia" w:eastAsiaTheme="majorEastAsia" w:cstheme="majorEastAsia"/>
          <w:color w:val="auto"/>
          <w:sz w:val="32"/>
          <w:szCs w:val="32"/>
          <w:highlight w:val="none"/>
          <w:u w:val="none"/>
          <w:lang w:val="en-US" w:eastAsia="zh-CN"/>
        </w:rPr>
        <w:t>29</w:t>
      </w:r>
      <w:r>
        <w:rPr>
          <w:rFonts w:hint="eastAsia" w:ascii="仿宋_GB2312" w:hAnsi="仿宋_GB2312" w:eastAsia="仿宋_GB2312" w:cs="仿宋_GB2312"/>
          <w:color w:val="auto"/>
          <w:sz w:val="32"/>
          <w:szCs w:val="32"/>
          <w:highlight w:val="none"/>
          <w:u w:val="none"/>
          <w:lang w:val="en-US" w:eastAsia="zh-CN"/>
        </w:rPr>
        <w:t>.</w:t>
      </w:r>
      <w:r>
        <w:rPr>
          <w:rFonts w:hint="eastAsia" w:asciiTheme="majorEastAsia" w:hAnsiTheme="majorEastAsia" w:eastAsiaTheme="majorEastAsia" w:cstheme="majorEastAsia"/>
          <w:color w:val="auto"/>
          <w:sz w:val="32"/>
          <w:szCs w:val="32"/>
          <w:highlight w:val="none"/>
          <w:u w:val="none"/>
          <w:lang w:val="en-US" w:eastAsia="zh-CN"/>
        </w:rPr>
        <w:t>92</w:t>
      </w:r>
      <w:r>
        <w:rPr>
          <w:rFonts w:hint="eastAsia" w:ascii="仿宋_GB2312" w:hAnsi="仿宋_GB2312" w:eastAsia="仿宋_GB2312" w:cs="仿宋_GB2312"/>
          <w:color w:val="auto"/>
          <w:sz w:val="32"/>
          <w:szCs w:val="32"/>
          <w:highlight w:val="none"/>
          <w:u w:val="none"/>
          <w:lang w:val="en-US" w:eastAsia="zh-CN"/>
        </w:rPr>
        <w:t>万只、</w:t>
      </w:r>
      <w:r>
        <w:rPr>
          <w:rFonts w:hint="eastAsia" w:asciiTheme="majorEastAsia" w:hAnsiTheme="majorEastAsia" w:eastAsiaTheme="majorEastAsia" w:cstheme="majorEastAsia"/>
          <w:color w:val="auto"/>
          <w:sz w:val="32"/>
          <w:szCs w:val="32"/>
          <w:highlight w:val="none"/>
          <w:u w:val="none"/>
          <w:lang w:val="en-US" w:eastAsia="zh-CN"/>
        </w:rPr>
        <w:t>2</w:t>
      </w:r>
      <w:r>
        <w:rPr>
          <w:rFonts w:hint="eastAsia" w:ascii="仿宋_GB2312" w:hAnsi="仿宋_GB2312" w:eastAsia="仿宋_GB2312" w:cs="仿宋_GB2312"/>
          <w:color w:val="auto"/>
          <w:sz w:val="32"/>
          <w:szCs w:val="32"/>
          <w:highlight w:val="none"/>
          <w:u w:val="none"/>
          <w:lang w:val="en-US" w:eastAsia="zh-CN"/>
        </w:rPr>
        <w:t>.</w:t>
      </w:r>
      <w:r>
        <w:rPr>
          <w:rFonts w:hint="eastAsia" w:asciiTheme="majorEastAsia" w:hAnsiTheme="majorEastAsia" w:eastAsiaTheme="majorEastAsia" w:cstheme="majorEastAsia"/>
          <w:color w:val="auto"/>
          <w:sz w:val="32"/>
          <w:szCs w:val="32"/>
          <w:highlight w:val="none"/>
          <w:u w:val="none"/>
          <w:lang w:val="en-US" w:eastAsia="zh-CN"/>
        </w:rPr>
        <w:t>82</w:t>
      </w:r>
      <w:r>
        <w:rPr>
          <w:rFonts w:hint="eastAsia" w:ascii="仿宋_GB2312" w:hAnsi="仿宋_GB2312" w:eastAsia="仿宋_GB2312" w:cs="仿宋_GB2312"/>
          <w:color w:val="auto"/>
          <w:sz w:val="32"/>
          <w:szCs w:val="32"/>
          <w:highlight w:val="none"/>
          <w:u w:val="none"/>
          <w:lang w:val="en-US" w:eastAsia="zh-CN"/>
        </w:rPr>
        <w:t>万头，出栏率</w:t>
      </w:r>
      <w:r>
        <w:rPr>
          <w:rFonts w:hint="eastAsia" w:asciiTheme="majorEastAsia" w:hAnsiTheme="majorEastAsia" w:eastAsiaTheme="majorEastAsia" w:cstheme="majorEastAsia"/>
          <w:color w:val="auto"/>
          <w:sz w:val="32"/>
          <w:szCs w:val="32"/>
          <w:highlight w:val="none"/>
          <w:u w:val="none"/>
          <w:lang w:val="en-US" w:eastAsia="zh-CN"/>
        </w:rPr>
        <w:t>29</w:t>
      </w:r>
      <w:r>
        <w:rPr>
          <w:rFonts w:hint="eastAsia" w:ascii="仿宋_GB2312" w:hAnsi="仿宋_GB2312" w:eastAsia="仿宋_GB2312" w:cs="仿宋_GB2312"/>
          <w:color w:val="auto"/>
          <w:sz w:val="32"/>
          <w:szCs w:val="32"/>
          <w:highlight w:val="none"/>
          <w:u w:val="none"/>
          <w:lang w:val="en-US" w:eastAsia="zh-CN"/>
        </w:rPr>
        <w:t>%、</w:t>
      </w:r>
      <w:r>
        <w:rPr>
          <w:rFonts w:hint="eastAsia" w:asciiTheme="majorEastAsia" w:hAnsiTheme="majorEastAsia" w:eastAsiaTheme="majorEastAsia" w:cstheme="majorEastAsia"/>
          <w:color w:val="auto"/>
          <w:sz w:val="32"/>
          <w:szCs w:val="32"/>
          <w:highlight w:val="none"/>
          <w:u w:val="none"/>
          <w:lang w:val="en-US" w:eastAsia="zh-CN"/>
        </w:rPr>
        <w:t>43.5</w:t>
      </w:r>
      <w:r>
        <w:rPr>
          <w:rFonts w:hint="eastAsia" w:ascii="仿宋_GB2312" w:hAnsi="仿宋_GB2312" w:eastAsia="仿宋_GB2312" w:cs="仿宋_GB2312"/>
          <w:color w:val="auto"/>
          <w:sz w:val="32"/>
          <w:szCs w:val="32"/>
          <w:highlight w:val="none"/>
          <w:u w:val="none"/>
          <w:lang w:val="en-US" w:eastAsia="zh-CN"/>
        </w:rPr>
        <w:t>%、</w:t>
      </w:r>
      <w:r>
        <w:rPr>
          <w:rFonts w:hint="eastAsia" w:asciiTheme="majorEastAsia" w:hAnsiTheme="majorEastAsia" w:eastAsiaTheme="majorEastAsia" w:cstheme="majorEastAsia"/>
          <w:color w:val="auto"/>
          <w:sz w:val="32"/>
          <w:szCs w:val="32"/>
          <w:highlight w:val="none"/>
          <w:u w:val="none"/>
          <w:lang w:val="en-US" w:eastAsia="zh-CN"/>
        </w:rPr>
        <w:t>74</w:t>
      </w:r>
      <w:r>
        <w:rPr>
          <w:rFonts w:hint="eastAsia" w:ascii="仿宋_GB2312" w:hAnsi="仿宋_GB2312" w:eastAsia="仿宋_GB2312" w:cs="仿宋_GB2312"/>
          <w:color w:val="auto"/>
          <w:sz w:val="32"/>
          <w:szCs w:val="32"/>
          <w:highlight w:val="none"/>
          <w:u w:val="none"/>
          <w:lang w:val="en-US" w:eastAsia="zh-CN"/>
        </w:rPr>
        <w:t>%。</w:t>
      </w:r>
    </w:p>
    <w:p>
      <w:pPr>
        <w:keepNext w:val="0"/>
        <w:keepLines w:val="0"/>
        <w:pageBreakBefore w:val="0"/>
        <w:widowControl/>
        <w:kinsoku/>
        <w:wordWrap/>
        <w:overflowPunct/>
        <w:topLinePunct w:val="0"/>
        <w:autoSpaceDE/>
        <w:autoSpaceDN/>
        <w:bidi w:val="0"/>
        <w:adjustRightInd w:val="0"/>
        <w:snapToGrid w:val="0"/>
        <w:spacing w:beforeAutospacing="0" w:afterAutospacing="0" w:line="576" w:lineRule="exact"/>
        <w:ind w:right="0"/>
        <w:jc w:val="both"/>
        <w:textAlignment w:val="auto"/>
        <w:rPr>
          <w:rFonts w:hint="eastAsia" w:eastAsia="等线"/>
          <w:color w:val="000000" w:themeColor="text1"/>
          <w:lang w:eastAsia="zh-CN"/>
        </w:rPr>
      </w:pPr>
      <w:r>
        <w:rPr>
          <w:rFonts w:hint="eastAsia" w:ascii="仿宋_GB2312" w:hAnsi="仿宋" w:eastAsia="仿宋_GB2312"/>
          <w:color w:val="auto"/>
          <w:sz w:val="32"/>
          <w:szCs w:val="32"/>
          <w:highlight w:val="none"/>
          <w:u w:val="none"/>
          <w:lang w:val="en-US" w:eastAsia="zh-CN"/>
        </w:rPr>
        <w:t xml:space="preserve">    </w:t>
      </w:r>
      <w:r>
        <w:rPr>
          <w:rFonts w:hint="eastAsia" w:ascii="仿宋_GB2312" w:hAnsi="仿宋_GB2312" w:eastAsia="仿宋_GB2312" w:cs="仿宋_GB2312"/>
          <w:color w:val="000000" w:themeColor="text1"/>
          <w:kern w:val="0"/>
          <w:sz w:val="32"/>
          <w:szCs w:val="32"/>
        </w:rPr>
        <w:t>全年</w:t>
      </w:r>
      <w:r>
        <w:rPr>
          <w:rFonts w:hint="eastAsia" w:ascii="仿宋_GB2312" w:hAnsi="仿宋_GB2312" w:eastAsia="仿宋_GB2312" w:cs="仿宋_GB2312"/>
          <w:color w:val="000000" w:themeColor="text1"/>
          <w:kern w:val="0"/>
          <w:sz w:val="32"/>
          <w:szCs w:val="32"/>
          <w:lang w:eastAsia="zh-CN"/>
        </w:rPr>
        <w:t>全市</w:t>
      </w:r>
      <w:r>
        <w:rPr>
          <w:rFonts w:hint="eastAsia" w:ascii="仿宋_GB2312" w:hAnsi="仿宋_GB2312" w:eastAsia="仿宋_GB2312" w:cs="仿宋_GB2312"/>
          <w:color w:val="000000" w:themeColor="text1"/>
          <w:kern w:val="0"/>
          <w:sz w:val="32"/>
          <w:szCs w:val="32"/>
        </w:rPr>
        <w:t>牛羊猪禽肉产量</w:t>
      </w:r>
      <w:r>
        <w:rPr>
          <w:rFonts w:hint="eastAsia" w:asciiTheme="majorEastAsia" w:hAnsiTheme="majorEastAsia" w:eastAsiaTheme="majorEastAsia" w:cstheme="majorEastAsia"/>
          <w:color w:val="000000" w:themeColor="text1"/>
          <w:kern w:val="0"/>
          <w:sz w:val="32"/>
          <w:szCs w:val="32"/>
          <w:lang w:val="en-US" w:eastAsia="zh-CN"/>
        </w:rPr>
        <w:t>2.62</w:t>
      </w:r>
      <w:r>
        <w:rPr>
          <w:rFonts w:hint="eastAsia" w:ascii="仿宋_GB2312" w:hAnsi="仿宋_GB2312" w:eastAsia="仿宋_GB2312" w:cs="仿宋_GB2312"/>
          <w:color w:val="000000" w:themeColor="text1"/>
          <w:kern w:val="0"/>
          <w:sz w:val="32"/>
          <w:szCs w:val="32"/>
          <w:lang w:val="en-US" w:eastAsia="zh-CN"/>
        </w:rPr>
        <w:t>万</w:t>
      </w:r>
      <w:r>
        <w:rPr>
          <w:rFonts w:hint="eastAsia" w:ascii="仿宋_GB2312" w:hAnsi="仿宋_GB2312" w:eastAsia="仿宋_GB2312" w:cs="仿宋_GB2312"/>
          <w:color w:val="000000" w:themeColor="text1"/>
          <w:kern w:val="0"/>
          <w:sz w:val="32"/>
          <w:szCs w:val="32"/>
        </w:rPr>
        <w:t>吨</w:t>
      </w:r>
      <w:r>
        <w:rPr>
          <w:rFonts w:hint="eastAsia" w:ascii="仿宋_GB2312" w:hAnsi="仿宋_GB2312" w:eastAsia="仿宋_GB2312" w:cs="仿宋_GB2312"/>
          <w:color w:val="000000" w:themeColor="text1"/>
          <w:kern w:val="0"/>
          <w:sz w:val="32"/>
          <w:szCs w:val="32"/>
          <w:lang w:eastAsia="zh-CN"/>
        </w:rPr>
        <w:t>、</w:t>
      </w:r>
      <w:r>
        <w:rPr>
          <w:rFonts w:hint="eastAsia" w:ascii="仿宋_GB2312" w:hAnsi="仿宋_GB2312" w:eastAsia="仿宋_GB2312" w:cs="仿宋_GB2312"/>
          <w:color w:val="000000" w:themeColor="text1"/>
          <w:kern w:val="0"/>
          <w:sz w:val="32"/>
          <w:szCs w:val="32"/>
          <w:lang w:val="en-US" w:eastAsia="zh-CN"/>
        </w:rPr>
        <w:t>增长</w:t>
      </w:r>
      <w:r>
        <w:rPr>
          <w:rFonts w:hint="eastAsia" w:asciiTheme="majorEastAsia" w:hAnsiTheme="majorEastAsia" w:eastAsiaTheme="majorEastAsia" w:cstheme="majorEastAsia"/>
          <w:color w:val="000000" w:themeColor="text1"/>
          <w:kern w:val="0"/>
          <w:sz w:val="32"/>
          <w:szCs w:val="32"/>
          <w:lang w:val="en-US" w:eastAsia="zh-CN"/>
        </w:rPr>
        <w:t>3.4</w:t>
      </w:r>
      <w:r>
        <w:rPr>
          <w:rFonts w:hint="eastAsia" w:ascii="仿宋_GB2312" w:hAnsi="仿宋_GB2312" w:eastAsia="仿宋_GB2312" w:cs="仿宋_GB2312"/>
          <w:color w:val="000000" w:themeColor="text1"/>
          <w:kern w:val="0"/>
          <w:sz w:val="32"/>
          <w:szCs w:val="32"/>
        </w:rPr>
        <w:t>%。其中牛肉产量</w:t>
      </w:r>
      <w:r>
        <w:rPr>
          <w:rFonts w:hint="eastAsia" w:asciiTheme="majorEastAsia" w:hAnsiTheme="majorEastAsia" w:eastAsiaTheme="majorEastAsia" w:cstheme="majorEastAsia"/>
          <w:color w:val="000000" w:themeColor="text1"/>
          <w:kern w:val="0"/>
          <w:sz w:val="32"/>
          <w:szCs w:val="32"/>
          <w:lang w:val="en-US" w:eastAsia="zh-CN"/>
        </w:rPr>
        <w:t>1.96</w:t>
      </w:r>
      <w:r>
        <w:rPr>
          <w:rFonts w:hint="eastAsia" w:ascii="仿宋_GB2312" w:hAnsi="仿宋_GB2312" w:eastAsia="仿宋_GB2312" w:cs="仿宋_GB2312"/>
          <w:color w:val="000000" w:themeColor="text1"/>
          <w:kern w:val="0"/>
          <w:sz w:val="32"/>
          <w:szCs w:val="32"/>
          <w:lang w:val="en-US" w:eastAsia="zh-CN"/>
        </w:rPr>
        <w:t>万</w:t>
      </w:r>
      <w:r>
        <w:rPr>
          <w:rFonts w:hint="eastAsia" w:ascii="仿宋_GB2312" w:hAnsi="仿宋_GB2312" w:eastAsia="仿宋_GB2312" w:cs="仿宋_GB2312"/>
          <w:color w:val="000000" w:themeColor="text1"/>
          <w:kern w:val="0"/>
          <w:sz w:val="32"/>
          <w:szCs w:val="32"/>
        </w:rPr>
        <w:t>吨</w:t>
      </w:r>
      <w:r>
        <w:rPr>
          <w:rFonts w:hint="eastAsia" w:ascii="仿宋_GB2312" w:hAnsi="仿宋_GB2312" w:eastAsia="仿宋_GB2312" w:cs="仿宋_GB2312"/>
          <w:color w:val="000000" w:themeColor="text1"/>
          <w:kern w:val="0"/>
          <w:sz w:val="32"/>
          <w:szCs w:val="32"/>
          <w:lang w:eastAsia="zh-CN"/>
        </w:rPr>
        <w:t>、</w:t>
      </w:r>
      <w:r>
        <w:rPr>
          <w:rFonts w:hint="eastAsia" w:ascii="仿宋_GB2312" w:hAnsi="仿宋_GB2312" w:eastAsia="仿宋_GB2312" w:cs="仿宋_GB2312"/>
          <w:color w:val="000000" w:themeColor="text1"/>
          <w:kern w:val="0"/>
          <w:sz w:val="32"/>
          <w:szCs w:val="32"/>
          <w:lang w:val="en-US" w:eastAsia="zh-CN"/>
        </w:rPr>
        <w:t>增长</w:t>
      </w:r>
      <w:r>
        <w:rPr>
          <w:rFonts w:hint="eastAsia" w:asciiTheme="majorEastAsia" w:hAnsiTheme="majorEastAsia" w:eastAsiaTheme="majorEastAsia" w:cstheme="majorEastAsia"/>
          <w:color w:val="000000" w:themeColor="text1"/>
          <w:kern w:val="0"/>
          <w:sz w:val="32"/>
          <w:szCs w:val="32"/>
          <w:lang w:val="en-US" w:eastAsia="zh-CN"/>
        </w:rPr>
        <w:t>4</w:t>
      </w:r>
      <w:r>
        <w:rPr>
          <w:rFonts w:hint="eastAsia" w:ascii="仿宋_GB2312" w:hAnsi="仿宋_GB2312" w:eastAsia="仿宋_GB2312" w:cs="仿宋_GB2312"/>
          <w:color w:val="000000" w:themeColor="text1"/>
          <w:kern w:val="0"/>
          <w:sz w:val="32"/>
          <w:szCs w:val="32"/>
          <w:lang w:val="en-US" w:eastAsia="zh-CN"/>
        </w:rPr>
        <w:t>.</w:t>
      </w:r>
      <w:r>
        <w:rPr>
          <w:rFonts w:hint="eastAsia" w:asciiTheme="majorEastAsia" w:hAnsiTheme="majorEastAsia" w:eastAsiaTheme="majorEastAsia" w:cstheme="majorEastAsia"/>
          <w:color w:val="000000" w:themeColor="text1"/>
          <w:kern w:val="0"/>
          <w:sz w:val="32"/>
          <w:szCs w:val="32"/>
          <w:lang w:val="en-US" w:eastAsia="zh-CN"/>
        </w:rPr>
        <w:t>2</w:t>
      </w:r>
      <w:r>
        <w:rPr>
          <w:rFonts w:hint="eastAsia" w:ascii="仿宋_GB2312" w:hAnsi="仿宋_GB2312" w:eastAsia="仿宋_GB2312" w:cs="仿宋_GB2312"/>
          <w:color w:val="000000" w:themeColor="text1"/>
          <w:kern w:val="0"/>
          <w:sz w:val="32"/>
          <w:szCs w:val="32"/>
        </w:rPr>
        <w:t>%；羊肉产量</w:t>
      </w:r>
      <w:r>
        <w:rPr>
          <w:rFonts w:hint="eastAsia" w:asciiTheme="majorEastAsia" w:hAnsiTheme="majorEastAsia" w:eastAsiaTheme="majorEastAsia" w:cstheme="majorEastAsia"/>
          <w:color w:val="000000" w:themeColor="text1"/>
          <w:kern w:val="0"/>
          <w:sz w:val="32"/>
          <w:szCs w:val="32"/>
          <w:lang w:val="en-US" w:eastAsia="zh-CN"/>
        </w:rPr>
        <w:t>0</w:t>
      </w:r>
      <w:r>
        <w:rPr>
          <w:rFonts w:hint="eastAsia" w:ascii="仿宋_GB2312" w:hAnsi="仿宋_GB2312" w:eastAsia="仿宋_GB2312" w:cs="仿宋_GB2312"/>
          <w:color w:val="000000" w:themeColor="text1"/>
          <w:kern w:val="0"/>
          <w:sz w:val="32"/>
          <w:szCs w:val="32"/>
          <w:lang w:val="en-US" w:eastAsia="zh-CN"/>
        </w:rPr>
        <w:t>.</w:t>
      </w:r>
      <w:r>
        <w:rPr>
          <w:rFonts w:hint="eastAsia" w:asciiTheme="majorEastAsia" w:hAnsiTheme="majorEastAsia" w:eastAsiaTheme="majorEastAsia" w:cstheme="majorEastAsia"/>
          <w:color w:val="000000" w:themeColor="text1"/>
          <w:kern w:val="0"/>
          <w:sz w:val="32"/>
          <w:szCs w:val="32"/>
          <w:lang w:val="en-US" w:eastAsia="zh-CN"/>
        </w:rPr>
        <w:t>37</w:t>
      </w:r>
      <w:r>
        <w:rPr>
          <w:rFonts w:hint="eastAsia" w:ascii="仿宋_GB2312" w:hAnsi="仿宋_GB2312" w:eastAsia="仿宋_GB2312" w:cs="仿宋_GB2312"/>
          <w:color w:val="000000" w:themeColor="text1"/>
          <w:kern w:val="0"/>
          <w:sz w:val="32"/>
          <w:szCs w:val="32"/>
          <w:lang w:val="en-US" w:eastAsia="zh-CN"/>
        </w:rPr>
        <w:t>万</w:t>
      </w:r>
      <w:r>
        <w:rPr>
          <w:rFonts w:hint="eastAsia" w:ascii="仿宋_GB2312" w:hAnsi="仿宋_GB2312" w:eastAsia="仿宋_GB2312" w:cs="仿宋_GB2312"/>
          <w:color w:val="000000" w:themeColor="text1"/>
          <w:kern w:val="0"/>
          <w:sz w:val="32"/>
          <w:szCs w:val="32"/>
        </w:rPr>
        <w:t>吨</w:t>
      </w:r>
      <w:r>
        <w:rPr>
          <w:rFonts w:hint="eastAsia" w:ascii="仿宋_GB2312" w:hAnsi="仿宋_GB2312" w:eastAsia="仿宋_GB2312" w:cs="仿宋_GB2312"/>
          <w:color w:val="000000" w:themeColor="text1"/>
          <w:kern w:val="0"/>
          <w:sz w:val="32"/>
          <w:szCs w:val="32"/>
          <w:lang w:eastAsia="zh-CN"/>
        </w:rPr>
        <w:t>、</w:t>
      </w:r>
      <w:r>
        <w:rPr>
          <w:rFonts w:hint="eastAsia" w:ascii="仿宋_GB2312" w:hAnsi="仿宋_GB2312" w:eastAsia="仿宋_GB2312" w:cs="仿宋_GB2312"/>
          <w:color w:val="000000" w:themeColor="text1"/>
          <w:kern w:val="0"/>
          <w:sz w:val="32"/>
          <w:szCs w:val="32"/>
          <w:lang w:val="en-US" w:eastAsia="zh-CN"/>
        </w:rPr>
        <w:t>增长</w:t>
      </w:r>
      <w:r>
        <w:rPr>
          <w:rFonts w:hint="eastAsia" w:asciiTheme="majorEastAsia" w:hAnsiTheme="majorEastAsia" w:eastAsiaTheme="majorEastAsia" w:cstheme="majorEastAsia"/>
          <w:color w:val="000000" w:themeColor="text1"/>
          <w:kern w:val="0"/>
          <w:sz w:val="32"/>
          <w:szCs w:val="32"/>
          <w:lang w:val="en-US" w:eastAsia="zh-CN"/>
        </w:rPr>
        <w:t>1</w:t>
      </w:r>
      <w:r>
        <w:rPr>
          <w:rFonts w:hint="eastAsia" w:ascii="仿宋_GB2312" w:hAnsi="仿宋_GB2312" w:eastAsia="仿宋_GB2312" w:cs="仿宋_GB2312"/>
          <w:color w:val="000000" w:themeColor="text1"/>
          <w:kern w:val="0"/>
          <w:sz w:val="32"/>
          <w:szCs w:val="32"/>
          <w:lang w:val="en-US" w:eastAsia="zh-CN"/>
        </w:rPr>
        <w:t>.</w:t>
      </w:r>
      <w:r>
        <w:rPr>
          <w:rFonts w:hint="eastAsia" w:asciiTheme="majorEastAsia" w:hAnsiTheme="majorEastAsia" w:eastAsiaTheme="majorEastAsia" w:cstheme="majorEastAsia"/>
          <w:color w:val="000000" w:themeColor="text1"/>
          <w:kern w:val="0"/>
          <w:sz w:val="32"/>
          <w:szCs w:val="32"/>
          <w:lang w:val="en-US" w:eastAsia="zh-CN"/>
        </w:rPr>
        <w:t>5</w:t>
      </w:r>
      <w:r>
        <w:rPr>
          <w:rFonts w:hint="eastAsia" w:ascii="仿宋_GB2312" w:hAnsi="仿宋_GB2312" w:eastAsia="仿宋_GB2312" w:cs="仿宋_GB2312"/>
          <w:color w:val="000000" w:themeColor="text1"/>
          <w:kern w:val="0"/>
          <w:sz w:val="32"/>
          <w:szCs w:val="32"/>
        </w:rPr>
        <w:t>%；猪肉产量</w:t>
      </w:r>
      <w:r>
        <w:rPr>
          <w:rFonts w:hint="eastAsia" w:asciiTheme="majorEastAsia" w:hAnsiTheme="majorEastAsia" w:eastAsiaTheme="majorEastAsia" w:cstheme="majorEastAsia"/>
          <w:color w:val="000000" w:themeColor="text1"/>
          <w:kern w:val="0"/>
          <w:sz w:val="32"/>
          <w:szCs w:val="32"/>
          <w:lang w:val="en-US" w:eastAsia="zh-CN"/>
        </w:rPr>
        <w:t>0</w:t>
      </w:r>
      <w:r>
        <w:rPr>
          <w:rFonts w:hint="eastAsia" w:ascii="仿宋_GB2312" w:hAnsi="仿宋_GB2312" w:eastAsia="仿宋_GB2312" w:cs="仿宋_GB2312"/>
          <w:color w:val="000000" w:themeColor="text1"/>
          <w:kern w:val="0"/>
          <w:sz w:val="32"/>
          <w:szCs w:val="32"/>
          <w:lang w:val="en-US" w:eastAsia="zh-CN"/>
        </w:rPr>
        <w:t>.</w:t>
      </w:r>
      <w:r>
        <w:rPr>
          <w:rFonts w:hint="eastAsia" w:asciiTheme="majorEastAsia" w:hAnsiTheme="majorEastAsia" w:eastAsiaTheme="majorEastAsia" w:cstheme="majorEastAsia"/>
          <w:color w:val="000000" w:themeColor="text1"/>
          <w:kern w:val="0"/>
          <w:sz w:val="32"/>
          <w:szCs w:val="32"/>
          <w:lang w:val="en-US" w:eastAsia="zh-CN"/>
        </w:rPr>
        <w:t>13</w:t>
      </w:r>
      <w:r>
        <w:rPr>
          <w:rFonts w:hint="eastAsia" w:ascii="仿宋_GB2312" w:hAnsi="仿宋_GB2312" w:eastAsia="仿宋_GB2312" w:cs="仿宋_GB2312"/>
          <w:color w:val="000000" w:themeColor="text1"/>
          <w:kern w:val="0"/>
          <w:sz w:val="32"/>
          <w:szCs w:val="32"/>
          <w:lang w:val="en-US" w:eastAsia="zh-CN"/>
        </w:rPr>
        <w:t>万</w:t>
      </w:r>
      <w:r>
        <w:rPr>
          <w:rFonts w:hint="eastAsia" w:ascii="仿宋_GB2312" w:hAnsi="仿宋_GB2312" w:eastAsia="仿宋_GB2312" w:cs="仿宋_GB2312"/>
          <w:color w:val="000000" w:themeColor="text1"/>
          <w:kern w:val="0"/>
          <w:sz w:val="32"/>
          <w:szCs w:val="32"/>
        </w:rPr>
        <w:t>吨</w:t>
      </w:r>
      <w:r>
        <w:rPr>
          <w:rFonts w:hint="eastAsia" w:ascii="仿宋_GB2312" w:hAnsi="仿宋_GB2312" w:eastAsia="仿宋_GB2312" w:cs="仿宋_GB2312"/>
          <w:color w:val="000000" w:themeColor="text1"/>
          <w:kern w:val="0"/>
          <w:sz w:val="32"/>
          <w:szCs w:val="32"/>
          <w:lang w:eastAsia="zh-CN"/>
        </w:rPr>
        <w:t>、</w:t>
      </w:r>
      <w:r>
        <w:rPr>
          <w:rFonts w:hint="eastAsia" w:ascii="仿宋_GB2312" w:hAnsi="仿宋_GB2312" w:eastAsia="仿宋_GB2312" w:cs="仿宋_GB2312"/>
          <w:color w:val="000000" w:themeColor="text1"/>
          <w:kern w:val="0"/>
          <w:sz w:val="32"/>
          <w:szCs w:val="32"/>
          <w:lang w:val="en-US" w:eastAsia="zh-CN"/>
        </w:rPr>
        <w:t>下降</w:t>
      </w:r>
      <w:r>
        <w:rPr>
          <w:rFonts w:hint="eastAsia" w:asciiTheme="majorEastAsia" w:hAnsiTheme="majorEastAsia" w:eastAsiaTheme="majorEastAsia" w:cstheme="majorEastAsia"/>
          <w:color w:val="000000" w:themeColor="text1"/>
          <w:kern w:val="0"/>
          <w:sz w:val="32"/>
          <w:szCs w:val="32"/>
          <w:lang w:val="en-US" w:eastAsia="zh-CN"/>
        </w:rPr>
        <w:t>26</w:t>
      </w:r>
      <w:r>
        <w:rPr>
          <w:rFonts w:hint="eastAsia" w:ascii="仿宋_GB2312" w:hAnsi="仿宋_GB2312" w:eastAsia="仿宋_GB2312" w:cs="仿宋_GB2312"/>
          <w:color w:val="000000" w:themeColor="text1"/>
          <w:kern w:val="0"/>
          <w:sz w:val="32"/>
          <w:szCs w:val="32"/>
          <w:lang w:val="en-US" w:eastAsia="zh-CN"/>
        </w:rPr>
        <w:t>.</w:t>
      </w:r>
      <w:r>
        <w:rPr>
          <w:rFonts w:hint="eastAsia" w:asciiTheme="majorEastAsia" w:hAnsiTheme="majorEastAsia" w:eastAsiaTheme="majorEastAsia" w:cstheme="majorEastAsia"/>
          <w:color w:val="000000" w:themeColor="text1"/>
          <w:kern w:val="0"/>
          <w:sz w:val="32"/>
          <w:szCs w:val="32"/>
          <w:lang w:val="en-US" w:eastAsia="zh-CN"/>
        </w:rPr>
        <w:t>6</w:t>
      </w:r>
      <w:r>
        <w:rPr>
          <w:rFonts w:hint="eastAsia" w:ascii="仿宋_GB2312" w:hAnsi="仿宋_GB2312" w:eastAsia="仿宋_GB2312" w:cs="仿宋_GB2312"/>
          <w:color w:val="000000" w:themeColor="text1"/>
          <w:kern w:val="0"/>
          <w:sz w:val="32"/>
          <w:szCs w:val="32"/>
        </w:rPr>
        <w:t>%；禽肉产量</w:t>
      </w:r>
      <w:r>
        <w:rPr>
          <w:rFonts w:hint="eastAsia" w:asciiTheme="majorEastAsia" w:hAnsiTheme="majorEastAsia" w:eastAsiaTheme="majorEastAsia" w:cstheme="majorEastAsia"/>
          <w:color w:val="000000" w:themeColor="text1"/>
          <w:kern w:val="0"/>
          <w:sz w:val="32"/>
          <w:szCs w:val="32"/>
          <w:lang w:val="en-US" w:eastAsia="zh-CN"/>
        </w:rPr>
        <w:t>0</w:t>
      </w:r>
      <w:r>
        <w:rPr>
          <w:rFonts w:hint="eastAsia" w:ascii="仿宋_GB2312" w:hAnsi="仿宋_GB2312" w:eastAsia="仿宋_GB2312" w:cs="仿宋_GB2312"/>
          <w:color w:val="000000" w:themeColor="text1"/>
          <w:kern w:val="0"/>
          <w:sz w:val="32"/>
          <w:szCs w:val="32"/>
          <w:lang w:val="en-US" w:eastAsia="zh-CN"/>
        </w:rPr>
        <w:t>.</w:t>
      </w:r>
      <w:r>
        <w:rPr>
          <w:rFonts w:hint="eastAsia" w:asciiTheme="majorEastAsia" w:hAnsiTheme="majorEastAsia" w:eastAsiaTheme="majorEastAsia" w:cstheme="majorEastAsia"/>
          <w:color w:val="000000" w:themeColor="text1"/>
          <w:kern w:val="0"/>
          <w:sz w:val="32"/>
          <w:szCs w:val="32"/>
          <w:lang w:val="en-US" w:eastAsia="zh-CN"/>
        </w:rPr>
        <w:t>17</w:t>
      </w:r>
      <w:r>
        <w:rPr>
          <w:rFonts w:hint="eastAsia" w:ascii="仿宋_GB2312" w:hAnsi="仿宋_GB2312" w:eastAsia="仿宋_GB2312" w:cs="仿宋_GB2312"/>
          <w:color w:val="000000" w:themeColor="text1"/>
          <w:kern w:val="0"/>
          <w:sz w:val="32"/>
          <w:szCs w:val="32"/>
          <w:lang w:val="en-US" w:eastAsia="zh-CN"/>
        </w:rPr>
        <w:t>万</w:t>
      </w:r>
      <w:r>
        <w:rPr>
          <w:rFonts w:hint="eastAsia" w:ascii="仿宋_GB2312" w:hAnsi="仿宋_GB2312" w:eastAsia="仿宋_GB2312" w:cs="仿宋_GB2312"/>
          <w:color w:val="000000" w:themeColor="text1"/>
          <w:kern w:val="0"/>
          <w:sz w:val="32"/>
          <w:szCs w:val="32"/>
        </w:rPr>
        <w:t>吨</w:t>
      </w:r>
      <w:r>
        <w:rPr>
          <w:rFonts w:hint="eastAsia" w:ascii="仿宋_GB2312" w:hAnsi="仿宋_GB2312" w:eastAsia="仿宋_GB2312" w:cs="仿宋_GB2312"/>
          <w:color w:val="000000" w:themeColor="text1"/>
          <w:kern w:val="0"/>
          <w:sz w:val="32"/>
          <w:szCs w:val="32"/>
          <w:lang w:eastAsia="zh-CN"/>
        </w:rPr>
        <w:t>、</w:t>
      </w:r>
      <w:r>
        <w:rPr>
          <w:rFonts w:hint="eastAsia" w:ascii="仿宋_GB2312" w:hAnsi="仿宋_GB2312" w:eastAsia="仿宋_GB2312" w:cs="仿宋_GB2312"/>
          <w:color w:val="000000" w:themeColor="text1"/>
          <w:kern w:val="0"/>
          <w:sz w:val="32"/>
          <w:szCs w:val="32"/>
          <w:lang w:val="en-US" w:eastAsia="zh-CN"/>
        </w:rPr>
        <w:t>增长</w:t>
      </w:r>
      <w:r>
        <w:rPr>
          <w:rFonts w:hint="eastAsia" w:asciiTheme="majorEastAsia" w:hAnsiTheme="majorEastAsia" w:eastAsiaTheme="majorEastAsia" w:cstheme="majorEastAsia"/>
          <w:color w:val="000000" w:themeColor="text1"/>
          <w:kern w:val="0"/>
          <w:sz w:val="32"/>
          <w:szCs w:val="32"/>
          <w:lang w:val="en-US" w:eastAsia="zh-CN"/>
        </w:rPr>
        <w:t>40</w:t>
      </w:r>
      <w:r>
        <w:rPr>
          <w:rFonts w:hint="eastAsia" w:ascii="仿宋_GB2312" w:hAnsi="仿宋_GB2312" w:eastAsia="仿宋_GB2312" w:cs="仿宋_GB2312"/>
          <w:color w:val="000000" w:themeColor="text1"/>
          <w:kern w:val="0"/>
          <w:sz w:val="32"/>
          <w:szCs w:val="32"/>
          <w:lang w:val="en-US" w:eastAsia="zh-CN"/>
        </w:rPr>
        <w:t>.</w:t>
      </w:r>
      <w:r>
        <w:rPr>
          <w:rFonts w:hint="eastAsia" w:asciiTheme="majorEastAsia" w:hAnsiTheme="majorEastAsia" w:eastAsiaTheme="majorEastAsia" w:cstheme="majorEastAsia"/>
          <w:color w:val="000000" w:themeColor="text1"/>
          <w:kern w:val="0"/>
          <w:sz w:val="32"/>
          <w:szCs w:val="32"/>
          <w:lang w:val="en-US" w:eastAsia="zh-CN"/>
        </w:rPr>
        <w:t>1</w:t>
      </w:r>
      <w:r>
        <w:rPr>
          <w:rFonts w:hint="eastAsia" w:ascii="仿宋_GB2312" w:hAnsi="仿宋_GB2312" w:eastAsia="仿宋_GB2312" w:cs="仿宋_GB2312"/>
          <w:color w:val="000000" w:themeColor="text1"/>
          <w:kern w:val="0"/>
          <w:sz w:val="32"/>
          <w:szCs w:val="32"/>
        </w:rPr>
        <w:t>%</w:t>
      </w:r>
      <w:r>
        <w:rPr>
          <w:rFonts w:hint="default" w:ascii="仿宋_GB2312" w:hAnsi="仿宋_GB2312" w:eastAsia="仿宋_GB2312" w:cs="仿宋_GB2312"/>
          <w:color w:val="000000" w:themeColor="text1"/>
          <w:kern w:val="0"/>
          <w:sz w:val="32"/>
          <w:szCs w:val="32"/>
          <w:lang w:val="en"/>
        </w:rPr>
        <w:t>;</w:t>
      </w:r>
      <w:r>
        <w:rPr>
          <w:rFonts w:hint="eastAsia" w:ascii="仿宋_GB2312" w:hAnsi="仿宋_GB2312" w:eastAsia="仿宋_GB2312" w:cs="仿宋_GB2312"/>
          <w:color w:val="000000" w:themeColor="text1"/>
          <w:kern w:val="0"/>
          <w:sz w:val="32"/>
          <w:szCs w:val="32"/>
        </w:rPr>
        <w:t>禽蛋产量</w:t>
      </w:r>
      <w:r>
        <w:rPr>
          <w:rFonts w:hint="eastAsia" w:asciiTheme="majorEastAsia" w:hAnsiTheme="majorEastAsia" w:eastAsiaTheme="majorEastAsia" w:cstheme="majorEastAsia"/>
          <w:color w:val="000000" w:themeColor="text1"/>
          <w:kern w:val="0"/>
          <w:sz w:val="32"/>
          <w:szCs w:val="32"/>
          <w:lang w:val="en-US" w:eastAsia="zh-CN"/>
        </w:rPr>
        <w:t>1</w:t>
      </w:r>
      <w:r>
        <w:rPr>
          <w:rFonts w:hint="eastAsia" w:ascii="仿宋_GB2312" w:hAnsi="仿宋_GB2312" w:eastAsia="仿宋_GB2312" w:cs="仿宋_GB2312"/>
          <w:color w:val="000000" w:themeColor="text1"/>
          <w:kern w:val="0"/>
          <w:sz w:val="32"/>
          <w:szCs w:val="32"/>
          <w:lang w:val="en-US" w:eastAsia="zh-CN"/>
        </w:rPr>
        <w:t>.</w:t>
      </w:r>
      <w:r>
        <w:rPr>
          <w:rFonts w:hint="eastAsia" w:asciiTheme="majorEastAsia" w:hAnsiTheme="majorEastAsia" w:eastAsiaTheme="majorEastAsia" w:cstheme="majorEastAsia"/>
          <w:color w:val="000000" w:themeColor="text1"/>
          <w:kern w:val="0"/>
          <w:sz w:val="32"/>
          <w:szCs w:val="32"/>
          <w:lang w:val="en-US" w:eastAsia="zh-CN"/>
        </w:rPr>
        <w:t>52</w:t>
      </w:r>
      <w:r>
        <w:rPr>
          <w:rFonts w:hint="eastAsia" w:ascii="仿宋_GB2312" w:hAnsi="仿宋_GB2312" w:eastAsia="仿宋_GB2312" w:cs="仿宋_GB2312"/>
          <w:color w:val="000000" w:themeColor="text1"/>
          <w:kern w:val="0"/>
          <w:sz w:val="32"/>
          <w:szCs w:val="32"/>
          <w:lang w:val="en-US" w:eastAsia="zh-CN"/>
        </w:rPr>
        <w:t>万</w:t>
      </w:r>
      <w:r>
        <w:rPr>
          <w:rFonts w:hint="eastAsia" w:ascii="仿宋_GB2312" w:hAnsi="仿宋_GB2312" w:eastAsia="仿宋_GB2312" w:cs="仿宋_GB2312"/>
          <w:color w:val="000000" w:themeColor="text1"/>
          <w:kern w:val="0"/>
          <w:sz w:val="32"/>
          <w:szCs w:val="32"/>
        </w:rPr>
        <w:t>吨</w:t>
      </w:r>
      <w:r>
        <w:rPr>
          <w:rFonts w:hint="eastAsia" w:ascii="仿宋_GB2312" w:hAnsi="仿宋_GB2312" w:eastAsia="仿宋_GB2312" w:cs="仿宋_GB2312"/>
          <w:color w:val="000000" w:themeColor="text1"/>
          <w:kern w:val="0"/>
          <w:sz w:val="32"/>
          <w:szCs w:val="32"/>
          <w:lang w:eastAsia="zh-CN"/>
        </w:rPr>
        <w:t>、</w:t>
      </w:r>
      <w:r>
        <w:rPr>
          <w:rFonts w:hint="eastAsia" w:ascii="仿宋_GB2312" w:hAnsi="仿宋_GB2312" w:eastAsia="仿宋_GB2312" w:cs="仿宋_GB2312"/>
          <w:color w:val="000000" w:themeColor="text1"/>
          <w:kern w:val="0"/>
          <w:sz w:val="32"/>
          <w:szCs w:val="32"/>
        </w:rPr>
        <w:t>增长</w:t>
      </w:r>
      <w:r>
        <w:rPr>
          <w:rFonts w:hint="eastAsia" w:asciiTheme="majorEastAsia" w:hAnsiTheme="majorEastAsia" w:eastAsiaTheme="majorEastAsia" w:cstheme="majorEastAsia"/>
          <w:color w:val="000000" w:themeColor="text1"/>
          <w:kern w:val="0"/>
          <w:sz w:val="32"/>
          <w:szCs w:val="32"/>
          <w:lang w:val="en-US" w:eastAsia="zh-CN"/>
        </w:rPr>
        <w:t>24</w:t>
      </w:r>
      <w:r>
        <w:rPr>
          <w:rFonts w:hint="eastAsia" w:ascii="仿宋_GB2312" w:hAnsi="仿宋_GB2312" w:eastAsia="仿宋_GB2312" w:cs="仿宋_GB2312"/>
          <w:color w:val="000000" w:themeColor="text1"/>
          <w:kern w:val="0"/>
          <w:sz w:val="32"/>
          <w:szCs w:val="32"/>
          <w:lang w:val="en-US" w:eastAsia="zh-CN"/>
        </w:rPr>
        <w:t>.</w:t>
      </w:r>
      <w:r>
        <w:rPr>
          <w:rFonts w:hint="eastAsia" w:asciiTheme="majorEastAsia" w:hAnsiTheme="majorEastAsia" w:eastAsiaTheme="majorEastAsia" w:cstheme="majorEastAsia"/>
          <w:color w:val="000000" w:themeColor="text1"/>
          <w:kern w:val="0"/>
          <w:sz w:val="32"/>
          <w:szCs w:val="32"/>
          <w:lang w:val="en-US" w:eastAsia="zh-CN"/>
        </w:rPr>
        <w:t>8</w:t>
      </w:r>
      <w:r>
        <w:rPr>
          <w:rFonts w:hint="eastAsia" w:ascii="仿宋_GB2312" w:hAnsi="仿宋_GB2312" w:eastAsia="仿宋_GB2312" w:cs="仿宋_GB2312"/>
          <w:color w:val="000000" w:themeColor="text1"/>
          <w:kern w:val="0"/>
          <w:sz w:val="32"/>
          <w:szCs w:val="32"/>
        </w:rPr>
        <w:t>%</w:t>
      </w:r>
      <w:r>
        <w:rPr>
          <w:rFonts w:hint="default" w:ascii="仿宋_GB2312" w:hAnsi="仿宋_GB2312" w:eastAsia="仿宋_GB2312" w:cs="仿宋_GB2312"/>
          <w:color w:val="000000" w:themeColor="text1"/>
          <w:kern w:val="0"/>
          <w:sz w:val="32"/>
          <w:szCs w:val="32"/>
          <w:lang w:val="en"/>
        </w:rPr>
        <w:t>;</w:t>
      </w:r>
      <w:r>
        <w:rPr>
          <w:rFonts w:hint="eastAsia" w:ascii="仿宋_GB2312" w:hAnsi="仿宋_GB2312" w:eastAsia="仿宋_GB2312" w:cs="仿宋_GB2312"/>
          <w:color w:val="000000" w:themeColor="text1"/>
          <w:kern w:val="0"/>
          <w:sz w:val="32"/>
          <w:szCs w:val="32"/>
          <w:lang w:val="en" w:eastAsia="zh-CN"/>
        </w:rPr>
        <w:t>生牛</w:t>
      </w:r>
      <w:r>
        <w:rPr>
          <w:rFonts w:hint="eastAsia" w:ascii="仿宋_GB2312" w:hAnsi="仿宋_GB2312" w:eastAsia="仿宋_GB2312" w:cs="仿宋_GB2312"/>
          <w:color w:val="000000" w:themeColor="text1"/>
          <w:kern w:val="0"/>
          <w:sz w:val="32"/>
          <w:szCs w:val="32"/>
          <w:lang w:val="en-US" w:eastAsia="zh-CN"/>
        </w:rPr>
        <w:t>奶</w:t>
      </w:r>
      <w:r>
        <w:rPr>
          <w:rFonts w:hint="eastAsia" w:ascii="仿宋_GB2312" w:hAnsi="仿宋_GB2312" w:eastAsia="仿宋_GB2312" w:cs="仿宋_GB2312"/>
          <w:color w:val="000000" w:themeColor="text1"/>
          <w:kern w:val="0"/>
          <w:sz w:val="32"/>
          <w:szCs w:val="32"/>
        </w:rPr>
        <w:t>产量</w:t>
      </w:r>
      <w:r>
        <w:rPr>
          <w:rFonts w:hint="eastAsia" w:asciiTheme="majorEastAsia" w:hAnsiTheme="majorEastAsia" w:eastAsiaTheme="majorEastAsia" w:cstheme="majorEastAsia"/>
          <w:color w:val="000000" w:themeColor="text1"/>
          <w:kern w:val="0"/>
          <w:sz w:val="32"/>
          <w:szCs w:val="32"/>
          <w:lang w:val="en-US" w:eastAsia="zh-CN"/>
        </w:rPr>
        <w:t>8</w:t>
      </w:r>
      <w:r>
        <w:rPr>
          <w:rFonts w:hint="eastAsia" w:ascii="仿宋_GB2312" w:hAnsi="仿宋_GB2312" w:eastAsia="仿宋_GB2312" w:cs="仿宋_GB2312"/>
          <w:color w:val="000000" w:themeColor="text1"/>
          <w:kern w:val="0"/>
          <w:sz w:val="32"/>
          <w:szCs w:val="32"/>
          <w:lang w:val="en-US" w:eastAsia="zh-CN"/>
        </w:rPr>
        <w:t>.</w:t>
      </w:r>
      <w:r>
        <w:rPr>
          <w:rFonts w:hint="eastAsia" w:asciiTheme="majorEastAsia" w:hAnsiTheme="majorEastAsia" w:eastAsiaTheme="majorEastAsia" w:cstheme="majorEastAsia"/>
          <w:color w:val="000000" w:themeColor="text1"/>
          <w:kern w:val="0"/>
          <w:sz w:val="32"/>
          <w:szCs w:val="32"/>
          <w:lang w:val="en-US" w:eastAsia="zh-CN"/>
        </w:rPr>
        <w:t>06</w:t>
      </w:r>
      <w:r>
        <w:rPr>
          <w:rFonts w:hint="eastAsia" w:ascii="仿宋_GB2312" w:hAnsi="仿宋_GB2312" w:eastAsia="仿宋_GB2312" w:cs="仿宋_GB2312"/>
          <w:color w:val="000000" w:themeColor="text1"/>
          <w:kern w:val="0"/>
          <w:sz w:val="32"/>
          <w:szCs w:val="32"/>
          <w:lang w:val="en-US" w:eastAsia="zh-CN"/>
        </w:rPr>
        <w:t>万</w:t>
      </w:r>
      <w:r>
        <w:rPr>
          <w:rFonts w:hint="eastAsia" w:ascii="仿宋_GB2312" w:hAnsi="仿宋_GB2312" w:eastAsia="仿宋_GB2312" w:cs="仿宋_GB2312"/>
          <w:color w:val="000000" w:themeColor="text1"/>
          <w:kern w:val="0"/>
          <w:sz w:val="32"/>
          <w:szCs w:val="32"/>
        </w:rPr>
        <w:t>吨</w:t>
      </w:r>
      <w:r>
        <w:rPr>
          <w:rFonts w:hint="eastAsia" w:ascii="仿宋_GB2312" w:hAnsi="仿宋_GB2312" w:eastAsia="仿宋_GB2312" w:cs="仿宋_GB2312"/>
          <w:color w:val="000000" w:themeColor="text1"/>
          <w:kern w:val="0"/>
          <w:sz w:val="32"/>
          <w:szCs w:val="32"/>
          <w:lang w:eastAsia="zh-CN"/>
        </w:rPr>
        <w:t>、增长</w:t>
      </w:r>
      <w:r>
        <w:rPr>
          <w:rFonts w:hint="eastAsia" w:asciiTheme="majorEastAsia" w:hAnsiTheme="majorEastAsia" w:eastAsiaTheme="majorEastAsia" w:cstheme="majorEastAsia"/>
          <w:color w:val="000000" w:themeColor="text1"/>
          <w:kern w:val="0"/>
          <w:sz w:val="32"/>
          <w:szCs w:val="32"/>
          <w:lang w:val="en-US" w:eastAsia="zh-CN"/>
        </w:rPr>
        <w:t>1.7</w:t>
      </w:r>
      <w:r>
        <w:rPr>
          <w:rFonts w:hint="eastAsia" w:ascii="仿宋_GB2312" w:hAnsi="仿宋_GB2312" w:eastAsia="仿宋_GB2312" w:cs="仿宋_GB2312"/>
          <w:color w:val="000000" w:themeColor="text1"/>
          <w:kern w:val="0"/>
          <w:sz w:val="32"/>
          <w:szCs w:val="32"/>
        </w:rPr>
        <w:t>%。</w:t>
      </w:r>
    </w:p>
    <w:p>
      <w:pPr>
        <w:pStyle w:val="3"/>
        <w:jc w:val="center"/>
        <w:rPr>
          <w:rFonts w:hint="eastAsia" w:ascii="黑体" w:hAnsi="黑体" w:eastAsia="黑体" w:cs="黑体"/>
          <w:b w:val="0"/>
          <w:bCs w:val="0"/>
          <w:color w:val="333333"/>
          <w:kern w:val="0"/>
          <w:sz w:val="32"/>
          <w:szCs w:val="32"/>
        </w:rPr>
      </w:pPr>
      <w:r>
        <w:pict>
          <v:shape id="_x0000_i1027" o:spt="75" type="#_x0000_t75" style="height:208.5pt;width:414pt;" filled="f" stroked="f" coordsize="21600,21600">
            <v:path/>
            <v:fill on="f" focussize="0,0"/>
            <v:stroke on="f"/>
            <v:imagedata r:id="rId9" o:title=""/>
            <o:lock v:ext="edit" aspectratio="t"/>
            <w10:wrap type="none"/>
            <w10:anchorlock/>
          </v:shape>
        </w:pict>
      </w:r>
    </w:p>
    <w:p>
      <w:pPr>
        <w:widowControl/>
        <w:shd w:val="clear" w:color="auto" w:fill="FFFFFF"/>
        <w:jc w:val="center"/>
        <w:rPr>
          <w:rFonts w:hint="eastAsia" w:ascii="黑体" w:hAnsi="黑体" w:eastAsia="黑体" w:cs="黑体"/>
          <w:b w:val="0"/>
          <w:bCs w:val="0"/>
          <w:color w:val="333333"/>
          <w:kern w:val="0"/>
          <w:sz w:val="32"/>
          <w:szCs w:val="32"/>
        </w:rPr>
      </w:pPr>
    </w:p>
    <w:p>
      <w:pPr>
        <w:widowControl/>
        <w:shd w:val="clear" w:color="auto" w:fill="FFFFFF"/>
        <w:jc w:val="center"/>
        <w:rPr>
          <w:rFonts w:hint="eastAsia" w:ascii="宋体" w:hAnsi="宋体" w:eastAsia="宋体" w:cs="宋体"/>
          <w:color w:val="333333"/>
          <w:kern w:val="0"/>
          <w:sz w:val="18"/>
          <w:szCs w:val="18"/>
        </w:rPr>
      </w:pPr>
      <w:r>
        <w:rPr>
          <w:rFonts w:hint="eastAsia" w:ascii="黑体" w:hAnsi="黑体" w:eastAsia="黑体" w:cs="黑体"/>
          <w:b w:val="0"/>
          <w:bCs w:val="0"/>
          <w:color w:val="333333"/>
          <w:kern w:val="0"/>
          <w:sz w:val="32"/>
          <w:szCs w:val="32"/>
        </w:rPr>
        <w:t>三、工业和建筑业</w:t>
      </w:r>
    </w:p>
    <w:p>
      <w:pPr>
        <w:pStyle w:val="2"/>
        <w:keepNext w:val="0"/>
        <w:keepLines w:val="0"/>
        <w:pageBreakBefore w:val="0"/>
        <w:widowControl w:val="0"/>
        <w:kinsoku/>
        <w:wordWrap/>
        <w:overflowPunct/>
        <w:topLinePunct w:val="0"/>
        <w:autoSpaceDE/>
        <w:autoSpaceDN/>
        <w:bidi w:val="0"/>
        <w:adjustRightInd/>
        <w:snapToGrid/>
        <w:spacing w:line="576" w:lineRule="exact"/>
        <w:ind w:left="0" w:leftChars="0" w:firstLine="640" w:firstLineChars="200"/>
        <w:textAlignment w:val="auto"/>
        <w:rPr>
          <w:rFonts w:hint="eastAsia"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kern w:val="0"/>
          <w:sz w:val="32"/>
          <w:szCs w:val="32"/>
        </w:rPr>
        <w:t>全年</w:t>
      </w:r>
      <w:r>
        <w:rPr>
          <w:rFonts w:hint="eastAsia" w:hAnsi="仿宋_GB2312" w:cs="仿宋_GB2312"/>
          <w:color w:val="000000" w:themeColor="text1"/>
          <w:kern w:val="0"/>
          <w:sz w:val="32"/>
          <w:szCs w:val="32"/>
          <w:lang w:eastAsia="zh-CN"/>
        </w:rPr>
        <w:t>全市</w:t>
      </w:r>
      <w:r>
        <w:rPr>
          <w:rFonts w:hint="eastAsia" w:ascii="仿宋_GB2312" w:hAnsi="仿宋_GB2312" w:eastAsia="仿宋_GB2312" w:cs="仿宋_GB2312"/>
          <w:color w:val="000000" w:themeColor="text1"/>
          <w:kern w:val="0"/>
          <w:sz w:val="32"/>
          <w:szCs w:val="32"/>
        </w:rPr>
        <w:t>工业增加值</w:t>
      </w:r>
      <w:r>
        <w:rPr>
          <w:rFonts w:hint="eastAsia" w:hAnsi="仿宋_GB2312" w:cs="仿宋_GB2312"/>
          <w:color w:val="000000" w:themeColor="text1"/>
          <w:kern w:val="0"/>
          <w:sz w:val="32"/>
          <w:szCs w:val="32"/>
          <w:lang w:val="en-US" w:eastAsia="zh-CN"/>
        </w:rPr>
        <w:t>增长</w:t>
      </w:r>
      <w:r>
        <w:rPr>
          <w:rFonts w:hint="eastAsia" w:asciiTheme="majorEastAsia" w:hAnsiTheme="majorEastAsia" w:eastAsiaTheme="majorEastAsia" w:cstheme="majorEastAsia"/>
          <w:color w:val="000000" w:themeColor="text1"/>
          <w:kern w:val="0"/>
          <w:sz w:val="32"/>
          <w:szCs w:val="32"/>
          <w:lang w:val="en-US" w:eastAsia="zh-CN"/>
        </w:rPr>
        <w:t>6</w:t>
      </w:r>
      <w:r>
        <w:rPr>
          <w:rFonts w:hint="eastAsia" w:hAnsi="仿宋_GB2312" w:cs="仿宋_GB2312"/>
          <w:color w:val="000000" w:themeColor="text1"/>
          <w:kern w:val="0"/>
          <w:sz w:val="32"/>
          <w:szCs w:val="32"/>
          <w:lang w:val="en-US" w:eastAsia="zh-CN"/>
        </w:rPr>
        <w:t>.</w:t>
      </w:r>
      <w:r>
        <w:rPr>
          <w:rFonts w:hint="eastAsia" w:asciiTheme="majorEastAsia" w:hAnsiTheme="majorEastAsia" w:eastAsiaTheme="majorEastAsia" w:cstheme="majorEastAsia"/>
          <w:color w:val="000000" w:themeColor="text1"/>
          <w:kern w:val="0"/>
          <w:sz w:val="32"/>
          <w:szCs w:val="32"/>
          <w:lang w:val="en-US" w:eastAsia="zh-CN"/>
        </w:rPr>
        <w:t>9</w:t>
      </w:r>
      <w:r>
        <w:rPr>
          <w:rFonts w:hint="eastAsia" w:ascii="仿宋_GB2312" w:hAnsi="仿宋_GB2312" w:eastAsia="仿宋_GB2312" w:cs="仿宋_GB2312"/>
          <w:color w:val="000000" w:themeColor="text1"/>
          <w:kern w:val="0"/>
          <w:sz w:val="32"/>
          <w:szCs w:val="32"/>
        </w:rPr>
        <w:t>%</w:t>
      </w:r>
      <w:r>
        <w:rPr>
          <w:rFonts w:hint="eastAsia" w:hAnsi="仿宋_GB2312" w:cs="仿宋_GB2312"/>
          <w:color w:val="000000" w:themeColor="text1"/>
          <w:kern w:val="0"/>
          <w:sz w:val="32"/>
          <w:szCs w:val="32"/>
          <w:lang w:eastAsia="zh-CN"/>
        </w:rPr>
        <w:t>。</w:t>
      </w:r>
      <w:r>
        <w:rPr>
          <w:rFonts w:hint="eastAsia" w:hAnsi="仿宋_GB2312" w:cs="仿宋_GB2312"/>
          <w:color w:val="000000" w:themeColor="text1"/>
          <w:kern w:val="0"/>
          <w:sz w:val="32"/>
          <w:szCs w:val="32"/>
          <w:lang w:val="en-US" w:eastAsia="zh-CN"/>
        </w:rPr>
        <w:t>其中</w:t>
      </w:r>
      <w:r>
        <w:rPr>
          <w:rFonts w:hint="eastAsia" w:ascii="仿宋_GB2312" w:hAnsi="仿宋_GB2312" w:eastAsia="仿宋_GB2312" w:cs="仿宋_GB2312"/>
          <w:color w:val="000000" w:themeColor="text1"/>
          <w:kern w:val="0"/>
          <w:sz w:val="32"/>
          <w:szCs w:val="32"/>
        </w:rPr>
        <w:t>规模以上工业增加值增长</w:t>
      </w:r>
      <w:r>
        <w:rPr>
          <w:rFonts w:hint="eastAsia" w:asciiTheme="majorEastAsia" w:hAnsiTheme="majorEastAsia" w:eastAsiaTheme="majorEastAsia" w:cstheme="majorEastAsia"/>
          <w:color w:val="000000" w:themeColor="text1"/>
          <w:kern w:val="0"/>
          <w:sz w:val="32"/>
          <w:szCs w:val="32"/>
          <w:lang w:val="en-US" w:eastAsia="zh-CN"/>
        </w:rPr>
        <w:t>3</w:t>
      </w:r>
      <w:r>
        <w:rPr>
          <w:rFonts w:hint="eastAsia" w:hAnsi="仿宋_GB2312" w:cs="仿宋_GB2312"/>
          <w:color w:val="000000" w:themeColor="text1"/>
          <w:kern w:val="0"/>
          <w:sz w:val="32"/>
          <w:szCs w:val="32"/>
          <w:lang w:val="en-US" w:eastAsia="zh-CN"/>
        </w:rPr>
        <w:t>.</w:t>
      </w:r>
      <w:r>
        <w:rPr>
          <w:rFonts w:hint="eastAsia" w:asciiTheme="majorEastAsia" w:hAnsiTheme="majorEastAsia" w:eastAsiaTheme="majorEastAsia" w:cstheme="majorEastAsia"/>
          <w:color w:val="000000" w:themeColor="text1"/>
          <w:kern w:val="0"/>
          <w:sz w:val="32"/>
          <w:szCs w:val="32"/>
          <w:lang w:val="en-US" w:eastAsia="zh-CN"/>
        </w:rPr>
        <w:t>7</w:t>
      </w:r>
      <w:r>
        <w:rPr>
          <w:rFonts w:hint="eastAsia" w:ascii="仿宋_GB2312" w:hAnsi="仿宋_GB2312" w:eastAsia="仿宋_GB2312" w:cs="仿宋_GB2312"/>
          <w:color w:val="000000" w:themeColor="text1"/>
          <w:kern w:val="0"/>
          <w:sz w:val="32"/>
          <w:szCs w:val="32"/>
        </w:rPr>
        <w:t>%。</w:t>
      </w:r>
      <w:r>
        <w:rPr>
          <w:rFonts w:hint="eastAsia" w:hAnsi="仿宋_GB2312" w:cs="仿宋_GB2312"/>
          <w:b w:val="0"/>
          <w:bCs w:val="0"/>
          <w:color w:val="000000" w:themeColor="text1"/>
          <w:kern w:val="0"/>
          <w:sz w:val="32"/>
          <w:szCs w:val="32"/>
          <w:lang w:val="en-US" w:eastAsia="zh-CN"/>
        </w:rPr>
        <w:t>分</w:t>
      </w:r>
      <w:r>
        <w:rPr>
          <w:rFonts w:hint="eastAsia" w:hAnsi="仿宋_GB2312" w:cs="仿宋_GB2312"/>
          <w:b w:val="0"/>
          <w:bCs w:val="0"/>
          <w:color w:val="000000" w:themeColor="text1"/>
          <w:sz w:val="32"/>
          <w:szCs w:val="32"/>
        </w:rPr>
        <w:t>三大门类看，</w:t>
      </w:r>
      <w:r>
        <w:rPr>
          <w:rFonts w:hint="eastAsia" w:hAnsi="仿宋_GB2312" w:cs="仿宋_GB2312"/>
          <w:b w:val="0"/>
          <w:bCs w:val="0"/>
          <w:color w:val="000000" w:themeColor="text1"/>
          <w:sz w:val="32"/>
          <w:szCs w:val="32"/>
          <w:lang w:val="en-US" w:eastAsia="zh-CN"/>
        </w:rPr>
        <w:t>规模以上工业</w:t>
      </w:r>
      <w:r>
        <w:rPr>
          <w:rFonts w:hint="eastAsia" w:hAnsi="仿宋_GB2312" w:cs="仿宋_GB2312"/>
          <w:color w:val="000000" w:themeColor="text1"/>
          <w:sz w:val="32"/>
          <w:szCs w:val="32"/>
        </w:rPr>
        <w:t>制造业增加值</w:t>
      </w:r>
      <w:r>
        <w:rPr>
          <w:rFonts w:hint="eastAsia" w:hAnsi="仿宋_GB2312" w:cs="仿宋_GB2312"/>
          <w:color w:val="000000" w:themeColor="text1"/>
          <w:sz w:val="32"/>
          <w:szCs w:val="32"/>
          <w:lang w:val="en-US" w:eastAsia="zh-CN"/>
        </w:rPr>
        <w:t>增长</w:t>
      </w:r>
      <w:r>
        <w:rPr>
          <w:rFonts w:hint="eastAsia" w:asciiTheme="majorEastAsia" w:hAnsiTheme="majorEastAsia" w:eastAsiaTheme="majorEastAsia" w:cstheme="majorEastAsia"/>
          <w:color w:val="000000" w:themeColor="text1"/>
          <w:sz w:val="32"/>
          <w:szCs w:val="32"/>
          <w:lang w:val="en-US" w:eastAsia="zh-CN"/>
        </w:rPr>
        <w:t>13</w:t>
      </w:r>
      <w:r>
        <w:rPr>
          <w:rFonts w:hint="eastAsia" w:hAnsi="仿宋_GB2312" w:cs="仿宋_GB2312"/>
          <w:color w:val="000000" w:themeColor="text1"/>
          <w:sz w:val="32"/>
          <w:szCs w:val="32"/>
          <w:lang w:val="en-US" w:eastAsia="zh-CN"/>
        </w:rPr>
        <w:t>.</w:t>
      </w:r>
      <w:r>
        <w:rPr>
          <w:rFonts w:hint="eastAsia" w:asciiTheme="majorEastAsia" w:hAnsiTheme="majorEastAsia" w:eastAsiaTheme="majorEastAsia" w:cstheme="majorEastAsia"/>
          <w:color w:val="000000" w:themeColor="text1"/>
          <w:sz w:val="32"/>
          <w:szCs w:val="32"/>
          <w:lang w:val="en-US" w:eastAsia="zh-CN"/>
        </w:rPr>
        <w:t>8</w:t>
      </w:r>
      <w:r>
        <w:rPr>
          <w:rFonts w:hint="eastAsia" w:hAnsi="仿宋_GB2312" w:cs="仿宋_GB2312"/>
          <w:color w:val="000000" w:themeColor="text1"/>
          <w:sz w:val="32"/>
          <w:szCs w:val="32"/>
        </w:rPr>
        <w:t>%，占规</w:t>
      </w:r>
      <w:r>
        <w:rPr>
          <w:rFonts w:hint="eastAsia" w:hAnsi="仿宋_GB2312" w:cs="仿宋_GB2312"/>
          <w:color w:val="000000" w:themeColor="text1"/>
          <w:sz w:val="32"/>
          <w:szCs w:val="32"/>
          <w:lang w:val="en-US" w:eastAsia="zh-CN"/>
        </w:rPr>
        <w:t>模以上</w:t>
      </w:r>
      <w:r>
        <w:rPr>
          <w:rFonts w:hint="eastAsia" w:hAnsi="仿宋_GB2312" w:cs="仿宋_GB2312"/>
          <w:color w:val="000000" w:themeColor="text1"/>
          <w:sz w:val="32"/>
          <w:szCs w:val="32"/>
        </w:rPr>
        <w:t>工业增加值</w:t>
      </w:r>
      <w:r>
        <w:rPr>
          <w:rFonts w:hint="eastAsia" w:hAnsi="仿宋_GB2312" w:cs="仿宋_GB2312"/>
          <w:color w:val="000000" w:themeColor="text1"/>
          <w:sz w:val="32"/>
          <w:szCs w:val="32"/>
          <w:lang w:val="en-US" w:eastAsia="zh-CN"/>
        </w:rPr>
        <w:t>比重</w:t>
      </w:r>
      <w:r>
        <w:rPr>
          <w:rFonts w:hint="eastAsia" w:asciiTheme="majorEastAsia" w:hAnsiTheme="majorEastAsia" w:eastAsiaTheme="majorEastAsia" w:cstheme="majorEastAsia"/>
          <w:color w:val="000000" w:themeColor="text1"/>
          <w:sz w:val="32"/>
          <w:szCs w:val="32"/>
          <w:lang w:val="en-US" w:eastAsia="zh-CN"/>
        </w:rPr>
        <w:t>18</w:t>
      </w:r>
      <w:r>
        <w:rPr>
          <w:rFonts w:hint="eastAsia" w:hAnsi="仿宋_GB2312" w:cs="仿宋_GB2312"/>
          <w:color w:val="000000" w:themeColor="text1"/>
          <w:sz w:val="32"/>
          <w:szCs w:val="32"/>
          <w:lang w:val="en-US" w:eastAsia="zh-CN"/>
        </w:rPr>
        <w:t>.</w:t>
      </w:r>
      <w:r>
        <w:rPr>
          <w:rFonts w:hint="eastAsia" w:asciiTheme="majorEastAsia" w:hAnsiTheme="majorEastAsia" w:eastAsiaTheme="majorEastAsia" w:cstheme="majorEastAsia"/>
          <w:color w:val="000000" w:themeColor="text1"/>
          <w:sz w:val="32"/>
          <w:szCs w:val="32"/>
          <w:lang w:val="en-US" w:eastAsia="zh-CN"/>
        </w:rPr>
        <w:t>5</w:t>
      </w:r>
      <w:r>
        <w:rPr>
          <w:rFonts w:hint="eastAsia" w:ascii="仿宋_GB2312" w:hAnsi="仿宋_GB2312" w:eastAsia="仿宋_GB2312" w:cs="仿宋_GB2312"/>
          <w:color w:val="000000" w:themeColor="text1"/>
          <w:sz w:val="32"/>
          <w:szCs w:val="32"/>
          <w:lang w:val="en-US" w:eastAsia="zh-CN"/>
        </w:rPr>
        <w:t>%</w:t>
      </w:r>
      <w:r>
        <w:rPr>
          <w:rFonts w:hint="eastAsia" w:hAnsi="仿宋_GB2312" w:cs="仿宋_GB2312"/>
          <w:color w:val="000000" w:themeColor="text1"/>
          <w:sz w:val="32"/>
          <w:szCs w:val="32"/>
          <w:lang w:eastAsia="zh-CN"/>
        </w:rPr>
        <w:t>；</w:t>
      </w:r>
      <w:r>
        <w:rPr>
          <w:rFonts w:hint="eastAsia" w:hAnsi="仿宋_GB2312" w:cs="仿宋_GB2312"/>
          <w:color w:val="000000" w:themeColor="text1"/>
          <w:sz w:val="32"/>
          <w:szCs w:val="32"/>
        </w:rPr>
        <w:t>电力</w:t>
      </w:r>
      <w:r>
        <w:rPr>
          <w:rFonts w:hint="eastAsia" w:hAnsi="仿宋_GB2312" w:cs="仿宋_GB2312"/>
          <w:color w:val="000000" w:themeColor="text1"/>
          <w:sz w:val="32"/>
          <w:szCs w:val="32"/>
          <w:lang w:eastAsia="zh-CN"/>
        </w:rPr>
        <w:t>、</w:t>
      </w:r>
      <w:r>
        <w:rPr>
          <w:rFonts w:hint="eastAsia" w:hAnsi="仿宋_GB2312" w:cs="仿宋_GB2312"/>
          <w:color w:val="000000" w:themeColor="text1"/>
          <w:sz w:val="32"/>
          <w:szCs w:val="32"/>
          <w:lang w:val="en-US" w:eastAsia="zh-CN"/>
        </w:rPr>
        <w:t>热力、燃气及水的</w:t>
      </w:r>
      <w:r>
        <w:rPr>
          <w:rFonts w:hint="eastAsia" w:hAnsi="仿宋_GB2312" w:cs="仿宋_GB2312"/>
          <w:color w:val="000000" w:themeColor="text1"/>
          <w:sz w:val="32"/>
          <w:szCs w:val="32"/>
        </w:rPr>
        <w:t>生产和供应业增加值增长</w:t>
      </w:r>
      <w:r>
        <w:rPr>
          <w:rFonts w:hint="eastAsia" w:asciiTheme="majorEastAsia" w:hAnsiTheme="majorEastAsia" w:eastAsiaTheme="majorEastAsia" w:cstheme="majorEastAsia"/>
          <w:color w:val="000000" w:themeColor="text1"/>
          <w:sz w:val="32"/>
          <w:szCs w:val="32"/>
          <w:lang w:val="en-US" w:eastAsia="zh-CN"/>
        </w:rPr>
        <w:t>5</w:t>
      </w:r>
      <w:r>
        <w:rPr>
          <w:rFonts w:hint="eastAsia" w:hAnsi="仿宋_GB2312" w:cs="仿宋_GB2312"/>
          <w:color w:val="000000" w:themeColor="text1"/>
          <w:sz w:val="32"/>
          <w:szCs w:val="32"/>
          <w:lang w:val="en-US" w:eastAsia="zh-CN"/>
        </w:rPr>
        <w:t>.</w:t>
      </w:r>
      <w:r>
        <w:rPr>
          <w:rFonts w:hint="eastAsia" w:asciiTheme="majorEastAsia" w:hAnsiTheme="majorEastAsia" w:eastAsiaTheme="majorEastAsia" w:cstheme="majorEastAsia"/>
          <w:color w:val="000000" w:themeColor="text1"/>
          <w:sz w:val="32"/>
          <w:szCs w:val="32"/>
          <w:lang w:val="en-US" w:eastAsia="zh-CN"/>
        </w:rPr>
        <w:t>6</w:t>
      </w:r>
      <w:r>
        <w:rPr>
          <w:rFonts w:hint="eastAsia" w:hAnsi="仿宋_GB2312" w:cs="仿宋_GB2312"/>
          <w:color w:val="000000" w:themeColor="text1"/>
          <w:sz w:val="32"/>
          <w:szCs w:val="32"/>
        </w:rPr>
        <w:t>%，占规</w:t>
      </w:r>
      <w:r>
        <w:rPr>
          <w:rFonts w:hint="eastAsia" w:hAnsi="仿宋_GB2312" w:cs="仿宋_GB2312"/>
          <w:color w:val="000000" w:themeColor="text1"/>
          <w:sz w:val="32"/>
          <w:szCs w:val="32"/>
          <w:lang w:val="en-US" w:eastAsia="zh-CN"/>
        </w:rPr>
        <w:t>模以上</w:t>
      </w:r>
      <w:r>
        <w:rPr>
          <w:rFonts w:hint="eastAsia" w:hAnsi="仿宋_GB2312" w:cs="仿宋_GB2312"/>
          <w:color w:val="000000" w:themeColor="text1"/>
          <w:sz w:val="32"/>
          <w:szCs w:val="32"/>
        </w:rPr>
        <w:t>工业增加值</w:t>
      </w:r>
      <w:r>
        <w:rPr>
          <w:rFonts w:hint="eastAsia" w:hAnsi="仿宋_GB2312" w:cs="仿宋_GB2312"/>
          <w:color w:val="000000" w:themeColor="text1"/>
          <w:sz w:val="32"/>
          <w:szCs w:val="32"/>
          <w:lang w:val="en-US" w:eastAsia="zh-CN"/>
        </w:rPr>
        <w:t>比重</w:t>
      </w:r>
      <w:r>
        <w:rPr>
          <w:rFonts w:hint="eastAsia" w:asciiTheme="majorEastAsia" w:hAnsiTheme="majorEastAsia" w:eastAsiaTheme="majorEastAsia" w:cstheme="majorEastAsia"/>
          <w:color w:val="000000" w:themeColor="text1"/>
          <w:sz w:val="32"/>
          <w:szCs w:val="32"/>
          <w:lang w:val="en-US" w:eastAsia="zh-CN"/>
        </w:rPr>
        <w:t>52</w:t>
      </w:r>
      <w:r>
        <w:rPr>
          <w:rFonts w:hint="eastAsia" w:hAnsi="仿宋_GB2312" w:cs="仿宋_GB2312"/>
          <w:color w:val="000000" w:themeColor="text1"/>
          <w:sz w:val="32"/>
          <w:szCs w:val="32"/>
        </w:rPr>
        <w:t>%；采矿业增加值</w:t>
      </w:r>
      <w:r>
        <w:rPr>
          <w:rFonts w:hint="eastAsia" w:hAnsi="仿宋_GB2312" w:cs="仿宋_GB2312"/>
          <w:color w:val="000000" w:themeColor="text1"/>
          <w:sz w:val="32"/>
          <w:szCs w:val="32"/>
          <w:lang w:val="en-US" w:eastAsia="zh-CN"/>
        </w:rPr>
        <w:t>下降</w:t>
      </w:r>
      <w:r>
        <w:rPr>
          <w:rFonts w:hint="eastAsia" w:asciiTheme="majorEastAsia" w:hAnsiTheme="majorEastAsia" w:eastAsiaTheme="majorEastAsia" w:cstheme="majorEastAsia"/>
          <w:color w:val="000000" w:themeColor="text1"/>
          <w:sz w:val="32"/>
          <w:szCs w:val="32"/>
          <w:lang w:val="en-US" w:eastAsia="zh-CN"/>
        </w:rPr>
        <w:t>5</w:t>
      </w:r>
      <w:r>
        <w:rPr>
          <w:rFonts w:hint="eastAsia" w:hAnsi="仿宋_GB2312" w:cs="仿宋_GB2312"/>
          <w:color w:val="000000" w:themeColor="text1"/>
          <w:sz w:val="32"/>
          <w:szCs w:val="32"/>
          <w:lang w:val="en-US" w:eastAsia="zh-CN"/>
        </w:rPr>
        <w:t>.</w:t>
      </w:r>
      <w:r>
        <w:rPr>
          <w:rFonts w:hint="eastAsia" w:asciiTheme="majorEastAsia" w:hAnsiTheme="majorEastAsia" w:eastAsiaTheme="majorEastAsia" w:cstheme="majorEastAsia"/>
          <w:color w:val="000000" w:themeColor="text1"/>
          <w:sz w:val="32"/>
          <w:szCs w:val="32"/>
          <w:lang w:val="en-US" w:eastAsia="zh-CN"/>
        </w:rPr>
        <w:t>6</w:t>
      </w:r>
      <w:r>
        <w:rPr>
          <w:rFonts w:hint="eastAsia" w:hAnsi="仿宋_GB2312" w:cs="仿宋_GB2312"/>
          <w:color w:val="000000" w:themeColor="text1"/>
          <w:sz w:val="32"/>
          <w:szCs w:val="32"/>
        </w:rPr>
        <w:t>%，占规</w:t>
      </w:r>
      <w:r>
        <w:rPr>
          <w:rFonts w:hint="eastAsia" w:hAnsi="仿宋_GB2312" w:cs="仿宋_GB2312"/>
          <w:color w:val="000000" w:themeColor="text1"/>
          <w:sz w:val="32"/>
          <w:szCs w:val="32"/>
          <w:lang w:val="en-US" w:eastAsia="zh-CN"/>
        </w:rPr>
        <w:t>模以上</w:t>
      </w:r>
      <w:r>
        <w:rPr>
          <w:rFonts w:hint="eastAsia" w:hAnsi="仿宋_GB2312" w:cs="仿宋_GB2312"/>
          <w:color w:val="000000" w:themeColor="text1"/>
          <w:sz w:val="32"/>
          <w:szCs w:val="32"/>
        </w:rPr>
        <w:t>工业增加值</w:t>
      </w:r>
      <w:r>
        <w:rPr>
          <w:rFonts w:hint="eastAsia" w:hAnsi="仿宋_GB2312" w:cs="仿宋_GB2312"/>
          <w:color w:val="000000" w:themeColor="text1"/>
          <w:sz w:val="32"/>
          <w:szCs w:val="32"/>
          <w:lang w:val="en-US" w:eastAsia="zh-CN"/>
        </w:rPr>
        <w:t>比重</w:t>
      </w:r>
      <w:r>
        <w:rPr>
          <w:rFonts w:hint="eastAsia" w:asciiTheme="majorEastAsia" w:hAnsiTheme="majorEastAsia" w:eastAsiaTheme="majorEastAsia" w:cstheme="majorEastAsia"/>
          <w:color w:val="000000" w:themeColor="text1"/>
          <w:sz w:val="32"/>
          <w:szCs w:val="32"/>
          <w:lang w:val="en-US" w:eastAsia="zh-CN"/>
        </w:rPr>
        <w:t>29</w:t>
      </w:r>
      <w:r>
        <w:rPr>
          <w:rFonts w:hint="eastAsia" w:hAnsi="仿宋_GB2312" w:cs="仿宋_GB2312"/>
          <w:color w:val="000000" w:themeColor="text1"/>
          <w:sz w:val="32"/>
          <w:szCs w:val="32"/>
          <w:lang w:val="en-US" w:eastAsia="zh-CN"/>
        </w:rPr>
        <w:t>.</w:t>
      </w:r>
      <w:r>
        <w:rPr>
          <w:rFonts w:hint="eastAsia" w:asciiTheme="majorEastAsia" w:hAnsiTheme="majorEastAsia" w:eastAsiaTheme="majorEastAsia" w:cstheme="majorEastAsia"/>
          <w:color w:val="000000" w:themeColor="text1"/>
          <w:sz w:val="32"/>
          <w:szCs w:val="32"/>
          <w:lang w:val="en-US" w:eastAsia="zh-CN"/>
        </w:rPr>
        <w:t>5</w:t>
      </w:r>
      <w:r>
        <w:rPr>
          <w:rFonts w:hint="eastAsia" w:hAnsi="仿宋_GB2312" w:cs="仿宋_GB2312"/>
          <w:color w:val="000000" w:themeColor="text1"/>
          <w:sz w:val="32"/>
          <w:szCs w:val="32"/>
          <w:lang w:val="en-US" w:eastAsia="zh-CN"/>
        </w:rPr>
        <w:t>%</w:t>
      </w:r>
      <w:r>
        <w:rPr>
          <w:rFonts w:hint="eastAsia" w:hAnsi="仿宋_GB2312" w:cs="仿宋_GB2312"/>
          <w:color w:val="000000" w:themeColor="text1"/>
          <w:sz w:val="32"/>
          <w:szCs w:val="32"/>
        </w:rPr>
        <w:t>。</w:t>
      </w:r>
      <w:r>
        <w:rPr>
          <w:rFonts w:hint="eastAsia" w:hAnsi="仿宋_GB2312" w:cs="仿宋_GB2312"/>
          <w:b w:val="0"/>
          <w:bCs w:val="0"/>
          <w:color w:val="000000" w:themeColor="text1"/>
          <w:sz w:val="32"/>
          <w:szCs w:val="32"/>
          <w:lang w:val="en-US" w:eastAsia="zh-CN"/>
        </w:rPr>
        <w:t>分</w:t>
      </w:r>
      <w:r>
        <w:rPr>
          <w:rFonts w:hint="eastAsia" w:hAnsi="仿宋_GB2312" w:cs="仿宋_GB2312"/>
          <w:b w:val="0"/>
          <w:bCs w:val="0"/>
          <w:color w:val="000000" w:themeColor="text1"/>
          <w:sz w:val="32"/>
          <w:szCs w:val="32"/>
        </w:rPr>
        <w:t>产品产量看，</w:t>
      </w:r>
      <w:r>
        <w:rPr>
          <w:rFonts w:hint="eastAsia" w:hAnsi="仿宋_GB2312" w:cs="仿宋_GB2312"/>
          <w:b w:val="0"/>
          <w:bCs w:val="0"/>
          <w:color w:val="000000" w:themeColor="text1"/>
          <w:sz w:val="32"/>
          <w:szCs w:val="32"/>
          <w:lang w:eastAsia="zh-CN"/>
        </w:rPr>
        <w:t>规模以上工业</w:t>
      </w:r>
      <w:r>
        <w:rPr>
          <w:rFonts w:hint="eastAsia" w:ascii="宋体" w:hAnsi="宋体" w:eastAsia="仿宋_GB2312" w:cs="宋体"/>
          <w:color w:val="000000" w:themeColor="text1"/>
          <w:sz w:val="32"/>
          <w:szCs w:val="32"/>
          <w:highlight w:val="none"/>
        </w:rPr>
        <w:t>生产中成药</w:t>
      </w:r>
      <w:r>
        <w:rPr>
          <w:rFonts w:hint="eastAsia" w:ascii="宋体" w:hAnsi="宋体" w:cs="宋体"/>
          <w:color w:val="000000" w:themeColor="text1"/>
          <w:sz w:val="32"/>
          <w:szCs w:val="32"/>
          <w:highlight w:val="none"/>
          <w:lang w:val="en-US" w:eastAsia="zh-CN"/>
        </w:rPr>
        <w:t>增长</w:t>
      </w:r>
      <w:r>
        <w:rPr>
          <w:rFonts w:hint="eastAsia" w:asciiTheme="majorEastAsia" w:hAnsiTheme="majorEastAsia" w:eastAsiaTheme="majorEastAsia" w:cstheme="majorEastAsia"/>
          <w:color w:val="000000" w:themeColor="text1"/>
          <w:sz w:val="32"/>
          <w:szCs w:val="32"/>
          <w:highlight w:val="none"/>
          <w:lang w:val="en-US" w:eastAsia="zh-CN"/>
        </w:rPr>
        <w:t>26</w:t>
      </w:r>
      <w:r>
        <w:rPr>
          <w:rFonts w:hint="eastAsia" w:ascii="仿宋_GB2312" w:hAnsi="仿宋_GB2312" w:eastAsia="仿宋_GB2312" w:cs="仿宋_GB2312"/>
          <w:color w:val="000000" w:themeColor="text1"/>
          <w:sz w:val="32"/>
          <w:szCs w:val="32"/>
          <w:highlight w:val="none"/>
        </w:rPr>
        <w:t>%</w:t>
      </w:r>
      <w:r>
        <w:rPr>
          <w:rFonts w:hint="eastAsia" w:ascii="仿宋_GB2312" w:hAnsi="仿宋_GB2312" w:eastAsia="仿宋_GB2312" w:cs="仿宋_GB2312"/>
          <w:color w:val="000000" w:themeColor="text1"/>
          <w:sz w:val="32"/>
          <w:szCs w:val="32"/>
          <w:highlight w:val="none"/>
          <w:lang w:eastAsia="zh-CN"/>
        </w:rPr>
        <w:t>；</w:t>
      </w:r>
      <w:r>
        <w:rPr>
          <w:rFonts w:hint="eastAsia" w:ascii="宋体" w:hAnsi="宋体" w:eastAsia="仿宋_GB2312" w:cs="宋体"/>
          <w:color w:val="000000" w:themeColor="text1"/>
          <w:sz w:val="32"/>
          <w:szCs w:val="32"/>
          <w:highlight w:val="none"/>
          <w:lang w:val="en-US" w:eastAsia="zh-CN"/>
        </w:rPr>
        <w:t>生产商品混凝土</w:t>
      </w:r>
      <w:r>
        <w:rPr>
          <w:rFonts w:hint="eastAsia" w:ascii="宋体" w:hAnsi="宋体" w:cs="宋体"/>
          <w:color w:val="000000" w:themeColor="text1"/>
          <w:sz w:val="32"/>
          <w:szCs w:val="32"/>
          <w:highlight w:val="none"/>
          <w:lang w:val="en-US" w:eastAsia="zh-CN"/>
        </w:rPr>
        <w:t>下降</w:t>
      </w:r>
      <w:r>
        <w:rPr>
          <w:rFonts w:hint="eastAsia" w:asciiTheme="majorEastAsia" w:hAnsiTheme="majorEastAsia" w:eastAsiaTheme="majorEastAsia" w:cstheme="majorEastAsia"/>
          <w:color w:val="000000" w:themeColor="text1"/>
          <w:sz w:val="32"/>
          <w:szCs w:val="32"/>
          <w:highlight w:val="none"/>
          <w:lang w:val="en-US" w:eastAsia="zh-CN"/>
        </w:rPr>
        <w:t>9</w:t>
      </w:r>
      <w:r>
        <w:rPr>
          <w:rFonts w:hint="eastAsia" w:ascii="宋体" w:hAnsi="宋体" w:cs="宋体"/>
          <w:color w:val="000000" w:themeColor="text1"/>
          <w:sz w:val="32"/>
          <w:szCs w:val="32"/>
          <w:highlight w:val="none"/>
          <w:lang w:val="en-US" w:eastAsia="zh-CN"/>
        </w:rPr>
        <w:t>.</w:t>
      </w:r>
      <w:r>
        <w:rPr>
          <w:rFonts w:hint="eastAsia" w:asciiTheme="majorEastAsia" w:hAnsiTheme="majorEastAsia" w:eastAsiaTheme="majorEastAsia" w:cstheme="majorEastAsia"/>
          <w:color w:val="000000" w:themeColor="text1"/>
          <w:sz w:val="32"/>
          <w:szCs w:val="32"/>
          <w:highlight w:val="none"/>
          <w:lang w:val="en-US" w:eastAsia="zh-CN"/>
        </w:rPr>
        <w:t>9</w:t>
      </w:r>
      <w:r>
        <w:rPr>
          <w:rFonts w:hint="eastAsia" w:ascii="仿宋_GB2312" w:hAnsi="仿宋_GB2312" w:eastAsia="仿宋_GB2312" w:cs="仿宋_GB2312"/>
          <w:color w:val="000000" w:themeColor="text1"/>
          <w:sz w:val="32"/>
          <w:szCs w:val="32"/>
          <w:highlight w:val="none"/>
        </w:rPr>
        <w:t>%</w:t>
      </w:r>
      <w:r>
        <w:rPr>
          <w:rFonts w:hint="eastAsia" w:ascii="宋体" w:hAnsi="宋体" w:eastAsia="仿宋_GB2312" w:cs="宋体"/>
          <w:color w:val="000000" w:themeColor="text1"/>
          <w:sz w:val="32"/>
          <w:szCs w:val="32"/>
          <w:highlight w:val="none"/>
        </w:rPr>
        <w:t>；包装饮用水</w:t>
      </w:r>
      <w:r>
        <w:rPr>
          <w:rFonts w:hint="eastAsia" w:ascii="宋体" w:hAnsi="宋体" w:cs="宋体"/>
          <w:color w:val="000000" w:themeColor="text1"/>
          <w:sz w:val="32"/>
          <w:szCs w:val="32"/>
          <w:highlight w:val="none"/>
          <w:lang w:val="en-US" w:eastAsia="zh-CN"/>
        </w:rPr>
        <w:t>下降</w:t>
      </w:r>
      <w:r>
        <w:rPr>
          <w:rFonts w:hint="eastAsia" w:asciiTheme="majorEastAsia" w:hAnsiTheme="majorEastAsia" w:eastAsiaTheme="majorEastAsia" w:cstheme="majorEastAsia"/>
          <w:color w:val="000000" w:themeColor="text1"/>
          <w:sz w:val="32"/>
          <w:szCs w:val="32"/>
          <w:highlight w:val="none"/>
          <w:lang w:val="en-US" w:eastAsia="zh-CN"/>
        </w:rPr>
        <w:t>15</w:t>
      </w:r>
      <w:r>
        <w:rPr>
          <w:rFonts w:hint="eastAsia" w:ascii="宋体" w:hAnsi="宋体" w:cs="宋体"/>
          <w:color w:val="000000" w:themeColor="text1"/>
          <w:sz w:val="32"/>
          <w:szCs w:val="32"/>
          <w:highlight w:val="none"/>
          <w:lang w:val="en-US" w:eastAsia="zh-CN"/>
        </w:rPr>
        <w:t>.</w:t>
      </w:r>
      <w:r>
        <w:rPr>
          <w:rFonts w:hint="eastAsia" w:asciiTheme="majorEastAsia" w:hAnsiTheme="majorEastAsia" w:eastAsiaTheme="majorEastAsia" w:cstheme="majorEastAsia"/>
          <w:color w:val="000000" w:themeColor="text1"/>
          <w:sz w:val="32"/>
          <w:szCs w:val="32"/>
          <w:highlight w:val="none"/>
          <w:lang w:val="en-US" w:eastAsia="zh-CN"/>
        </w:rPr>
        <w:t>2</w:t>
      </w:r>
      <w:r>
        <w:rPr>
          <w:rFonts w:hint="eastAsia" w:ascii="仿宋_GB2312" w:hAnsi="仿宋_GB2312" w:eastAsia="仿宋_GB2312" w:cs="仿宋_GB2312"/>
          <w:color w:val="000000" w:themeColor="text1"/>
          <w:sz w:val="32"/>
          <w:szCs w:val="32"/>
          <w:highlight w:val="none"/>
        </w:rPr>
        <w:t>%</w:t>
      </w:r>
      <w:r>
        <w:rPr>
          <w:rFonts w:hint="eastAsia" w:ascii="宋体" w:hAnsi="宋体" w:eastAsia="仿宋_GB2312" w:cs="宋体"/>
          <w:color w:val="000000" w:themeColor="text1"/>
          <w:sz w:val="32"/>
          <w:szCs w:val="32"/>
          <w:highlight w:val="none"/>
          <w:lang w:eastAsia="zh-CN"/>
        </w:rPr>
        <w:t>。</w:t>
      </w:r>
      <w:r>
        <w:rPr>
          <w:rFonts w:hint="eastAsia" w:ascii="宋体" w:hAnsi="宋体" w:cs="宋体"/>
          <w:color w:val="000000" w:themeColor="text1"/>
          <w:sz w:val="32"/>
          <w:szCs w:val="32"/>
          <w:highlight w:val="none"/>
          <w:lang w:eastAsia="zh-CN"/>
        </w:rPr>
        <w:t>分重点行业看，规模以上工业电力生产和供应业增加值增长</w:t>
      </w:r>
      <w:r>
        <w:rPr>
          <w:rFonts w:hint="eastAsia" w:asciiTheme="majorEastAsia" w:hAnsiTheme="majorEastAsia" w:eastAsiaTheme="majorEastAsia" w:cstheme="majorEastAsia"/>
          <w:color w:val="000000" w:themeColor="text1"/>
          <w:sz w:val="32"/>
          <w:szCs w:val="32"/>
          <w:highlight w:val="none"/>
          <w:lang w:val="en-US" w:eastAsia="zh-CN"/>
        </w:rPr>
        <w:t>5</w:t>
      </w:r>
      <w:r>
        <w:rPr>
          <w:rFonts w:hint="eastAsia" w:ascii="宋体" w:hAnsi="宋体" w:cs="宋体"/>
          <w:color w:val="000000" w:themeColor="text1"/>
          <w:sz w:val="32"/>
          <w:szCs w:val="32"/>
          <w:highlight w:val="none"/>
          <w:lang w:val="en-US" w:eastAsia="zh-CN"/>
        </w:rPr>
        <w:t>.</w:t>
      </w:r>
      <w:r>
        <w:rPr>
          <w:rFonts w:hint="eastAsia" w:asciiTheme="majorEastAsia" w:hAnsiTheme="majorEastAsia" w:eastAsiaTheme="majorEastAsia" w:cstheme="majorEastAsia"/>
          <w:color w:val="000000" w:themeColor="text1"/>
          <w:sz w:val="32"/>
          <w:szCs w:val="32"/>
          <w:highlight w:val="none"/>
          <w:lang w:val="en-US" w:eastAsia="zh-CN"/>
        </w:rPr>
        <w:t>6</w:t>
      </w:r>
      <w:r>
        <w:rPr>
          <w:rFonts w:hint="eastAsia" w:ascii="仿宋_GB2312" w:hAnsi="仿宋_GB2312" w:eastAsia="仿宋_GB2312" w:cs="仿宋_GB2312"/>
          <w:color w:val="000000" w:themeColor="text1"/>
          <w:sz w:val="32"/>
          <w:szCs w:val="32"/>
          <w:highlight w:val="none"/>
          <w:lang w:val="en-US" w:eastAsia="zh-CN"/>
        </w:rPr>
        <w:t>%</w:t>
      </w:r>
      <w:r>
        <w:rPr>
          <w:rFonts w:hint="eastAsia" w:ascii="宋体" w:hAnsi="宋体" w:cs="宋体"/>
          <w:color w:val="000000" w:themeColor="text1"/>
          <w:sz w:val="32"/>
          <w:szCs w:val="32"/>
          <w:highlight w:val="none"/>
          <w:lang w:val="en-US" w:eastAsia="zh-CN"/>
        </w:rPr>
        <w:t>；黑色金属矿采选业增加值下降</w:t>
      </w:r>
      <w:r>
        <w:rPr>
          <w:rFonts w:hint="eastAsia" w:asciiTheme="majorEastAsia" w:hAnsiTheme="majorEastAsia" w:eastAsiaTheme="majorEastAsia" w:cstheme="majorEastAsia"/>
          <w:color w:val="000000" w:themeColor="text1"/>
          <w:sz w:val="32"/>
          <w:szCs w:val="32"/>
          <w:highlight w:val="none"/>
          <w:lang w:val="en-US" w:eastAsia="zh-CN"/>
        </w:rPr>
        <w:t>3</w:t>
      </w:r>
      <w:r>
        <w:rPr>
          <w:rFonts w:hint="eastAsia" w:ascii="宋体" w:hAnsi="宋体" w:cs="宋体"/>
          <w:color w:val="000000" w:themeColor="text1"/>
          <w:sz w:val="32"/>
          <w:szCs w:val="32"/>
          <w:highlight w:val="none"/>
          <w:lang w:val="en-US" w:eastAsia="zh-CN"/>
        </w:rPr>
        <w:t>.</w:t>
      </w:r>
      <w:r>
        <w:rPr>
          <w:rFonts w:hint="eastAsia" w:asciiTheme="majorEastAsia" w:hAnsiTheme="majorEastAsia" w:eastAsiaTheme="majorEastAsia" w:cstheme="majorEastAsia"/>
          <w:color w:val="000000" w:themeColor="text1"/>
          <w:sz w:val="32"/>
          <w:szCs w:val="32"/>
          <w:highlight w:val="none"/>
          <w:lang w:val="en-US" w:eastAsia="zh-CN"/>
        </w:rPr>
        <w:t>6</w:t>
      </w:r>
      <w:r>
        <w:rPr>
          <w:rFonts w:hint="eastAsia" w:ascii="仿宋_GB2312" w:hAnsi="仿宋_GB2312" w:eastAsia="仿宋_GB2312" w:cs="仿宋_GB2312"/>
          <w:color w:val="000000" w:themeColor="text1"/>
          <w:sz w:val="32"/>
          <w:szCs w:val="32"/>
          <w:highlight w:val="none"/>
          <w:lang w:val="en-US" w:eastAsia="zh-CN"/>
        </w:rPr>
        <w:t>%</w:t>
      </w:r>
      <w:r>
        <w:rPr>
          <w:rFonts w:hint="eastAsia" w:ascii="宋体" w:hAnsi="宋体" w:cs="宋体"/>
          <w:color w:val="000000" w:themeColor="text1"/>
          <w:sz w:val="32"/>
          <w:szCs w:val="32"/>
          <w:highlight w:val="none"/>
          <w:lang w:val="en-US" w:eastAsia="zh-CN"/>
        </w:rPr>
        <w:t>；有色金属矿采选业增加值增长</w:t>
      </w:r>
      <w:r>
        <w:rPr>
          <w:rFonts w:hint="eastAsia" w:asciiTheme="majorEastAsia" w:hAnsiTheme="majorEastAsia" w:eastAsiaTheme="majorEastAsia" w:cstheme="majorEastAsia"/>
          <w:color w:val="000000" w:themeColor="text1"/>
          <w:sz w:val="32"/>
          <w:szCs w:val="32"/>
          <w:highlight w:val="none"/>
          <w:lang w:val="en-US" w:eastAsia="zh-CN"/>
        </w:rPr>
        <w:t>1</w:t>
      </w:r>
      <w:r>
        <w:rPr>
          <w:rFonts w:hint="eastAsia" w:ascii="宋体" w:hAnsi="宋体" w:cs="宋体"/>
          <w:color w:val="000000" w:themeColor="text1"/>
          <w:sz w:val="32"/>
          <w:szCs w:val="32"/>
          <w:highlight w:val="none"/>
          <w:lang w:val="en-US" w:eastAsia="zh-CN"/>
        </w:rPr>
        <w:t>.</w:t>
      </w:r>
      <w:r>
        <w:rPr>
          <w:rFonts w:hint="eastAsia" w:asciiTheme="majorEastAsia" w:hAnsiTheme="majorEastAsia" w:eastAsiaTheme="majorEastAsia" w:cstheme="majorEastAsia"/>
          <w:color w:val="000000" w:themeColor="text1"/>
          <w:sz w:val="32"/>
          <w:szCs w:val="32"/>
          <w:highlight w:val="none"/>
          <w:lang w:val="en-US" w:eastAsia="zh-CN"/>
        </w:rPr>
        <w:t>9</w:t>
      </w:r>
      <w:r>
        <w:rPr>
          <w:rFonts w:hint="eastAsia" w:ascii="仿宋_GB2312" w:hAnsi="仿宋_GB2312" w:eastAsia="仿宋_GB2312" w:cs="仿宋_GB2312"/>
          <w:color w:val="000000" w:themeColor="text1"/>
          <w:sz w:val="32"/>
          <w:szCs w:val="32"/>
          <w:highlight w:val="none"/>
          <w:lang w:val="en-US" w:eastAsia="zh-CN"/>
        </w:rPr>
        <w:t>%</w:t>
      </w:r>
      <w:r>
        <w:rPr>
          <w:rFonts w:hint="eastAsia" w:hAnsi="仿宋_GB2312" w:cs="仿宋_GB2312"/>
          <w:color w:val="000000" w:themeColor="text1"/>
          <w:sz w:val="32"/>
          <w:szCs w:val="32"/>
          <w:highlight w:val="none"/>
          <w:lang w:val="en-US" w:eastAsia="zh-CN"/>
        </w:rPr>
        <w:t>；</w:t>
      </w:r>
      <w:r>
        <w:rPr>
          <w:rFonts w:hint="eastAsia" w:ascii="宋体" w:hAnsi="宋体" w:cs="宋体"/>
          <w:color w:val="000000" w:themeColor="text1"/>
          <w:sz w:val="32"/>
          <w:szCs w:val="32"/>
          <w:highlight w:val="none"/>
          <w:lang w:val="en-US" w:eastAsia="zh-CN"/>
        </w:rPr>
        <w:t>包装饮用水制造业增加值下降</w:t>
      </w:r>
      <w:r>
        <w:rPr>
          <w:rFonts w:hint="eastAsia" w:asciiTheme="majorEastAsia" w:hAnsiTheme="majorEastAsia" w:eastAsiaTheme="majorEastAsia" w:cstheme="majorEastAsia"/>
          <w:color w:val="000000" w:themeColor="text1"/>
          <w:sz w:val="32"/>
          <w:szCs w:val="32"/>
          <w:highlight w:val="none"/>
          <w:lang w:val="en-US" w:eastAsia="zh-CN"/>
        </w:rPr>
        <w:t>11</w:t>
      </w:r>
      <w:r>
        <w:rPr>
          <w:rFonts w:hint="eastAsia" w:ascii="宋体" w:hAnsi="宋体" w:cs="宋体"/>
          <w:color w:val="000000" w:themeColor="text1"/>
          <w:sz w:val="32"/>
          <w:szCs w:val="32"/>
          <w:highlight w:val="none"/>
          <w:lang w:val="en-US" w:eastAsia="zh-CN"/>
        </w:rPr>
        <w:t>.</w:t>
      </w:r>
      <w:r>
        <w:rPr>
          <w:rFonts w:hint="eastAsia" w:asciiTheme="majorEastAsia" w:hAnsiTheme="majorEastAsia" w:eastAsiaTheme="majorEastAsia" w:cstheme="majorEastAsia"/>
          <w:color w:val="000000" w:themeColor="text1"/>
          <w:sz w:val="32"/>
          <w:szCs w:val="32"/>
          <w:highlight w:val="none"/>
          <w:lang w:val="en-US" w:eastAsia="zh-CN"/>
        </w:rPr>
        <w:t>4</w:t>
      </w:r>
      <w:r>
        <w:rPr>
          <w:rFonts w:hint="eastAsia" w:ascii="仿宋_GB2312" w:hAnsi="仿宋_GB2312" w:eastAsia="仿宋_GB2312" w:cs="仿宋_GB2312"/>
          <w:color w:val="000000" w:themeColor="text1"/>
          <w:sz w:val="32"/>
          <w:szCs w:val="32"/>
          <w:highlight w:val="none"/>
          <w:lang w:val="en-US" w:eastAsia="zh-CN"/>
        </w:rPr>
        <w:t>%</w:t>
      </w:r>
      <w:r>
        <w:rPr>
          <w:rFonts w:hint="eastAsia" w:ascii="宋体" w:hAnsi="宋体" w:cs="宋体"/>
          <w:color w:val="000000" w:themeColor="text1"/>
          <w:sz w:val="32"/>
          <w:szCs w:val="32"/>
          <w:highlight w:val="none"/>
          <w:lang w:val="en-US" w:eastAsia="zh-CN"/>
        </w:rPr>
        <w:t>，医药制造业增加值增长</w:t>
      </w:r>
      <w:r>
        <w:rPr>
          <w:rFonts w:hint="eastAsia" w:asciiTheme="majorEastAsia" w:hAnsiTheme="majorEastAsia" w:eastAsiaTheme="majorEastAsia" w:cstheme="majorEastAsia"/>
          <w:color w:val="000000" w:themeColor="text1"/>
          <w:sz w:val="32"/>
          <w:szCs w:val="32"/>
          <w:highlight w:val="none"/>
          <w:lang w:val="en-US" w:eastAsia="zh-CN"/>
        </w:rPr>
        <w:t>13</w:t>
      </w:r>
      <w:r>
        <w:rPr>
          <w:rFonts w:hint="eastAsia" w:ascii="宋体" w:hAnsi="宋体" w:cs="宋体"/>
          <w:color w:val="000000" w:themeColor="text1"/>
          <w:sz w:val="32"/>
          <w:szCs w:val="32"/>
          <w:highlight w:val="none"/>
          <w:lang w:val="en-US" w:eastAsia="zh-CN"/>
        </w:rPr>
        <w:t>.</w:t>
      </w:r>
      <w:r>
        <w:rPr>
          <w:rFonts w:hint="eastAsia" w:asciiTheme="majorEastAsia" w:hAnsiTheme="majorEastAsia" w:eastAsiaTheme="majorEastAsia" w:cstheme="majorEastAsia"/>
          <w:color w:val="000000" w:themeColor="text1"/>
          <w:sz w:val="32"/>
          <w:szCs w:val="32"/>
          <w:highlight w:val="none"/>
          <w:lang w:val="en-US" w:eastAsia="zh-CN"/>
        </w:rPr>
        <w:t>1</w:t>
      </w:r>
      <w:r>
        <w:rPr>
          <w:rFonts w:hint="eastAsia" w:ascii="仿宋_GB2312" w:hAnsi="仿宋_GB2312" w:eastAsia="仿宋_GB2312" w:cs="仿宋_GB2312"/>
          <w:color w:val="000000" w:themeColor="text1"/>
          <w:sz w:val="32"/>
          <w:szCs w:val="32"/>
          <w:highlight w:val="none"/>
          <w:lang w:val="en-US" w:eastAsia="zh-CN"/>
        </w:rPr>
        <w:t>%</w:t>
      </w:r>
      <w:r>
        <w:rPr>
          <w:rFonts w:hint="eastAsia" w:hAnsi="仿宋_GB2312" w:cs="仿宋_GB2312"/>
          <w:color w:val="000000" w:themeColor="text1"/>
          <w:sz w:val="32"/>
          <w:szCs w:val="32"/>
          <w:highlight w:val="none"/>
          <w:lang w:val="en-US" w:eastAsia="zh-CN"/>
        </w:rPr>
        <w:t>。</w:t>
      </w:r>
    </w:p>
    <w:p>
      <w:pPr>
        <w:pStyle w:val="3"/>
        <w:keepNext w:val="0"/>
        <w:keepLines w:val="0"/>
        <w:pageBreakBefore w:val="0"/>
        <w:widowControl w:val="0"/>
        <w:kinsoku/>
        <w:wordWrap/>
        <w:overflowPunct/>
        <w:topLinePunct w:val="0"/>
        <w:autoSpaceDE/>
        <w:autoSpaceDN/>
        <w:bidi w:val="0"/>
        <w:adjustRightInd/>
        <w:ind w:firstLine="360" w:firstLineChars="200"/>
        <w:jc w:val="center"/>
        <w:textAlignment w:val="auto"/>
        <w:rPr>
          <w:rFonts w:hint="eastAsia" w:ascii="宋体" w:hAnsi="宋体" w:eastAsia="宋体" w:cs="宋体"/>
          <w:color w:val="333333"/>
          <w:kern w:val="0"/>
          <w:sz w:val="18"/>
          <w:szCs w:val="18"/>
        </w:rPr>
      </w:pPr>
      <w:r>
        <w:pict>
          <v:shape id="_x0000_s2055" o:spid="_x0000_s2055" o:spt="75" type="#_x0000_t75" style="position:absolute;left:0pt;margin-left:14.1pt;margin-top:0pt;height:208.5pt;width:414pt;mso-wrap-distance-bottom:0pt;mso-wrap-distance-left:9pt;mso-wrap-distance-right:9pt;mso-wrap-distance-top:0pt;z-index:251663360;mso-width-relative:page;mso-height-relative:page;" filled="f" o:preferrelative="t" stroked="f" coordsize="21600,21600">
            <v:path/>
            <v:fill on="f" focussize="0,0"/>
            <v:stroke on="f"/>
            <v:imagedata r:id="rId10" o:title=""/>
            <o:lock v:ext="edit" aspectratio="t"/>
            <w10:wrap type="square"/>
          </v:shape>
        </w:pict>
      </w:r>
    </w:p>
    <w:p>
      <w:pPr>
        <w:keepNext w:val="0"/>
        <w:keepLines w:val="0"/>
        <w:pageBreakBefore w:val="0"/>
        <w:widowControl/>
        <w:shd w:val="clear" w:color="auto" w:fill="FFFFFF"/>
        <w:kinsoku/>
        <w:wordWrap/>
        <w:overflowPunct/>
        <w:topLinePunct w:val="0"/>
        <w:autoSpaceDE/>
        <w:autoSpaceDN/>
        <w:bidi w:val="0"/>
        <w:adjustRightInd/>
        <w:snapToGrid/>
        <w:spacing w:before="0" w:after="0" w:line="576" w:lineRule="exact"/>
        <w:ind w:right="0" w:firstLine="640" w:firstLineChars="200"/>
        <w:jc w:val="both"/>
        <w:textAlignment w:val="auto"/>
        <w:outlineLvl w:val="9"/>
        <w:rPr>
          <w:rFonts w:hint="eastAsia" w:ascii="仿宋_GB2312" w:hAnsi="仿宋_GB2312" w:eastAsia="仿宋_GB2312" w:cs="仿宋_GB2312"/>
          <w:color w:val="000000" w:themeColor="text1"/>
          <w:kern w:val="0"/>
          <w:sz w:val="32"/>
          <w:szCs w:val="32"/>
        </w:rPr>
      </w:pPr>
      <w:r>
        <w:rPr>
          <w:rFonts w:hint="eastAsia" w:ascii="仿宋_GB2312" w:hAnsi="仿宋_GB2312" w:eastAsia="仿宋_GB2312" w:cs="仿宋_GB2312"/>
          <w:color w:val="000000" w:themeColor="text1"/>
          <w:kern w:val="0"/>
          <w:sz w:val="32"/>
          <w:szCs w:val="32"/>
        </w:rPr>
        <w:t>全年</w:t>
      </w:r>
      <w:r>
        <w:rPr>
          <w:rFonts w:hint="eastAsia" w:ascii="仿宋_GB2312" w:hAnsi="仿宋_GB2312" w:eastAsia="仿宋_GB2312" w:cs="仿宋_GB2312"/>
          <w:color w:val="000000" w:themeColor="text1"/>
          <w:kern w:val="0"/>
          <w:sz w:val="32"/>
          <w:szCs w:val="32"/>
          <w:lang w:eastAsia="zh-CN"/>
        </w:rPr>
        <w:t>全市</w:t>
      </w:r>
      <w:r>
        <w:rPr>
          <w:rFonts w:hint="eastAsia" w:ascii="仿宋_GB2312" w:hAnsi="仿宋_GB2312" w:eastAsia="仿宋_GB2312" w:cs="仿宋_GB2312"/>
          <w:color w:val="000000" w:themeColor="text1"/>
          <w:kern w:val="0"/>
          <w:sz w:val="32"/>
          <w:szCs w:val="32"/>
        </w:rPr>
        <w:t>建筑业增加值</w:t>
      </w:r>
      <w:r>
        <w:rPr>
          <w:rFonts w:hint="eastAsia" w:asciiTheme="majorEastAsia" w:hAnsiTheme="majorEastAsia" w:eastAsiaTheme="majorEastAsia" w:cstheme="majorEastAsia"/>
          <w:color w:val="000000" w:themeColor="text1"/>
          <w:kern w:val="0"/>
          <w:sz w:val="32"/>
          <w:szCs w:val="32"/>
          <w:lang w:val="en"/>
        </w:rPr>
        <w:t>101</w:t>
      </w:r>
      <w:r>
        <w:rPr>
          <w:rFonts w:hint="default" w:ascii="仿宋_GB2312" w:hAnsi="仿宋_GB2312" w:eastAsia="仿宋_GB2312" w:cs="仿宋_GB2312"/>
          <w:color w:val="000000" w:themeColor="text1"/>
          <w:kern w:val="0"/>
          <w:sz w:val="32"/>
          <w:szCs w:val="32"/>
          <w:lang w:val="en"/>
        </w:rPr>
        <w:t>.</w:t>
      </w:r>
      <w:r>
        <w:rPr>
          <w:rFonts w:hint="eastAsia" w:asciiTheme="majorEastAsia" w:hAnsiTheme="majorEastAsia" w:eastAsiaTheme="majorEastAsia" w:cstheme="majorEastAsia"/>
          <w:color w:val="000000" w:themeColor="text1"/>
          <w:kern w:val="0"/>
          <w:sz w:val="32"/>
          <w:szCs w:val="32"/>
          <w:lang w:val="en"/>
        </w:rPr>
        <w:t>62</w:t>
      </w:r>
      <w:r>
        <w:rPr>
          <w:rFonts w:hint="eastAsia" w:ascii="仿宋_GB2312" w:hAnsi="仿宋_GB2312" w:eastAsia="仿宋_GB2312" w:cs="仿宋_GB2312"/>
          <w:color w:val="000000" w:themeColor="text1"/>
          <w:kern w:val="0"/>
          <w:sz w:val="32"/>
          <w:szCs w:val="32"/>
        </w:rPr>
        <w:t>亿元</w:t>
      </w:r>
      <w:r>
        <w:rPr>
          <w:rFonts w:hint="eastAsia" w:ascii="仿宋_GB2312" w:hAnsi="仿宋_GB2312" w:eastAsia="仿宋_GB2312" w:cs="仿宋_GB2312"/>
          <w:color w:val="000000" w:themeColor="text1"/>
          <w:kern w:val="0"/>
          <w:sz w:val="32"/>
          <w:szCs w:val="32"/>
          <w:lang w:eastAsia="zh-CN"/>
        </w:rPr>
        <w:t>、</w:t>
      </w:r>
      <w:r>
        <w:rPr>
          <w:rFonts w:hint="eastAsia" w:ascii="仿宋_GB2312" w:hAnsi="仿宋_GB2312" w:eastAsia="仿宋_GB2312" w:cs="仿宋_GB2312"/>
          <w:color w:val="000000" w:themeColor="text1"/>
          <w:kern w:val="0"/>
          <w:sz w:val="32"/>
          <w:szCs w:val="32"/>
        </w:rPr>
        <w:t>增长</w:t>
      </w:r>
      <w:r>
        <w:rPr>
          <w:rFonts w:hint="eastAsia" w:asciiTheme="majorEastAsia" w:hAnsiTheme="majorEastAsia" w:eastAsiaTheme="majorEastAsia" w:cstheme="majorEastAsia"/>
          <w:color w:val="000000" w:themeColor="text1"/>
          <w:kern w:val="0"/>
          <w:sz w:val="32"/>
          <w:szCs w:val="32"/>
          <w:lang w:val="en"/>
        </w:rPr>
        <w:t>10</w:t>
      </w:r>
      <w:r>
        <w:rPr>
          <w:rFonts w:hint="default" w:ascii="仿宋_GB2312" w:hAnsi="仿宋_GB2312" w:eastAsia="仿宋_GB2312" w:cs="仿宋_GB2312"/>
          <w:color w:val="000000" w:themeColor="text1"/>
          <w:kern w:val="0"/>
          <w:sz w:val="32"/>
          <w:szCs w:val="32"/>
          <w:lang w:val="en"/>
        </w:rPr>
        <w:t>.</w:t>
      </w:r>
      <w:r>
        <w:rPr>
          <w:rFonts w:hint="eastAsia" w:asciiTheme="majorEastAsia" w:hAnsiTheme="majorEastAsia" w:eastAsiaTheme="majorEastAsia" w:cstheme="majorEastAsia"/>
          <w:color w:val="000000" w:themeColor="text1"/>
          <w:kern w:val="0"/>
          <w:sz w:val="32"/>
          <w:szCs w:val="32"/>
          <w:lang w:val="en"/>
        </w:rPr>
        <w:t>1</w:t>
      </w:r>
      <w:r>
        <w:rPr>
          <w:rFonts w:hint="eastAsia" w:ascii="仿宋_GB2312" w:hAnsi="仿宋_GB2312" w:eastAsia="仿宋_GB2312" w:cs="仿宋_GB2312"/>
          <w:color w:val="000000" w:themeColor="text1"/>
          <w:kern w:val="0"/>
          <w:sz w:val="32"/>
          <w:szCs w:val="32"/>
        </w:rPr>
        <w:t>%。</w:t>
      </w:r>
    </w:p>
    <w:p>
      <w:pPr>
        <w:pStyle w:val="3"/>
        <w:rPr>
          <w:rFonts w:hint="eastAsia"/>
        </w:rPr>
      </w:pPr>
      <w:r>
        <w:pict>
          <v:shape id="_x0000_i1028" o:spt="75" type="#_x0000_t75" style="height:208.5pt;width:416.25pt;" filled="f" stroked="f" coordsize="21600,21600">
            <v:path/>
            <v:fill on="f" focussize="0,0"/>
            <v:stroke on="f"/>
            <v:imagedata r:id="rId11" o:title=""/>
            <o:lock v:ext="edit" aspectratio="t"/>
            <w10:wrap type="none"/>
            <w10:anchorlock/>
          </v:shape>
        </w:pict>
      </w:r>
    </w:p>
    <w:p>
      <w:pPr>
        <w:widowControl/>
        <w:shd w:val="clear" w:color="auto" w:fill="FFFFFF"/>
        <w:jc w:val="both"/>
        <w:rPr>
          <w:rFonts w:hint="eastAsia" w:ascii="黑体" w:hAnsi="黑体" w:eastAsia="黑体" w:cs="黑体"/>
          <w:b w:val="0"/>
          <w:bCs w:val="0"/>
          <w:color w:val="333333"/>
          <w:kern w:val="0"/>
          <w:sz w:val="32"/>
          <w:szCs w:val="32"/>
        </w:rPr>
      </w:pPr>
    </w:p>
    <w:p>
      <w:pPr>
        <w:widowControl/>
        <w:shd w:val="clear" w:color="auto" w:fill="FFFFFF"/>
        <w:jc w:val="center"/>
        <w:rPr>
          <w:rFonts w:hint="eastAsia" w:ascii="宋体" w:hAnsi="宋体" w:eastAsia="宋体" w:cs="宋体"/>
          <w:color w:val="333333"/>
          <w:kern w:val="0"/>
          <w:sz w:val="32"/>
          <w:szCs w:val="32"/>
        </w:rPr>
      </w:pPr>
      <w:r>
        <w:rPr>
          <w:rFonts w:hint="eastAsia" w:ascii="黑体" w:hAnsi="黑体" w:eastAsia="黑体" w:cs="黑体"/>
          <w:b w:val="0"/>
          <w:bCs w:val="0"/>
          <w:color w:val="333333"/>
          <w:kern w:val="0"/>
          <w:sz w:val="32"/>
          <w:szCs w:val="32"/>
        </w:rPr>
        <w:t>四、服</w:t>
      </w:r>
      <w:r>
        <w:rPr>
          <w:rFonts w:hint="eastAsia" w:ascii="黑体" w:hAnsi="黑体" w:eastAsia="黑体" w:cs="黑体"/>
          <w:b w:val="0"/>
          <w:bCs w:val="0"/>
          <w:color w:val="333333"/>
          <w:kern w:val="0"/>
          <w:sz w:val="32"/>
          <w:szCs w:val="32"/>
          <w:lang w:val="en-US" w:eastAsia="zh-CN"/>
        </w:rPr>
        <w:t xml:space="preserve"> </w:t>
      </w:r>
      <w:r>
        <w:rPr>
          <w:rFonts w:hint="eastAsia" w:ascii="黑体" w:hAnsi="黑体" w:eastAsia="黑体" w:cs="黑体"/>
          <w:b w:val="0"/>
          <w:bCs w:val="0"/>
          <w:color w:val="333333"/>
          <w:kern w:val="0"/>
          <w:sz w:val="32"/>
          <w:szCs w:val="32"/>
        </w:rPr>
        <w:t>务</w:t>
      </w:r>
      <w:r>
        <w:rPr>
          <w:rFonts w:hint="eastAsia" w:ascii="黑体" w:hAnsi="黑体" w:eastAsia="黑体" w:cs="黑体"/>
          <w:b w:val="0"/>
          <w:bCs w:val="0"/>
          <w:color w:val="333333"/>
          <w:kern w:val="0"/>
          <w:sz w:val="32"/>
          <w:szCs w:val="32"/>
          <w:lang w:val="en-US" w:eastAsia="zh-CN"/>
        </w:rPr>
        <w:t xml:space="preserve"> </w:t>
      </w:r>
      <w:r>
        <w:rPr>
          <w:rFonts w:hint="eastAsia" w:ascii="黑体" w:hAnsi="黑体" w:eastAsia="黑体" w:cs="黑体"/>
          <w:b w:val="0"/>
          <w:bCs w:val="0"/>
          <w:color w:val="333333"/>
          <w:kern w:val="0"/>
          <w:sz w:val="32"/>
          <w:szCs w:val="32"/>
        </w:rPr>
        <w:t>业</w:t>
      </w:r>
    </w:p>
    <w:p>
      <w:pPr>
        <w:keepNext w:val="0"/>
        <w:keepLines w:val="0"/>
        <w:pageBreakBefore w:val="0"/>
        <w:widowControl/>
        <w:shd w:val="clear" w:color="auto" w:fill="FFFFFF"/>
        <w:kinsoku/>
        <w:wordWrap/>
        <w:overflowPunct/>
        <w:topLinePunct w:val="0"/>
        <w:autoSpaceDE/>
        <w:autoSpaceDN/>
        <w:bidi w:val="0"/>
        <w:adjustRightInd/>
        <w:snapToGrid/>
        <w:spacing w:before="0" w:after="0" w:line="576" w:lineRule="exact"/>
        <w:ind w:left="0" w:leftChars="0" w:right="0" w:firstLine="0" w:firstLineChars="0"/>
        <w:jc w:val="both"/>
        <w:textAlignment w:val="auto"/>
        <w:outlineLvl w:val="9"/>
        <w:rPr>
          <w:rFonts w:hint="eastAsia" w:ascii="仿宋_GB2312" w:hAnsi="仿宋_GB2312" w:eastAsia="仿宋_GB2312" w:cs="仿宋_GB2312"/>
          <w:color w:val="333333"/>
          <w:kern w:val="0"/>
          <w:sz w:val="32"/>
          <w:szCs w:val="32"/>
        </w:rPr>
      </w:pPr>
      <w:r>
        <w:rPr>
          <w:rFonts w:hint="default" w:ascii="等线" w:hAnsi="等线" w:eastAsia="等线" w:cs="黑体"/>
          <w:kern w:val="2"/>
          <w:sz w:val="21"/>
          <w:szCs w:val="21"/>
          <w:lang w:val="en-US" w:eastAsia="zh-CN" w:bidi="ar"/>
        </w:rPr>
        <w:pict>
          <v:shape id="_x0000_s2060" o:spid="_x0000_s2060" o:spt="75" alt="IMG_256" type="#_x0000_t75" style="position:absolute;left:0pt;margin-left:6pt;margin-top:190.3pt;height:209.25pt;width:415.5pt;mso-wrap-distance-bottom:0pt;mso-wrap-distance-left:9pt;mso-wrap-distance-right:9pt;mso-wrap-distance-top:0pt;z-index:251668480;mso-width-relative:page;mso-height-relative:page;" filled="f" o:preferrelative="t" stroked="f" coordsize="21600,21600">
            <v:path/>
            <v:fill on="f" focussize="0,0"/>
            <v:stroke on="f"/>
            <v:imagedata r:id="rId12" o:title="IMG_256"/>
            <o:lock v:ext="edit" aspectratio="t"/>
            <w10:wrap type="square"/>
          </v:shape>
        </w:pict>
      </w:r>
      <w:r>
        <w:rPr>
          <w:rFonts w:hint="eastAsia" w:ascii="宋体" w:hAnsi="宋体" w:eastAsia="宋体" w:cs="宋体"/>
          <w:color w:val="333333"/>
          <w:kern w:val="0"/>
          <w:sz w:val="24"/>
          <w:szCs w:val="24"/>
        </w:rPr>
        <w:t>　　</w:t>
      </w:r>
      <w:r>
        <w:rPr>
          <w:rFonts w:hint="eastAsia" w:ascii="宋体" w:hAnsi="宋体" w:eastAsia="宋体" w:cs="宋体"/>
          <w:color w:val="333333"/>
          <w:kern w:val="0"/>
          <w:sz w:val="24"/>
          <w:szCs w:val="24"/>
          <w:lang w:val="en-US" w:eastAsia="zh-CN"/>
        </w:rPr>
        <w:t xml:space="preserve"> </w:t>
      </w:r>
      <w:r>
        <w:rPr>
          <w:rFonts w:hint="eastAsia" w:ascii="仿宋_GB2312" w:hAnsi="仿宋_GB2312" w:eastAsia="仿宋_GB2312" w:cs="仿宋_GB2312"/>
          <w:color w:val="000000" w:themeColor="text1"/>
          <w:kern w:val="0"/>
          <w:sz w:val="32"/>
          <w:szCs w:val="32"/>
        </w:rPr>
        <w:t>全年</w:t>
      </w:r>
      <w:r>
        <w:rPr>
          <w:rFonts w:hint="eastAsia" w:ascii="仿宋_GB2312" w:hAnsi="仿宋_GB2312" w:eastAsia="仿宋_GB2312" w:cs="仿宋_GB2312"/>
          <w:color w:val="000000" w:themeColor="text1"/>
          <w:kern w:val="0"/>
          <w:sz w:val="32"/>
          <w:szCs w:val="32"/>
          <w:lang w:eastAsia="zh-CN"/>
        </w:rPr>
        <w:t>全市</w:t>
      </w:r>
      <w:r>
        <w:rPr>
          <w:rFonts w:hint="eastAsia" w:ascii="仿宋_GB2312" w:hAnsi="仿宋_GB2312" w:eastAsia="仿宋_GB2312" w:cs="仿宋_GB2312"/>
          <w:color w:val="000000" w:themeColor="text1"/>
          <w:kern w:val="0"/>
          <w:sz w:val="32"/>
          <w:szCs w:val="32"/>
        </w:rPr>
        <w:t>批发和零售业增加值</w:t>
      </w:r>
      <w:r>
        <w:rPr>
          <w:rFonts w:hint="eastAsia" w:asciiTheme="majorEastAsia" w:hAnsiTheme="majorEastAsia" w:eastAsiaTheme="majorEastAsia" w:cstheme="majorEastAsia"/>
          <w:color w:val="000000" w:themeColor="text1"/>
          <w:kern w:val="0"/>
          <w:sz w:val="32"/>
          <w:szCs w:val="32"/>
          <w:lang w:val="en-US" w:eastAsia="zh-CN"/>
        </w:rPr>
        <w:t>27</w:t>
      </w:r>
      <w:r>
        <w:rPr>
          <w:rFonts w:hint="eastAsia" w:ascii="仿宋_GB2312" w:hAnsi="仿宋_GB2312" w:eastAsia="仿宋_GB2312" w:cs="仿宋_GB2312"/>
          <w:color w:val="000000" w:themeColor="text1"/>
          <w:kern w:val="0"/>
          <w:sz w:val="32"/>
          <w:szCs w:val="32"/>
          <w:lang w:val="en-US" w:eastAsia="zh-CN"/>
        </w:rPr>
        <w:t>.</w:t>
      </w:r>
      <w:r>
        <w:rPr>
          <w:rFonts w:hint="eastAsia" w:asciiTheme="majorEastAsia" w:hAnsiTheme="majorEastAsia" w:eastAsiaTheme="majorEastAsia" w:cstheme="majorEastAsia"/>
          <w:color w:val="000000" w:themeColor="text1"/>
          <w:kern w:val="0"/>
          <w:sz w:val="32"/>
          <w:szCs w:val="32"/>
          <w:lang w:val="en-US" w:eastAsia="zh-CN"/>
        </w:rPr>
        <w:t>53</w:t>
      </w:r>
      <w:r>
        <w:rPr>
          <w:rFonts w:hint="eastAsia" w:ascii="仿宋_GB2312" w:hAnsi="仿宋_GB2312" w:eastAsia="仿宋_GB2312" w:cs="仿宋_GB2312"/>
          <w:color w:val="000000" w:themeColor="text1"/>
          <w:kern w:val="0"/>
          <w:sz w:val="32"/>
          <w:szCs w:val="32"/>
        </w:rPr>
        <w:t>亿元</w:t>
      </w:r>
      <w:r>
        <w:rPr>
          <w:rFonts w:hint="eastAsia" w:ascii="仿宋_GB2312" w:hAnsi="仿宋_GB2312" w:eastAsia="仿宋_GB2312" w:cs="仿宋_GB2312"/>
          <w:color w:val="000000" w:themeColor="text1"/>
          <w:kern w:val="0"/>
          <w:sz w:val="32"/>
          <w:szCs w:val="32"/>
          <w:lang w:eastAsia="zh-CN"/>
        </w:rPr>
        <w:t>、</w:t>
      </w:r>
      <w:r>
        <w:rPr>
          <w:rFonts w:hint="eastAsia" w:ascii="仿宋_GB2312" w:hAnsi="仿宋_GB2312" w:eastAsia="仿宋_GB2312" w:cs="仿宋_GB2312"/>
          <w:color w:val="000000" w:themeColor="text1"/>
          <w:kern w:val="0"/>
          <w:sz w:val="32"/>
          <w:szCs w:val="32"/>
          <w:lang w:val="en-US" w:eastAsia="zh-CN"/>
        </w:rPr>
        <w:t>增长</w:t>
      </w:r>
      <w:r>
        <w:rPr>
          <w:rFonts w:hint="eastAsia" w:asciiTheme="majorEastAsia" w:hAnsiTheme="majorEastAsia" w:eastAsiaTheme="majorEastAsia" w:cstheme="majorEastAsia"/>
          <w:color w:val="000000" w:themeColor="text1"/>
          <w:kern w:val="0"/>
          <w:sz w:val="32"/>
          <w:szCs w:val="32"/>
          <w:lang w:val="en-US" w:eastAsia="zh-CN"/>
        </w:rPr>
        <w:t>1</w:t>
      </w:r>
      <w:r>
        <w:rPr>
          <w:rFonts w:hint="eastAsia" w:ascii="仿宋_GB2312" w:hAnsi="仿宋_GB2312" w:eastAsia="仿宋_GB2312" w:cs="仿宋_GB2312"/>
          <w:color w:val="000000" w:themeColor="text1"/>
          <w:kern w:val="0"/>
          <w:sz w:val="32"/>
          <w:szCs w:val="32"/>
          <w:lang w:val="en-US" w:eastAsia="zh-CN"/>
        </w:rPr>
        <w:t>.</w:t>
      </w:r>
      <w:r>
        <w:rPr>
          <w:rFonts w:hint="eastAsia" w:asciiTheme="majorEastAsia" w:hAnsiTheme="majorEastAsia" w:eastAsiaTheme="majorEastAsia" w:cstheme="majorEastAsia"/>
          <w:color w:val="000000" w:themeColor="text1"/>
          <w:kern w:val="0"/>
          <w:sz w:val="32"/>
          <w:szCs w:val="32"/>
          <w:lang w:val="en-US" w:eastAsia="zh-CN"/>
        </w:rPr>
        <w:t>7</w:t>
      </w:r>
      <w:r>
        <w:rPr>
          <w:rFonts w:hint="eastAsia" w:ascii="仿宋_GB2312" w:hAnsi="仿宋_GB2312" w:eastAsia="仿宋_GB2312" w:cs="仿宋_GB2312"/>
          <w:color w:val="000000" w:themeColor="text1"/>
          <w:kern w:val="0"/>
          <w:sz w:val="32"/>
          <w:szCs w:val="32"/>
        </w:rPr>
        <w:t>%；交通运输、仓储和邮政业增加值</w:t>
      </w:r>
      <w:r>
        <w:rPr>
          <w:rFonts w:hint="eastAsia" w:asciiTheme="majorEastAsia" w:hAnsiTheme="majorEastAsia" w:eastAsiaTheme="majorEastAsia" w:cstheme="majorEastAsia"/>
          <w:color w:val="000000" w:themeColor="text1"/>
          <w:kern w:val="0"/>
          <w:sz w:val="32"/>
          <w:szCs w:val="32"/>
          <w:lang w:val="en-US" w:eastAsia="zh-CN"/>
        </w:rPr>
        <w:t>5</w:t>
      </w:r>
      <w:r>
        <w:rPr>
          <w:rFonts w:hint="eastAsia" w:ascii="仿宋_GB2312" w:hAnsi="仿宋_GB2312" w:eastAsia="仿宋_GB2312" w:cs="仿宋_GB2312"/>
          <w:color w:val="000000" w:themeColor="text1"/>
          <w:kern w:val="0"/>
          <w:sz w:val="32"/>
          <w:szCs w:val="32"/>
          <w:lang w:val="en-US" w:eastAsia="zh-CN"/>
        </w:rPr>
        <w:t>.</w:t>
      </w:r>
      <w:r>
        <w:rPr>
          <w:rFonts w:hint="eastAsia" w:asciiTheme="majorEastAsia" w:hAnsiTheme="majorEastAsia" w:eastAsiaTheme="majorEastAsia" w:cstheme="majorEastAsia"/>
          <w:color w:val="000000" w:themeColor="text1"/>
          <w:kern w:val="0"/>
          <w:sz w:val="32"/>
          <w:szCs w:val="32"/>
          <w:lang w:val="en-US" w:eastAsia="zh-CN"/>
        </w:rPr>
        <w:t>69</w:t>
      </w:r>
      <w:r>
        <w:rPr>
          <w:rFonts w:hint="eastAsia" w:ascii="仿宋_GB2312" w:hAnsi="仿宋_GB2312" w:eastAsia="仿宋_GB2312" w:cs="仿宋_GB2312"/>
          <w:color w:val="000000" w:themeColor="text1"/>
          <w:kern w:val="0"/>
          <w:sz w:val="32"/>
          <w:szCs w:val="32"/>
        </w:rPr>
        <w:t>亿元</w:t>
      </w:r>
      <w:r>
        <w:rPr>
          <w:rFonts w:hint="eastAsia" w:ascii="仿宋_GB2312" w:hAnsi="仿宋_GB2312" w:eastAsia="仿宋_GB2312" w:cs="仿宋_GB2312"/>
          <w:color w:val="000000" w:themeColor="text1"/>
          <w:kern w:val="0"/>
          <w:sz w:val="32"/>
          <w:szCs w:val="32"/>
          <w:lang w:eastAsia="zh-CN"/>
        </w:rPr>
        <w:t>、</w:t>
      </w:r>
      <w:r>
        <w:rPr>
          <w:rFonts w:hint="eastAsia" w:ascii="仿宋_GB2312" w:hAnsi="仿宋_GB2312" w:eastAsia="仿宋_GB2312" w:cs="仿宋_GB2312"/>
          <w:color w:val="000000" w:themeColor="text1"/>
          <w:kern w:val="0"/>
          <w:sz w:val="32"/>
          <w:szCs w:val="32"/>
          <w:lang w:val="en-US" w:eastAsia="zh-CN"/>
        </w:rPr>
        <w:t>增长</w:t>
      </w:r>
      <w:r>
        <w:rPr>
          <w:rFonts w:hint="eastAsia" w:asciiTheme="majorEastAsia" w:hAnsiTheme="majorEastAsia" w:eastAsiaTheme="majorEastAsia" w:cstheme="majorEastAsia"/>
          <w:color w:val="000000" w:themeColor="text1"/>
          <w:kern w:val="0"/>
          <w:sz w:val="32"/>
          <w:szCs w:val="32"/>
          <w:lang w:val="en-US" w:eastAsia="zh-CN"/>
        </w:rPr>
        <w:t>4</w:t>
      </w:r>
      <w:r>
        <w:rPr>
          <w:rFonts w:hint="eastAsia" w:ascii="仿宋_GB2312" w:hAnsi="仿宋_GB2312" w:eastAsia="仿宋_GB2312" w:cs="仿宋_GB2312"/>
          <w:color w:val="000000" w:themeColor="text1"/>
          <w:kern w:val="0"/>
          <w:sz w:val="32"/>
          <w:szCs w:val="32"/>
          <w:lang w:val="en-US" w:eastAsia="zh-CN"/>
        </w:rPr>
        <w:t>.</w:t>
      </w:r>
      <w:r>
        <w:rPr>
          <w:rFonts w:hint="eastAsia" w:asciiTheme="majorEastAsia" w:hAnsiTheme="majorEastAsia" w:eastAsiaTheme="majorEastAsia" w:cstheme="majorEastAsia"/>
          <w:color w:val="000000" w:themeColor="text1"/>
          <w:kern w:val="0"/>
          <w:sz w:val="32"/>
          <w:szCs w:val="32"/>
          <w:lang w:val="en-US" w:eastAsia="zh-CN"/>
        </w:rPr>
        <w:t>8</w:t>
      </w:r>
      <w:r>
        <w:rPr>
          <w:rFonts w:hint="eastAsia" w:ascii="仿宋_GB2312" w:hAnsi="仿宋_GB2312" w:eastAsia="仿宋_GB2312" w:cs="仿宋_GB2312"/>
          <w:color w:val="000000" w:themeColor="text1"/>
          <w:kern w:val="0"/>
          <w:sz w:val="32"/>
          <w:szCs w:val="32"/>
        </w:rPr>
        <w:t>%</w:t>
      </w:r>
      <w:r>
        <w:rPr>
          <w:rFonts w:hint="eastAsia" w:ascii="仿宋_GB2312" w:hAnsi="仿宋_GB2312" w:eastAsia="仿宋_GB2312" w:cs="仿宋_GB2312"/>
          <w:color w:val="000000" w:themeColor="text1"/>
          <w:kern w:val="0"/>
          <w:sz w:val="32"/>
          <w:szCs w:val="32"/>
          <w:lang w:eastAsia="zh-CN"/>
        </w:rPr>
        <w:t>；</w:t>
      </w:r>
      <w:r>
        <w:rPr>
          <w:rFonts w:hint="eastAsia" w:ascii="仿宋_GB2312" w:hAnsi="仿宋_GB2312" w:eastAsia="仿宋_GB2312" w:cs="仿宋_GB2312"/>
          <w:color w:val="000000" w:themeColor="text1"/>
          <w:kern w:val="0"/>
          <w:sz w:val="32"/>
          <w:szCs w:val="32"/>
        </w:rPr>
        <w:t>住宿和餐饮业增加值</w:t>
      </w:r>
      <w:r>
        <w:rPr>
          <w:rFonts w:hint="eastAsia" w:asciiTheme="majorEastAsia" w:hAnsiTheme="majorEastAsia" w:eastAsiaTheme="majorEastAsia" w:cstheme="majorEastAsia"/>
          <w:color w:val="000000" w:themeColor="text1"/>
          <w:kern w:val="0"/>
          <w:sz w:val="32"/>
          <w:szCs w:val="32"/>
          <w:lang w:val="en-US" w:eastAsia="zh-CN"/>
        </w:rPr>
        <w:t>3</w:t>
      </w:r>
      <w:r>
        <w:rPr>
          <w:rFonts w:hint="eastAsia" w:ascii="仿宋_GB2312" w:hAnsi="仿宋_GB2312" w:eastAsia="仿宋_GB2312" w:cs="仿宋_GB2312"/>
          <w:color w:val="000000" w:themeColor="text1"/>
          <w:kern w:val="0"/>
          <w:sz w:val="32"/>
          <w:szCs w:val="32"/>
          <w:lang w:val="en-US" w:eastAsia="zh-CN"/>
        </w:rPr>
        <w:t>.</w:t>
      </w:r>
      <w:r>
        <w:rPr>
          <w:rFonts w:hint="eastAsia" w:asciiTheme="majorEastAsia" w:hAnsiTheme="majorEastAsia" w:eastAsiaTheme="majorEastAsia" w:cstheme="majorEastAsia"/>
          <w:color w:val="000000" w:themeColor="text1"/>
          <w:kern w:val="0"/>
          <w:sz w:val="32"/>
          <w:szCs w:val="32"/>
          <w:lang w:val="en-US" w:eastAsia="zh-CN"/>
        </w:rPr>
        <w:t>01</w:t>
      </w:r>
      <w:r>
        <w:rPr>
          <w:rFonts w:hint="eastAsia" w:ascii="仿宋_GB2312" w:hAnsi="仿宋_GB2312" w:eastAsia="仿宋_GB2312" w:cs="仿宋_GB2312"/>
          <w:color w:val="000000" w:themeColor="text1"/>
          <w:kern w:val="0"/>
          <w:sz w:val="32"/>
          <w:szCs w:val="32"/>
        </w:rPr>
        <w:t>亿元</w:t>
      </w:r>
      <w:r>
        <w:rPr>
          <w:rFonts w:hint="eastAsia" w:ascii="仿宋_GB2312" w:hAnsi="仿宋_GB2312" w:eastAsia="仿宋_GB2312" w:cs="仿宋_GB2312"/>
          <w:color w:val="000000" w:themeColor="text1"/>
          <w:kern w:val="0"/>
          <w:sz w:val="32"/>
          <w:szCs w:val="32"/>
          <w:lang w:eastAsia="zh-CN"/>
        </w:rPr>
        <w:t>、</w:t>
      </w:r>
      <w:r>
        <w:rPr>
          <w:rFonts w:hint="eastAsia" w:ascii="仿宋_GB2312" w:hAnsi="仿宋_GB2312" w:eastAsia="仿宋_GB2312" w:cs="仿宋_GB2312"/>
          <w:color w:val="000000" w:themeColor="text1"/>
          <w:kern w:val="0"/>
          <w:sz w:val="32"/>
          <w:szCs w:val="32"/>
          <w:lang w:val="en-US" w:eastAsia="zh-CN"/>
        </w:rPr>
        <w:t>增长</w:t>
      </w:r>
      <w:r>
        <w:rPr>
          <w:rFonts w:hint="eastAsia" w:asciiTheme="majorEastAsia" w:hAnsiTheme="majorEastAsia" w:eastAsiaTheme="majorEastAsia" w:cstheme="majorEastAsia"/>
          <w:color w:val="000000" w:themeColor="text1"/>
          <w:kern w:val="0"/>
          <w:sz w:val="32"/>
          <w:szCs w:val="32"/>
          <w:lang w:val="en-US" w:eastAsia="zh-CN"/>
        </w:rPr>
        <w:t>11</w:t>
      </w:r>
      <w:r>
        <w:rPr>
          <w:rFonts w:hint="eastAsia" w:ascii="仿宋_GB2312" w:hAnsi="仿宋_GB2312" w:eastAsia="仿宋_GB2312" w:cs="仿宋_GB2312"/>
          <w:color w:val="000000" w:themeColor="text1"/>
          <w:kern w:val="0"/>
          <w:sz w:val="32"/>
          <w:szCs w:val="32"/>
          <w:lang w:val="en-US" w:eastAsia="zh-CN"/>
        </w:rPr>
        <w:t>.</w:t>
      </w:r>
      <w:r>
        <w:rPr>
          <w:rFonts w:hint="eastAsia" w:asciiTheme="majorEastAsia" w:hAnsiTheme="majorEastAsia" w:eastAsiaTheme="majorEastAsia" w:cstheme="majorEastAsia"/>
          <w:color w:val="000000" w:themeColor="text1"/>
          <w:kern w:val="0"/>
          <w:sz w:val="32"/>
          <w:szCs w:val="32"/>
          <w:lang w:val="en-US" w:eastAsia="zh-CN"/>
        </w:rPr>
        <w:t>4</w:t>
      </w:r>
      <w:r>
        <w:rPr>
          <w:rFonts w:hint="eastAsia" w:ascii="仿宋_GB2312" w:hAnsi="仿宋_GB2312" w:eastAsia="仿宋_GB2312" w:cs="仿宋_GB2312"/>
          <w:color w:val="000000" w:themeColor="text1"/>
          <w:kern w:val="0"/>
          <w:sz w:val="32"/>
          <w:szCs w:val="32"/>
        </w:rPr>
        <w:t>%；金融业增加值</w:t>
      </w:r>
      <w:r>
        <w:rPr>
          <w:rFonts w:hint="eastAsia" w:asciiTheme="majorEastAsia" w:hAnsiTheme="majorEastAsia" w:eastAsiaTheme="majorEastAsia" w:cstheme="majorEastAsia"/>
          <w:color w:val="000000" w:themeColor="text1"/>
          <w:kern w:val="0"/>
          <w:sz w:val="32"/>
          <w:szCs w:val="32"/>
          <w:lang w:val="en-US" w:eastAsia="zh-CN"/>
        </w:rPr>
        <w:t>34</w:t>
      </w:r>
      <w:r>
        <w:rPr>
          <w:rFonts w:hint="eastAsia" w:ascii="仿宋_GB2312" w:hAnsi="仿宋_GB2312" w:eastAsia="仿宋_GB2312" w:cs="仿宋_GB2312"/>
          <w:color w:val="000000" w:themeColor="text1"/>
          <w:kern w:val="0"/>
          <w:sz w:val="32"/>
          <w:szCs w:val="32"/>
          <w:lang w:val="en-US" w:eastAsia="zh-CN"/>
        </w:rPr>
        <w:t>.</w:t>
      </w:r>
      <w:r>
        <w:rPr>
          <w:rFonts w:hint="eastAsia" w:asciiTheme="majorEastAsia" w:hAnsiTheme="majorEastAsia" w:eastAsiaTheme="majorEastAsia" w:cstheme="majorEastAsia"/>
          <w:color w:val="000000" w:themeColor="text1"/>
          <w:kern w:val="0"/>
          <w:sz w:val="32"/>
          <w:szCs w:val="32"/>
          <w:lang w:val="en-US" w:eastAsia="zh-CN"/>
        </w:rPr>
        <w:t>82</w:t>
      </w:r>
      <w:r>
        <w:rPr>
          <w:rFonts w:hint="eastAsia" w:ascii="仿宋_GB2312" w:hAnsi="仿宋_GB2312" w:eastAsia="仿宋_GB2312" w:cs="仿宋_GB2312"/>
          <w:color w:val="000000" w:themeColor="text1"/>
          <w:kern w:val="0"/>
          <w:sz w:val="32"/>
          <w:szCs w:val="32"/>
        </w:rPr>
        <w:t>亿元</w:t>
      </w:r>
      <w:r>
        <w:rPr>
          <w:rFonts w:hint="eastAsia" w:ascii="仿宋_GB2312" w:hAnsi="仿宋_GB2312" w:eastAsia="仿宋_GB2312" w:cs="仿宋_GB2312"/>
          <w:color w:val="000000" w:themeColor="text1"/>
          <w:kern w:val="0"/>
          <w:sz w:val="32"/>
          <w:szCs w:val="32"/>
          <w:lang w:eastAsia="zh-CN"/>
        </w:rPr>
        <w:t>、</w:t>
      </w:r>
      <w:r>
        <w:rPr>
          <w:rFonts w:hint="eastAsia" w:ascii="仿宋_GB2312" w:hAnsi="仿宋_GB2312" w:eastAsia="仿宋_GB2312" w:cs="仿宋_GB2312"/>
          <w:color w:val="000000" w:themeColor="text1"/>
          <w:kern w:val="0"/>
          <w:sz w:val="32"/>
          <w:szCs w:val="32"/>
        </w:rPr>
        <w:t>增长</w:t>
      </w:r>
      <w:r>
        <w:rPr>
          <w:rFonts w:hint="eastAsia" w:asciiTheme="majorEastAsia" w:hAnsiTheme="majorEastAsia" w:eastAsiaTheme="majorEastAsia" w:cstheme="majorEastAsia"/>
          <w:color w:val="000000" w:themeColor="text1"/>
          <w:kern w:val="0"/>
          <w:sz w:val="32"/>
          <w:szCs w:val="32"/>
          <w:lang w:val="en-US" w:eastAsia="zh-CN"/>
        </w:rPr>
        <w:t>4</w:t>
      </w:r>
      <w:r>
        <w:rPr>
          <w:rFonts w:hint="eastAsia" w:ascii="仿宋_GB2312" w:hAnsi="仿宋_GB2312" w:eastAsia="仿宋_GB2312" w:cs="仿宋_GB2312"/>
          <w:color w:val="000000" w:themeColor="text1"/>
          <w:kern w:val="0"/>
          <w:sz w:val="32"/>
          <w:szCs w:val="32"/>
        </w:rPr>
        <w:t>%；房地产业增加值</w:t>
      </w:r>
      <w:r>
        <w:rPr>
          <w:rFonts w:hint="eastAsia" w:asciiTheme="majorEastAsia" w:hAnsiTheme="majorEastAsia" w:eastAsiaTheme="majorEastAsia" w:cstheme="majorEastAsia"/>
          <w:color w:val="000000" w:themeColor="text1"/>
          <w:kern w:val="0"/>
          <w:sz w:val="32"/>
          <w:szCs w:val="32"/>
          <w:lang w:val="en-US" w:eastAsia="zh-CN"/>
        </w:rPr>
        <w:t>6</w:t>
      </w:r>
      <w:r>
        <w:rPr>
          <w:rFonts w:hint="eastAsia" w:ascii="仿宋_GB2312" w:hAnsi="仿宋_GB2312" w:eastAsia="仿宋_GB2312" w:cs="仿宋_GB2312"/>
          <w:color w:val="000000" w:themeColor="text1"/>
          <w:kern w:val="0"/>
          <w:sz w:val="32"/>
          <w:szCs w:val="32"/>
          <w:lang w:val="en-US" w:eastAsia="zh-CN"/>
        </w:rPr>
        <w:t>.</w:t>
      </w:r>
      <w:r>
        <w:rPr>
          <w:rFonts w:hint="eastAsia" w:asciiTheme="majorEastAsia" w:hAnsiTheme="majorEastAsia" w:eastAsiaTheme="majorEastAsia" w:cstheme="majorEastAsia"/>
          <w:color w:val="000000" w:themeColor="text1"/>
          <w:kern w:val="0"/>
          <w:sz w:val="32"/>
          <w:szCs w:val="32"/>
          <w:lang w:val="en-US" w:eastAsia="zh-CN"/>
        </w:rPr>
        <w:t>15</w:t>
      </w:r>
      <w:r>
        <w:rPr>
          <w:rFonts w:hint="eastAsia" w:ascii="仿宋_GB2312" w:hAnsi="仿宋_GB2312" w:eastAsia="仿宋_GB2312" w:cs="仿宋_GB2312"/>
          <w:color w:val="000000" w:themeColor="text1"/>
          <w:kern w:val="0"/>
          <w:sz w:val="32"/>
          <w:szCs w:val="32"/>
        </w:rPr>
        <w:t>亿元</w:t>
      </w:r>
      <w:r>
        <w:rPr>
          <w:rFonts w:hint="eastAsia" w:ascii="仿宋_GB2312" w:hAnsi="仿宋_GB2312" w:eastAsia="仿宋_GB2312" w:cs="仿宋_GB2312"/>
          <w:color w:val="000000" w:themeColor="text1"/>
          <w:kern w:val="0"/>
          <w:sz w:val="32"/>
          <w:szCs w:val="32"/>
          <w:lang w:eastAsia="zh-CN"/>
        </w:rPr>
        <w:t>、</w:t>
      </w:r>
      <w:r>
        <w:rPr>
          <w:rFonts w:hint="eastAsia" w:ascii="仿宋_GB2312" w:hAnsi="仿宋_GB2312" w:eastAsia="仿宋_GB2312" w:cs="仿宋_GB2312"/>
          <w:color w:val="000000" w:themeColor="text1"/>
          <w:kern w:val="0"/>
          <w:sz w:val="32"/>
          <w:szCs w:val="32"/>
          <w:lang w:val="en-US" w:eastAsia="zh-CN"/>
        </w:rPr>
        <w:t>增长</w:t>
      </w:r>
      <w:r>
        <w:rPr>
          <w:rFonts w:hint="eastAsia" w:asciiTheme="majorEastAsia" w:hAnsiTheme="majorEastAsia" w:eastAsiaTheme="majorEastAsia" w:cstheme="majorEastAsia"/>
          <w:color w:val="000000" w:themeColor="text1"/>
          <w:kern w:val="0"/>
          <w:sz w:val="32"/>
          <w:szCs w:val="32"/>
          <w:lang w:val="en-US" w:eastAsia="zh-CN"/>
        </w:rPr>
        <w:t>6</w:t>
      </w:r>
      <w:r>
        <w:rPr>
          <w:rFonts w:hint="eastAsia" w:ascii="仿宋_GB2312" w:hAnsi="仿宋_GB2312" w:eastAsia="仿宋_GB2312" w:cs="仿宋_GB2312"/>
          <w:color w:val="000000" w:themeColor="text1"/>
          <w:kern w:val="0"/>
          <w:sz w:val="32"/>
          <w:szCs w:val="32"/>
          <w:lang w:val="en-US" w:eastAsia="zh-CN"/>
        </w:rPr>
        <w:t>.</w:t>
      </w:r>
      <w:r>
        <w:rPr>
          <w:rFonts w:hint="eastAsia" w:asciiTheme="majorEastAsia" w:hAnsiTheme="majorEastAsia" w:eastAsiaTheme="majorEastAsia" w:cstheme="majorEastAsia"/>
          <w:color w:val="000000" w:themeColor="text1"/>
          <w:kern w:val="0"/>
          <w:sz w:val="32"/>
          <w:szCs w:val="32"/>
          <w:lang w:val="en-US" w:eastAsia="zh-CN"/>
        </w:rPr>
        <w:t>7</w:t>
      </w:r>
      <w:r>
        <w:rPr>
          <w:rFonts w:hint="eastAsia" w:ascii="仿宋_GB2312" w:hAnsi="仿宋_GB2312" w:eastAsia="仿宋_GB2312" w:cs="仿宋_GB2312"/>
          <w:color w:val="000000" w:themeColor="text1"/>
          <w:kern w:val="0"/>
          <w:sz w:val="32"/>
          <w:szCs w:val="32"/>
        </w:rPr>
        <w:t>%；信息传输、软件和信息技术服务业增加值</w:t>
      </w:r>
      <w:r>
        <w:rPr>
          <w:rFonts w:hint="eastAsia" w:asciiTheme="majorEastAsia" w:hAnsiTheme="majorEastAsia" w:eastAsiaTheme="majorEastAsia" w:cstheme="majorEastAsia"/>
          <w:color w:val="000000" w:themeColor="text1"/>
          <w:kern w:val="0"/>
          <w:sz w:val="32"/>
          <w:szCs w:val="32"/>
          <w:lang w:val="en-US" w:eastAsia="zh-CN"/>
        </w:rPr>
        <w:t>13</w:t>
      </w:r>
      <w:r>
        <w:rPr>
          <w:rFonts w:hint="eastAsia" w:ascii="仿宋_GB2312" w:hAnsi="仿宋_GB2312" w:eastAsia="仿宋_GB2312" w:cs="仿宋_GB2312"/>
          <w:color w:val="000000" w:themeColor="text1"/>
          <w:kern w:val="0"/>
          <w:sz w:val="32"/>
          <w:szCs w:val="32"/>
          <w:lang w:val="en-US" w:eastAsia="zh-CN"/>
        </w:rPr>
        <w:t>.</w:t>
      </w:r>
      <w:r>
        <w:rPr>
          <w:rFonts w:hint="eastAsia" w:asciiTheme="majorEastAsia" w:hAnsiTheme="majorEastAsia" w:eastAsiaTheme="majorEastAsia" w:cstheme="majorEastAsia"/>
          <w:color w:val="000000" w:themeColor="text1"/>
          <w:kern w:val="0"/>
          <w:sz w:val="32"/>
          <w:szCs w:val="32"/>
          <w:lang w:val="en-US" w:eastAsia="zh-CN"/>
        </w:rPr>
        <w:t>19</w:t>
      </w:r>
      <w:r>
        <w:rPr>
          <w:rFonts w:hint="eastAsia" w:ascii="仿宋_GB2312" w:hAnsi="仿宋_GB2312" w:eastAsia="仿宋_GB2312" w:cs="仿宋_GB2312"/>
          <w:color w:val="000000" w:themeColor="text1"/>
          <w:kern w:val="0"/>
          <w:sz w:val="32"/>
          <w:szCs w:val="32"/>
        </w:rPr>
        <w:t>亿元</w:t>
      </w:r>
      <w:r>
        <w:rPr>
          <w:rFonts w:hint="eastAsia" w:ascii="仿宋_GB2312" w:hAnsi="仿宋_GB2312" w:eastAsia="仿宋_GB2312" w:cs="仿宋_GB2312"/>
          <w:color w:val="000000" w:themeColor="text1"/>
          <w:kern w:val="0"/>
          <w:sz w:val="32"/>
          <w:szCs w:val="32"/>
          <w:lang w:eastAsia="zh-CN"/>
        </w:rPr>
        <w:t>、</w:t>
      </w:r>
      <w:r>
        <w:rPr>
          <w:rFonts w:hint="eastAsia" w:ascii="仿宋_GB2312" w:hAnsi="仿宋_GB2312" w:eastAsia="仿宋_GB2312" w:cs="仿宋_GB2312"/>
          <w:color w:val="000000" w:themeColor="text1"/>
          <w:kern w:val="0"/>
          <w:sz w:val="32"/>
          <w:szCs w:val="32"/>
          <w:lang w:val="en-US" w:eastAsia="zh-CN"/>
        </w:rPr>
        <w:t>增长</w:t>
      </w:r>
      <w:r>
        <w:rPr>
          <w:rFonts w:hint="eastAsia" w:asciiTheme="majorEastAsia" w:hAnsiTheme="majorEastAsia" w:eastAsiaTheme="majorEastAsia" w:cstheme="majorEastAsia"/>
          <w:color w:val="000000" w:themeColor="text1"/>
          <w:kern w:val="0"/>
          <w:sz w:val="32"/>
          <w:szCs w:val="32"/>
          <w:lang w:val="en-US" w:eastAsia="zh-CN"/>
        </w:rPr>
        <w:t>3</w:t>
      </w:r>
      <w:r>
        <w:rPr>
          <w:rFonts w:hint="eastAsia" w:ascii="仿宋_GB2312" w:hAnsi="仿宋_GB2312" w:eastAsia="仿宋_GB2312" w:cs="仿宋_GB2312"/>
          <w:color w:val="000000" w:themeColor="text1"/>
          <w:kern w:val="0"/>
          <w:sz w:val="32"/>
          <w:szCs w:val="32"/>
          <w:lang w:val="en-US" w:eastAsia="zh-CN"/>
        </w:rPr>
        <w:t>.</w:t>
      </w:r>
      <w:r>
        <w:rPr>
          <w:rFonts w:hint="eastAsia" w:asciiTheme="majorEastAsia" w:hAnsiTheme="majorEastAsia" w:eastAsiaTheme="majorEastAsia" w:cstheme="majorEastAsia"/>
          <w:color w:val="000000" w:themeColor="text1"/>
          <w:kern w:val="0"/>
          <w:sz w:val="32"/>
          <w:szCs w:val="32"/>
          <w:lang w:val="en-US" w:eastAsia="zh-CN"/>
        </w:rPr>
        <w:t>9</w:t>
      </w:r>
      <w:r>
        <w:rPr>
          <w:rFonts w:hint="eastAsia" w:ascii="仿宋_GB2312" w:hAnsi="仿宋_GB2312" w:eastAsia="仿宋_GB2312" w:cs="仿宋_GB2312"/>
          <w:color w:val="000000" w:themeColor="text1"/>
          <w:kern w:val="0"/>
          <w:sz w:val="32"/>
          <w:szCs w:val="32"/>
        </w:rPr>
        <w:t>%；租赁和商务服务业增加值</w:t>
      </w:r>
      <w:r>
        <w:rPr>
          <w:rFonts w:hint="eastAsia" w:asciiTheme="majorEastAsia" w:hAnsiTheme="majorEastAsia" w:eastAsiaTheme="majorEastAsia" w:cstheme="majorEastAsia"/>
          <w:color w:val="000000" w:themeColor="text1"/>
          <w:kern w:val="0"/>
          <w:sz w:val="32"/>
          <w:szCs w:val="32"/>
          <w:lang w:val="en-US" w:eastAsia="zh-CN"/>
        </w:rPr>
        <w:t>10</w:t>
      </w:r>
      <w:r>
        <w:rPr>
          <w:rFonts w:hint="eastAsia" w:ascii="仿宋_GB2312" w:hAnsi="仿宋_GB2312" w:eastAsia="仿宋_GB2312" w:cs="仿宋_GB2312"/>
          <w:color w:val="000000" w:themeColor="text1"/>
          <w:kern w:val="0"/>
          <w:sz w:val="32"/>
          <w:szCs w:val="32"/>
          <w:lang w:val="en-US" w:eastAsia="zh-CN"/>
        </w:rPr>
        <w:t>.</w:t>
      </w:r>
      <w:r>
        <w:rPr>
          <w:rFonts w:hint="eastAsia" w:asciiTheme="majorEastAsia" w:hAnsiTheme="majorEastAsia" w:eastAsiaTheme="majorEastAsia" w:cstheme="majorEastAsia"/>
          <w:color w:val="000000" w:themeColor="text1"/>
          <w:kern w:val="0"/>
          <w:sz w:val="32"/>
          <w:szCs w:val="32"/>
          <w:lang w:val="en-US" w:eastAsia="zh-CN"/>
        </w:rPr>
        <w:t>89</w:t>
      </w:r>
      <w:r>
        <w:rPr>
          <w:rFonts w:hint="eastAsia" w:ascii="仿宋_GB2312" w:hAnsi="仿宋_GB2312" w:eastAsia="仿宋_GB2312" w:cs="仿宋_GB2312"/>
          <w:color w:val="000000" w:themeColor="text1"/>
          <w:kern w:val="0"/>
          <w:sz w:val="32"/>
          <w:szCs w:val="32"/>
        </w:rPr>
        <w:t>亿元</w:t>
      </w:r>
      <w:r>
        <w:rPr>
          <w:rFonts w:hint="eastAsia" w:ascii="仿宋_GB2312" w:hAnsi="仿宋_GB2312" w:eastAsia="仿宋_GB2312" w:cs="仿宋_GB2312"/>
          <w:color w:val="000000" w:themeColor="text1"/>
          <w:kern w:val="0"/>
          <w:sz w:val="32"/>
          <w:szCs w:val="32"/>
          <w:lang w:eastAsia="zh-CN"/>
        </w:rPr>
        <w:t>、</w:t>
      </w:r>
      <w:r>
        <w:rPr>
          <w:rFonts w:hint="eastAsia" w:ascii="仿宋_GB2312" w:hAnsi="仿宋_GB2312" w:eastAsia="仿宋_GB2312" w:cs="仿宋_GB2312"/>
          <w:color w:val="000000" w:themeColor="text1"/>
          <w:kern w:val="0"/>
          <w:sz w:val="32"/>
          <w:szCs w:val="32"/>
          <w:lang w:val="en-US" w:eastAsia="zh-CN"/>
        </w:rPr>
        <w:t>增长</w:t>
      </w:r>
      <w:r>
        <w:rPr>
          <w:rFonts w:hint="eastAsia" w:asciiTheme="majorEastAsia" w:hAnsiTheme="majorEastAsia" w:eastAsiaTheme="majorEastAsia" w:cstheme="majorEastAsia"/>
          <w:color w:val="000000" w:themeColor="text1"/>
          <w:kern w:val="0"/>
          <w:sz w:val="32"/>
          <w:szCs w:val="32"/>
          <w:lang w:val="en-US" w:eastAsia="zh-CN"/>
        </w:rPr>
        <w:t>6</w:t>
      </w:r>
      <w:r>
        <w:rPr>
          <w:rFonts w:hint="eastAsia" w:ascii="仿宋_GB2312" w:hAnsi="仿宋_GB2312" w:eastAsia="仿宋_GB2312" w:cs="仿宋_GB2312"/>
          <w:color w:val="000000" w:themeColor="text1"/>
          <w:kern w:val="0"/>
          <w:sz w:val="32"/>
          <w:szCs w:val="32"/>
          <w:lang w:val="en-US" w:eastAsia="zh-CN"/>
        </w:rPr>
        <w:t>.</w:t>
      </w:r>
      <w:r>
        <w:rPr>
          <w:rFonts w:hint="eastAsia" w:asciiTheme="majorEastAsia" w:hAnsiTheme="majorEastAsia" w:eastAsiaTheme="majorEastAsia" w:cstheme="majorEastAsia"/>
          <w:color w:val="000000" w:themeColor="text1"/>
          <w:kern w:val="0"/>
          <w:sz w:val="32"/>
          <w:szCs w:val="32"/>
          <w:lang w:val="en-US" w:eastAsia="zh-CN"/>
        </w:rPr>
        <w:t>5</w:t>
      </w:r>
      <w:r>
        <w:rPr>
          <w:rFonts w:hint="eastAsia" w:ascii="仿宋_GB2312" w:hAnsi="仿宋_GB2312" w:eastAsia="仿宋_GB2312" w:cs="仿宋_GB2312"/>
          <w:color w:val="000000" w:themeColor="text1"/>
          <w:kern w:val="0"/>
          <w:sz w:val="32"/>
          <w:szCs w:val="32"/>
        </w:rPr>
        <w:t>%。</w:t>
      </w:r>
    </w:p>
    <w:p>
      <w:pPr>
        <w:keepNext w:val="0"/>
        <w:keepLines w:val="0"/>
        <w:widowControl w:val="0"/>
        <w:suppressLineNumbers w:val="0"/>
        <w:spacing w:before="0" w:beforeAutospacing="0" w:after="0" w:afterAutospacing="0"/>
        <w:ind w:left="0" w:right="0"/>
        <w:jc w:val="both"/>
        <w:rPr>
          <w:rFonts w:hint="eastAsia" w:ascii="宋体" w:hAnsi="宋体" w:eastAsia="宋体" w:cs="宋体"/>
          <w:color w:val="333333"/>
          <w:kern w:val="0"/>
          <w:sz w:val="18"/>
          <w:szCs w:val="18"/>
        </w:rPr>
      </w:pPr>
    </w:p>
    <w:p>
      <w:pPr>
        <w:pStyle w:val="3"/>
        <w:jc w:val="center"/>
        <w:rPr>
          <w:rFonts w:hint="eastAsia" w:ascii="宋体" w:hAnsi="宋体" w:eastAsia="宋体" w:cs="宋体"/>
          <w:color w:val="333333"/>
          <w:kern w:val="0"/>
          <w:sz w:val="18"/>
          <w:szCs w:val="18"/>
        </w:rPr>
      </w:pPr>
    </w:p>
    <w:p>
      <w:pPr>
        <w:keepNext w:val="0"/>
        <w:keepLines w:val="0"/>
        <w:pageBreakBefore w:val="0"/>
        <w:widowControl/>
        <w:kinsoku/>
        <w:wordWrap/>
        <w:overflowPunct/>
        <w:topLinePunct w:val="0"/>
        <w:autoSpaceDE/>
        <w:autoSpaceDN/>
        <w:bidi w:val="0"/>
        <w:adjustRightInd/>
        <w:snapToGrid/>
        <w:spacing w:before="0" w:after="0" w:line="576" w:lineRule="exact"/>
        <w:ind w:left="0" w:leftChars="0" w:right="0" w:firstLine="640" w:firstLineChars="200"/>
        <w:jc w:val="both"/>
        <w:textAlignment w:val="auto"/>
        <w:outlineLvl w:val="9"/>
        <w:rPr>
          <w:rFonts w:ascii="宋体" w:hAnsi="宋体" w:eastAsia="宋体" w:cs="宋体"/>
          <w:color w:val="000000" w:themeColor="text1"/>
          <w:kern w:val="0"/>
          <w:sz w:val="24"/>
          <w:szCs w:val="24"/>
          <w:shd w:val="clear" w:color="auto" w:fill="FFFFFF"/>
        </w:rPr>
      </w:pPr>
      <w:bookmarkStart w:id="0" w:name="_GoBack"/>
      <w:r>
        <w:rPr>
          <w:rFonts w:hint="eastAsia" w:ascii="仿宋_GB2312" w:hAnsi="仿宋_GB2312" w:eastAsia="仿宋_GB2312" w:cs="仿宋_GB2312"/>
          <w:color w:val="000000" w:themeColor="text1"/>
          <w:kern w:val="0"/>
          <w:sz w:val="32"/>
          <w:szCs w:val="32"/>
          <w:shd w:val="clear" w:color="auto" w:fill="FFFFFF"/>
        </w:rPr>
        <w:t>全年</w:t>
      </w:r>
      <w:r>
        <w:rPr>
          <w:rFonts w:hint="eastAsia" w:ascii="仿宋_GB2312" w:hAnsi="仿宋_GB2312" w:eastAsia="仿宋_GB2312" w:cs="仿宋_GB2312"/>
          <w:color w:val="000000" w:themeColor="text1"/>
          <w:kern w:val="0"/>
          <w:sz w:val="32"/>
          <w:szCs w:val="32"/>
          <w:shd w:val="clear" w:color="auto" w:fill="FFFFFF"/>
          <w:lang w:eastAsia="zh-CN"/>
        </w:rPr>
        <w:t>全市</w:t>
      </w:r>
      <w:r>
        <w:rPr>
          <w:rFonts w:hint="eastAsia" w:ascii="仿宋_GB2312" w:hAnsi="仿宋_GB2312" w:eastAsia="仿宋_GB2312" w:cs="仿宋_GB2312"/>
          <w:color w:val="000000" w:themeColor="text1"/>
          <w:kern w:val="0"/>
          <w:sz w:val="32"/>
          <w:szCs w:val="32"/>
          <w:shd w:val="clear" w:color="auto" w:fill="FFFFFF"/>
        </w:rPr>
        <w:t>货物运输总量</w:t>
      </w:r>
      <w:r>
        <w:rPr>
          <w:rFonts w:hint="eastAsia" w:asciiTheme="majorEastAsia" w:hAnsiTheme="majorEastAsia" w:eastAsiaTheme="majorEastAsia" w:cstheme="majorEastAsia"/>
          <w:color w:val="000000" w:themeColor="text1"/>
          <w:kern w:val="0"/>
          <w:sz w:val="32"/>
          <w:szCs w:val="32"/>
          <w:shd w:val="clear" w:color="auto" w:fill="FFFFFF"/>
          <w:lang w:val="en-US" w:eastAsia="zh-CN"/>
        </w:rPr>
        <w:t>657</w:t>
      </w:r>
      <w:r>
        <w:rPr>
          <w:rFonts w:hint="eastAsia" w:ascii="仿宋_GB2312" w:hAnsi="仿宋_GB2312" w:eastAsia="仿宋_GB2312" w:cs="仿宋_GB2312"/>
          <w:color w:val="000000" w:themeColor="text1"/>
          <w:kern w:val="0"/>
          <w:sz w:val="32"/>
          <w:szCs w:val="32"/>
          <w:shd w:val="clear" w:color="auto" w:fill="FFFFFF"/>
          <w:lang w:val="en-US" w:eastAsia="zh-CN"/>
        </w:rPr>
        <w:t>.</w:t>
      </w:r>
      <w:r>
        <w:rPr>
          <w:rFonts w:hint="eastAsia" w:asciiTheme="majorEastAsia" w:hAnsiTheme="majorEastAsia" w:eastAsiaTheme="majorEastAsia" w:cstheme="majorEastAsia"/>
          <w:color w:val="000000" w:themeColor="text1"/>
          <w:kern w:val="0"/>
          <w:sz w:val="32"/>
          <w:szCs w:val="32"/>
          <w:shd w:val="clear" w:color="auto" w:fill="FFFFFF"/>
          <w:lang w:val="en-US" w:eastAsia="zh-CN"/>
        </w:rPr>
        <w:t>6</w:t>
      </w:r>
      <w:r>
        <w:rPr>
          <w:rFonts w:hint="eastAsia" w:ascii="仿宋_GB2312" w:hAnsi="仿宋_GB2312" w:eastAsia="仿宋_GB2312" w:cs="仿宋_GB2312"/>
          <w:color w:val="000000" w:themeColor="text1"/>
          <w:kern w:val="0"/>
          <w:sz w:val="32"/>
          <w:szCs w:val="32"/>
          <w:shd w:val="clear" w:color="auto" w:fill="FFFFFF"/>
          <w:lang w:val="en-US" w:eastAsia="zh-CN"/>
        </w:rPr>
        <w:t>万</w:t>
      </w:r>
      <w:r>
        <w:rPr>
          <w:rFonts w:hint="eastAsia" w:ascii="仿宋_GB2312" w:hAnsi="仿宋_GB2312" w:eastAsia="仿宋_GB2312" w:cs="仿宋_GB2312"/>
          <w:color w:val="000000" w:themeColor="text1"/>
          <w:kern w:val="0"/>
          <w:sz w:val="32"/>
          <w:szCs w:val="32"/>
          <w:shd w:val="clear" w:color="auto" w:fill="FFFFFF"/>
        </w:rPr>
        <w:t>吨</w:t>
      </w:r>
      <w:r>
        <w:rPr>
          <w:rFonts w:hint="eastAsia" w:ascii="仿宋_GB2312" w:hAnsi="仿宋_GB2312" w:eastAsia="仿宋_GB2312" w:cs="仿宋_GB2312"/>
          <w:color w:val="000000" w:themeColor="text1"/>
          <w:kern w:val="0"/>
          <w:sz w:val="32"/>
          <w:szCs w:val="32"/>
          <w:shd w:val="clear" w:color="auto" w:fill="FFFFFF"/>
          <w:lang w:eastAsia="zh-CN"/>
        </w:rPr>
        <w:t>、</w:t>
      </w:r>
      <w:r>
        <w:rPr>
          <w:rFonts w:hint="eastAsia" w:ascii="仿宋_GB2312" w:hAnsi="仿宋_GB2312" w:eastAsia="仿宋_GB2312" w:cs="仿宋_GB2312"/>
          <w:color w:val="000000" w:themeColor="text1"/>
          <w:kern w:val="0"/>
          <w:sz w:val="32"/>
          <w:szCs w:val="32"/>
          <w:shd w:val="clear" w:color="auto" w:fill="FFFFFF"/>
          <w:lang w:val="en-US" w:eastAsia="zh-CN"/>
        </w:rPr>
        <w:t>增长</w:t>
      </w:r>
      <w:r>
        <w:rPr>
          <w:rFonts w:hint="eastAsia" w:asciiTheme="majorEastAsia" w:hAnsiTheme="majorEastAsia" w:eastAsiaTheme="majorEastAsia" w:cstheme="majorEastAsia"/>
          <w:color w:val="000000" w:themeColor="text1"/>
          <w:kern w:val="0"/>
          <w:sz w:val="32"/>
          <w:szCs w:val="32"/>
          <w:shd w:val="clear" w:color="auto" w:fill="FFFFFF"/>
          <w:lang w:val="en-US" w:eastAsia="zh-CN"/>
        </w:rPr>
        <w:t>3</w:t>
      </w:r>
      <w:r>
        <w:rPr>
          <w:rFonts w:hint="eastAsia" w:ascii="仿宋_GB2312" w:hAnsi="仿宋_GB2312" w:eastAsia="仿宋_GB2312" w:cs="仿宋_GB2312"/>
          <w:color w:val="000000" w:themeColor="text1"/>
          <w:kern w:val="0"/>
          <w:sz w:val="32"/>
          <w:szCs w:val="32"/>
          <w:shd w:val="clear" w:color="auto" w:fill="FFFFFF"/>
          <w:lang w:val="en-US" w:eastAsia="zh-CN"/>
        </w:rPr>
        <w:t>.</w:t>
      </w:r>
      <w:r>
        <w:rPr>
          <w:rFonts w:hint="eastAsia" w:asciiTheme="majorEastAsia" w:hAnsiTheme="majorEastAsia" w:eastAsiaTheme="majorEastAsia" w:cstheme="majorEastAsia"/>
          <w:color w:val="000000" w:themeColor="text1"/>
          <w:kern w:val="0"/>
          <w:sz w:val="32"/>
          <w:szCs w:val="32"/>
          <w:shd w:val="clear" w:color="auto" w:fill="FFFFFF"/>
          <w:lang w:val="en-US" w:eastAsia="zh-CN"/>
        </w:rPr>
        <w:t>3</w:t>
      </w:r>
      <w:r>
        <w:rPr>
          <w:rFonts w:hint="eastAsia" w:ascii="仿宋_GB2312" w:hAnsi="仿宋_GB2312" w:eastAsia="仿宋_GB2312" w:cs="仿宋_GB2312"/>
          <w:color w:val="000000" w:themeColor="text1"/>
          <w:kern w:val="0"/>
          <w:sz w:val="32"/>
          <w:szCs w:val="32"/>
          <w:shd w:val="clear" w:color="auto" w:fill="FFFFFF"/>
          <w:lang w:val="en-US" w:eastAsia="zh-CN"/>
        </w:rPr>
        <w:t>%；</w:t>
      </w:r>
      <w:r>
        <w:rPr>
          <w:rFonts w:hint="eastAsia" w:ascii="仿宋_GB2312" w:hAnsi="仿宋_GB2312" w:eastAsia="仿宋_GB2312" w:cs="仿宋_GB2312"/>
          <w:color w:val="000000" w:themeColor="text1"/>
          <w:kern w:val="0"/>
          <w:sz w:val="32"/>
          <w:szCs w:val="32"/>
          <w:shd w:val="clear" w:color="auto" w:fill="FFFFFF"/>
        </w:rPr>
        <w:t>货物运输周转量</w:t>
      </w:r>
      <w:r>
        <w:rPr>
          <w:rFonts w:hint="eastAsia" w:asciiTheme="majorEastAsia" w:hAnsiTheme="majorEastAsia" w:eastAsiaTheme="majorEastAsia" w:cstheme="majorEastAsia"/>
          <w:color w:val="000000" w:themeColor="text1"/>
          <w:kern w:val="0"/>
          <w:sz w:val="32"/>
          <w:szCs w:val="32"/>
          <w:shd w:val="clear" w:color="auto" w:fill="FFFFFF"/>
          <w:lang w:val="en-US" w:eastAsia="zh-CN"/>
        </w:rPr>
        <w:t>165075</w:t>
      </w:r>
      <w:r>
        <w:rPr>
          <w:rFonts w:hint="eastAsia" w:ascii="仿宋_GB2312" w:hAnsi="仿宋_GB2312" w:eastAsia="仿宋_GB2312" w:cs="仿宋_GB2312"/>
          <w:color w:val="000000" w:themeColor="text1"/>
          <w:kern w:val="0"/>
          <w:sz w:val="32"/>
          <w:szCs w:val="32"/>
          <w:shd w:val="clear" w:color="auto" w:fill="FFFFFF"/>
          <w:lang w:val="en-US" w:eastAsia="zh-CN"/>
        </w:rPr>
        <w:t>.</w:t>
      </w:r>
      <w:r>
        <w:rPr>
          <w:rFonts w:hint="eastAsia" w:asciiTheme="majorEastAsia" w:hAnsiTheme="majorEastAsia" w:eastAsiaTheme="majorEastAsia" w:cstheme="majorEastAsia"/>
          <w:color w:val="000000" w:themeColor="text1"/>
          <w:kern w:val="0"/>
          <w:sz w:val="32"/>
          <w:szCs w:val="32"/>
          <w:shd w:val="clear" w:color="auto" w:fill="FFFFFF"/>
          <w:lang w:val="en-US" w:eastAsia="zh-CN"/>
        </w:rPr>
        <w:t>5</w:t>
      </w:r>
      <w:r>
        <w:rPr>
          <w:rFonts w:hint="eastAsia" w:ascii="仿宋_GB2312" w:hAnsi="仿宋_GB2312" w:eastAsia="仿宋_GB2312" w:cs="仿宋_GB2312"/>
          <w:color w:val="000000" w:themeColor="text1"/>
          <w:kern w:val="0"/>
          <w:sz w:val="32"/>
          <w:szCs w:val="32"/>
          <w:shd w:val="clear" w:color="auto" w:fill="FFFFFF"/>
          <w:lang w:val="en-US" w:eastAsia="zh-CN"/>
        </w:rPr>
        <w:t>万</w:t>
      </w:r>
      <w:r>
        <w:rPr>
          <w:rFonts w:hint="eastAsia" w:ascii="仿宋_GB2312" w:hAnsi="仿宋_GB2312" w:eastAsia="仿宋_GB2312" w:cs="仿宋_GB2312"/>
          <w:color w:val="000000" w:themeColor="text1"/>
          <w:kern w:val="0"/>
          <w:sz w:val="32"/>
          <w:szCs w:val="32"/>
          <w:shd w:val="clear" w:color="auto" w:fill="FFFFFF"/>
        </w:rPr>
        <w:t>吨公里</w:t>
      </w:r>
      <w:r>
        <w:rPr>
          <w:rFonts w:hint="eastAsia" w:ascii="仿宋_GB2312" w:hAnsi="仿宋_GB2312" w:eastAsia="仿宋_GB2312" w:cs="仿宋_GB2312"/>
          <w:color w:val="000000" w:themeColor="text1"/>
          <w:kern w:val="0"/>
          <w:sz w:val="32"/>
          <w:szCs w:val="32"/>
          <w:shd w:val="clear" w:color="auto" w:fill="FFFFFF"/>
          <w:lang w:eastAsia="zh-CN"/>
        </w:rPr>
        <w:t>、</w:t>
      </w:r>
      <w:r>
        <w:rPr>
          <w:rFonts w:hint="eastAsia" w:ascii="仿宋_GB2312" w:hAnsi="仿宋_GB2312" w:eastAsia="仿宋_GB2312" w:cs="仿宋_GB2312"/>
          <w:color w:val="000000" w:themeColor="text1"/>
          <w:kern w:val="0"/>
          <w:sz w:val="32"/>
          <w:szCs w:val="32"/>
          <w:shd w:val="clear" w:color="auto" w:fill="FFFFFF"/>
          <w:lang w:val="en-US" w:eastAsia="zh-CN"/>
        </w:rPr>
        <w:t>增长</w:t>
      </w:r>
      <w:r>
        <w:rPr>
          <w:rFonts w:hint="eastAsia" w:asciiTheme="majorEastAsia" w:hAnsiTheme="majorEastAsia" w:eastAsiaTheme="majorEastAsia" w:cstheme="majorEastAsia"/>
          <w:color w:val="000000" w:themeColor="text1"/>
          <w:kern w:val="0"/>
          <w:sz w:val="32"/>
          <w:szCs w:val="32"/>
          <w:shd w:val="clear" w:color="auto" w:fill="FFFFFF"/>
          <w:lang w:val="en-US" w:eastAsia="zh-CN"/>
        </w:rPr>
        <w:t>3</w:t>
      </w:r>
      <w:r>
        <w:rPr>
          <w:rFonts w:hint="eastAsia" w:ascii="仿宋_GB2312" w:hAnsi="仿宋_GB2312" w:eastAsia="仿宋_GB2312" w:cs="仿宋_GB2312"/>
          <w:color w:val="000000" w:themeColor="text1"/>
          <w:kern w:val="0"/>
          <w:sz w:val="32"/>
          <w:szCs w:val="32"/>
          <w:shd w:val="clear" w:color="auto" w:fill="FFFFFF"/>
          <w:lang w:val="en-US" w:eastAsia="zh-CN"/>
        </w:rPr>
        <w:t>.</w:t>
      </w:r>
      <w:r>
        <w:rPr>
          <w:rFonts w:hint="eastAsia" w:asciiTheme="majorEastAsia" w:hAnsiTheme="majorEastAsia" w:eastAsiaTheme="majorEastAsia" w:cstheme="majorEastAsia"/>
          <w:color w:val="000000" w:themeColor="text1"/>
          <w:kern w:val="0"/>
          <w:sz w:val="32"/>
          <w:szCs w:val="32"/>
          <w:shd w:val="clear" w:color="auto" w:fill="FFFFFF"/>
          <w:lang w:val="en-US" w:eastAsia="zh-CN"/>
        </w:rPr>
        <w:t>2</w:t>
      </w:r>
      <w:r>
        <w:rPr>
          <w:rFonts w:hint="eastAsia" w:ascii="仿宋_GB2312" w:hAnsi="仿宋_GB2312" w:eastAsia="仿宋_GB2312" w:cs="仿宋_GB2312"/>
          <w:color w:val="000000" w:themeColor="text1"/>
          <w:kern w:val="0"/>
          <w:sz w:val="32"/>
          <w:szCs w:val="32"/>
          <w:shd w:val="clear" w:color="auto" w:fill="FFFFFF"/>
          <w:lang w:val="en-US" w:eastAsia="zh-CN"/>
        </w:rPr>
        <w:t>%。</w:t>
      </w:r>
    </w:p>
    <w:p>
      <w:pPr>
        <w:keepNext w:val="0"/>
        <w:keepLines w:val="0"/>
        <w:pageBreakBefore w:val="0"/>
        <w:widowControl/>
        <w:kinsoku/>
        <w:wordWrap/>
        <w:overflowPunct/>
        <w:topLinePunct w:val="0"/>
        <w:autoSpaceDE/>
        <w:autoSpaceDN/>
        <w:bidi w:val="0"/>
        <w:adjustRightInd/>
        <w:snapToGrid/>
        <w:spacing w:before="0" w:after="0" w:line="576" w:lineRule="exact"/>
        <w:ind w:left="0" w:leftChars="0" w:right="0" w:firstLine="640" w:firstLineChars="200"/>
        <w:jc w:val="both"/>
        <w:textAlignment w:val="auto"/>
        <w:outlineLvl w:val="9"/>
        <w:rPr>
          <w:rFonts w:hint="eastAsia" w:ascii="宋体" w:hAnsi="宋体" w:eastAsia="宋体" w:cs="宋体"/>
          <w:color w:val="000000" w:themeColor="text1"/>
          <w:kern w:val="0"/>
          <w:sz w:val="24"/>
          <w:szCs w:val="24"/>
          <w:shd w:val="clear" w:color="auto" w:fill="FFFFFF"/>
        </w:rPr>
      </w:pPr>
      <w:r>
        <w:rPr>
          <w:rFonts w:hint="eastAsia" w:ascii="仿宋_GB2312" w:hAnsi="仿宋_GB2312" w:eastAsia="仿宋_GB2312" w:cs="仿宋_GB2312"/>
          <w:color w:val="000000" w:themeColor="text1"/>
          <w:kern w:val="0"/>
          <w:sz w:val="32"/>
          <w:szCs w:val="32"/>
          <w:shd w:val="clear" w:color="auto" w:fill="FFFFFF"/>
        </w:rPr>
        <w:t>全年</w:t>
      </w:r>
      <w:r>
        <w:rPr>
          <w:rFonts w:hint="eastAsia" w:ascii="仿宋_GB2312" w:hAnsi="仿宋_GB2312" w:eastAsia="仿宋_GB2312" w:cs="仿宋_GB2312"/>
          <w:color w:val="000000" w:themeColor="text1"/>
          <w:kern w:val="0"/>
          <w:sz w:val="32"/>
          <w:szCs w:val="32"/>
          <w:shd w:val="clear" w:color="auto" w:fill="FFFFFF"/>
          <w:lang w:eastAsia="zh-CN"/>
        </w:rPr>
        <w:t>全市</w:t>
      </w:r>
      <w:r>
        <w:rPr>
          <w:rFonts w:hint="eastAsia" w:ascii="仿宋_GB2312" w:hAnsi="仿宋_GB2312" w:eastAsia="仿宋_GB2312" w:cs="仿宋_GB2312"/>
          <w:color w:val="000000" w:themeColor="text1"/>
          <w:kern w:val="0"/>
          <w:sz w:val="32"/>
          <w:szCs w:val="32"/>
          <w:shd w:val="clear" w:color="auto" w:fill="FFFFFF"/>
        </w:rPr>
        <w:t>旅客运输总量</w:t>
      </w:r>
      <w:r>
        <w:rPr>
          <w:rFonts w:hint="eastAsia" w:asciiTheme="majorEastAsia" w:hAnsiTheme="majorEastAsia" w:eastAsiaTheme="majorEastAsia" w:cstheme="majorEastAsia"/>
          <w:color w:val="000000" w:themeColor="text1"/>
          <w:kern w:val="0"/>
          <w:sz w:val="32"/>
          <w:szCs w:val="32"/>
          <w:shd w:val="clear" w:color="auto" w:fill="FFFFFF"/>
          <w:lang w:val="en-US" w:eastAsia="zh-CN"/>
        </w:rPr>
        <w:t>134</w:t>
      </w:r>
      <w:r>
        <w:rPr>
          <w:rFonts w:hint="eastAsia" w:ascii="仿宋_GB2312" w:hAnsi="仿宋_GB2312" w:eastAsia="仿宋_GB2312" w:cs="仿宋_GB2312"/>
          <w:color w:val="000000" w:themeColor="text1"/>
          <w:kern w:val="0"/>
          <w:sz w:val="32"/>
          <w:szCs w:val="32"/>
          <w:shd w:val="clear" w:color="auto" w:fill="FFFFFF"/>
          <w:lang w:val="en-US" w:eastAsia="zh-CN"/>
        </w:rPr>
        <w:t>.</w:t>
      </w:r>
      <w:r>
        <w:rPr>
          <w:rFonts w:hint="eastAsia" w:asciiTheme="majorEastAsia" w:hAnsiTheme="majorEastAsia" w:eastAsiaTheme="majorEastAsia" w:cstheme="majorEastAsia"/>
          <w:color w:val="000000" w:themeColor="text1"/>
          <w:kern w:val="0"/>
          <w:sz w:val="32"/>
          <w:szCs w:val="32"/>
          <w:shd w:val="clear" w:color="auto" w:fill="FFFFFF"/>
          <w:lang w:val="en-US" w:eastAsia="zh-CN"/>
        </w:rPr>
        <w:t>52</w:t>
      </w:r>
      <w:r>
        <w:rPr>
          <w:rFonts w:hint="eastAsia" w:ascii="仿宋_GB2312" w:hAnsi="仿宋_GB2312" w:eastAsia="仿宋_GB2312" w:cs="仿宋_GB2312"/>
          <w:color w:val="000000" w:themeColor="text1"/>
          <w:kern w:val="0"/>
          <w:sz w:val="32"/>
          <w:szCs w:val="32"/>
          <w:shd w:val="clear" w:color="auto" w:fill="FFFFFF"/>
          <w:lang w:val="en-US" w:eastAsia="zh-CN"/>
        </w:rPr>
        <w:t>万</w:t>
      </w:r>
      <w:r>
        <w:rPr>
          <w:rFonts w:hint="eastAsia" w:ascii="仿宋_GB2312" w:hAnsi="仿宋_GB2312" w:eastAsia="仿宋_GB2312" w:cs="仿宋_GB2312"/>
          <w:color w:val="000000" w:themeColor="text1"/>
          <w:kern w:val="0"/>
          <w:sz w:val="32"/>
          <w:szCs w:val="32"/>
          <w:shd w:val="clear" w:color="auto" w:fill="FFFFFF"/>
        </w:rPr>
        <w:t>人次</w:t>
      </w:r>
      <w:r>
        <w:rPr>
          <w:rFonts w:hint="eastAsia" w:ascii="仿宋_GB2312" w:hAnsi="仿宋_GB2312" w:eastAsia="仿宋_GB2312" w:cs="仿宋_GB2312"/>
          <w:color w:val="000000" w:themeColor="text1"/>
          <w:kern w:val="0"/>
          <w:sz w:val="32"/>
          <w:szCs w:val="32"/>
          <w:shd w:val="clear" w:color="auto" w:fill="FFFFFF"/>
          <w:lang w:eastAsia="zh-CN"/>
        </w:rPr>
        <w:t>、</w:t>
      </w:r>
      <w:r>
        <w:rPr>
          <w:rFonts w:hint="eastAsia" w:ascii="仿宋_GB2312" w:hAnsi="仿宋_GB2312" w:eastAsia="仿宋_GB2312" w:cs="仿宋_GB2312"/>
          <w:color w:val="000000" w:themeColor="text1"/>
          <w:kern w:val="0"/>
          <w:sz w:val="32"/>
          <w:szCs w:val="32"/>
          <w:shd w:val="clear" w:color="auto" w:fill="FFFFFF"/>
          <w:lang w:val="en-US" w:eastAsia="zh-CN"/>
        </w:rPr>
        <w:t>增长</w:t>
      </w:r>
      <w:r>
        <w:rPr>
          <w:rFonts w:hint="eastAsia" w:asciiTheme="majorEastAsia" w:hAnsiTheme="majorEastAsia" w:eastAsiaTheme="majorEastAsia" w:cstheme="majorEastAsia"/>
          <w:color w:val="000000" w:themeColor="text1"/>
          <w:kern w:val="0"/>
          <w:sz w:val="32"/>
          <w:szCs w:val="32"/>
          <w:shd w:val="clear" w:color="auto" w:fill="FFFFFF"/>
          <w:lang w:val="en-US" w:eastAsia="zh-CN"/>
        </w:rPr>
        <w:t>11</w:t>
      </w:r>
      <w:r>
        <w:rPr>
          <w:rFonts w:hint="eastAsia" w:ascii="仿宋_GB2312" w:hAnsi="仿宋_GB2312" w:eastAsia="仿宋_GB2312" w:cs="仿宋_GB2312"/>
          <w:color w:val="000000" w:themeColor="text1"/>
          <w:kern w:val="0"/>
          <w:sz w:val="32"/>
          <w:szCs w:val="32"/>
          <w:shd w:val="clear" w:color="auto" w:fill="FFFFFF"/>
          <w:lang w:val="en-US" w:eastAsia="zh-CN"/>
        </w:rPr>
        <w:t>.</w:t>
      </w:r>
      <w:r>
        <w:rPr>
          <w:rFonts w:hint="eastAsia" w:asciiTheme="majorEastAsia" w:hAnsiTheme="majorEastAsia" w:eastAsiaTheme="majorEastAsia" w:cstheme="majorEastAsia"/>
          <w:color w:val="000000" w:themeColor="text1"/>
          <w:kern w:val="0"/>
          <w:sz w:val="32"/>
          <w:szCs w:val="32"/>
          <w:shd w:val="clear" w:color="auto" w:fill="FFFFFF"/>
          <w:lang w:val="en-US" w:eastAsia="zh-CN"/>
        </w:rPr>
        <w:t>1</w:t>
      </w:r>
      <w:r>
        <w:rPr>
          <w:rFonts w:hint="eastAsia" w:ascii="仿宋_GB2312" w:hAnsi="仿宋_GB2312" w:eastAsia="仿宋_GB2312" w:cs="仿宋_GB2312"/>
          <w:color w:val="000000" w:themeColor="text1"/>
          <w:kern w:val="0"/>
          <w:sz w:val="32"/>
          <w:szCs w:val="32"/>
          <w:shd w:val="clear" w:color="auto" w:fill="FFFFFF"/>
        </w:rPr>
        <w:t>%</w:t>
      </w:r>
      <w:r>
        <w:rPr>
          <w:rFonts w:hint="eastAsia" w:ascii="仿宋_GB2312" w:hAnsi="仿宋_GB2312" w:eastAsia="仿宋_GB2312" w:cs="仿宋_GB2312"/>
          <w:color w:val="000000" w:themeColor="text1"/>
          <w:kern w:val="0"/>
          <w:sz w:val="32"/>
          <w:szCs w:val="32"/>
          <w:shd w:val="clear" w:color="auto" w:fill="FFFFFF"/>
          <w:lang w:eastAsia="zh-CN"/>
        </w:rPr>
        <w:t>；</w:t>
      </w:r>
      <w:r>
        <w:rPr>
          <w:rFonts w:hint="eastAsia" w:ascii="仿宋_GB2312" w:hAnsi="仿宋_GB2312" w:eastAsia="仿宋_GB2312" w:cs="仿宋_GB2312"/>
          <w:color w:val="000000" w:themeColor="text1"/>
          <w:kern w:val="0"/>
          <w:sz w:val="32"/>
          <w:szCs w:val="32"/>
          <w:shd w:val="clear" w:color="auto" w:fill="FFFFFF"/>
        </w:rPr>
        <w:t>旅客运输周转量</w:t>
      </w:r>
      <w:r>
        <w:rPr>
          <w:rFonts w:hint="eastAsia" w:asciiTheme="majorEastAsia" w:hAnsiTheme="majorEastAsia" w:eastAsiaTheme="majorEastAsia" w:cstheme="majorEastAsia"/>
          <w:color w:val="000000" w:themeColor="text1"/>
          <w:kern w:val="0"/>
          <w:sz w:val="32"/>
          <w:szCs w:val="32"/>
          <w:shd w:val="clear" w:color="auto" w:fill="FFFFFF"/>
          <w:lang w:val="en-US" w:eastAsia="zh-CN"/>
        </w:rPr>
        <w:t>10296</w:t>
      </w:r>
      <w:r>
        <w:rPr>
          <w:rFonts w:hint="eastAsia" w:ascii="仿宋_GB2312" w:hAnsi="仿宋_GB2312" w:eastAsia="仿宋_GB2312" w:cs="仿宋_GB2312"/>
          <w:color w:val="000000" w:themeColor="text1"/>
          <w:kern w:val="0"/>
          <w:sz w:val="32"/>
          <w:szCs w:val="32"/>
          <w:shd w:val="clear" w:color="auto" w:fill="FFFFFF"/>
          <w:lang w:val="en-US" w:eastAsia="zh-CN"/>
        </w:rPr>
        <w:t>.</w:t>
      </w:r>
      <w:r>
        <w:rPr>
          <w:rFonts w:hint="eastAsia" w:asciiTheme="majorEastAsia" w:hAnsiTheme="majorEastAsia" w:eastAsiaTheme="majorEastAsia" w:cstheme="majorEastAsia"/>
          <w:color w:val="000000" w:themeColor="text1"/>
          <w:kern w:val="0"/>
          <w:sz w:val="32"/>
          <w:szCs w:val="32"/>
          <w:shd w:val="clear" w:color="auto" w:fill="FFFFFF"/>
          <w:lang w:val="en-US" w:eastAsia="zh-CN"/>
        </w:rPr>
        <w:t>79</w:t>
      </w:r>
      <w:r>
        <w:rPr>
          <w:rFonts w:hint="eastAsia" w:ascii="仿宋_GB2312" w:hAnsi="仿宋_GB2312" w:eastAsia="仿宋_GB2312" w:cs="仿宋_GB2312"/>
          <w:color w:val="000000" w:themeColor="text1"/>
          <w:kern w:val="0"/>
          <w:sz w:val="32"/>
          <w:szCs w:val="32"/>
          <w:shd w:val="clear" w:color="auto" w:fill="FFFFFF"/>
          <w:lang w:val="en-US" w:eastAsia="zh-CN"/>
        </w:rPr>
        <w:t>万</w:t>
      </w:r>
      <w:r>
        <w:rPr>
          <w:rFonts w:hint="eastAsia" w:ascii="仿宋_GB2312" w:hAnsi="仿宋_GB2312" w:eastAsia="仿宋_GB2312" w:cs="仿宋_GB2312"/>
          <w:color w:val="000000" w:themeColor="text1"/>
          <w:kern w:val="0"/>
          <w:sz w:val="32"/>
          <w:szCs w:val="32"/>
          <w:shd w:val="clear" w:color="auto" w:fill="FFFFFF"/>
        </w:rPr>
        <w:t>人公里</w:t>
      </w:r>
      <w:r>
        <w:rPr>
          <w:rFonts w:hint="eastAsia" w:ascii="仿宋_GB2312" w:hAnsi="仿宋_GB2312" w:eastAsia="仿宋_GB2312" w:cs="仿宋_GB2312"/>
          <w:color w:val="000000" w:themeColor="text1"/>
          <w:kern w:val="0"/>
          <w:sz w:val="32"/>
          <w:szCs w:val="32"/>
          <w:shd w:val="clear" w:color="auto" w:fill="FFFFFF"/>
          <w:lang w:eastAsia="zh-CN"/>
        </w:rPr>
        <w:t>、增长</w:t>
      </w:r>
      <w:r>
        <w:rPr>
          <w:rFonts w:hint="eastAsia" w:asciiTheme="majorEastAsia" w:hAnsiTheme="majorEastAsia" w:eastAsiaTheme="majorEastAsia" w:cstheme="majorEastAsia"/>
          <w:color w:val="000000" w:themeColor="text1"/>
          <w:kern w:val="0"/>
          <w:sz w:val="32"/>
          <w:szCs w:val="32"/>
          <w:shd w:val="clear" w:color="auto" w:fill="FFFFFF"/>
          <w:lang w:val="en-US" w:eastAsia="zh-CN"/>
        </w:rPr>
        <w:t>9</w:t>
      </w:r>
      <w:r>
        <w:rPr>
          <w:rFonts w:hint="eastAsia" w:ascii="仿宋_GB2312" w:hAnsi="仿宋_GB2312" w:eastAsia="仿宋_GB2312" w:cs="仿宋_GB2312"/>
          <w:color w:val="000000" w:themeColor="text1"/>
          <w:kern w:val="0"/>
          <w:sz w:val="32"/>
          <w:szCs w:val="32"/>
          <w:shd w:val="clear" w:color="auto" w:fill="FFFFFF"/>
          <w:lang w:val="en-US" w:eastAsia="zh-CN"/>
        </w:rPr>
        <w:t>.</w:t>
      </w:r>
      <w:r>
        <w:rPr>
          <w:rFonts w:hint="eastAsia" w:asciiTheme="majorEastAsia" w:hAnsiTheme="majorEastAsia" w:eastAsiaTheme="majorEastAsia" w:cstheme="majorEastAsia"/>
          <w:color w:val="000000" w:themeColor="text1"/>
          <w:kern w:val="0"/>
          <w:sz w:val="32"/>
          <w:szCs w:val="32"/>
          <w:shd w:val="clear" w:color="auto" w:fill="FFFFFF"/>
          <w:lang w:val="en-US" w:eastAsia="zh-CN"/>
        </w:rPr>
        <w:t>6</w:t>
      </w:r>
      <w:r>
        <w:rPr>
          <w:rFonts w:hint="eastAsia" w:ascii="仿宋_GB2312" w:hAnsi="仿宋_GB2312" w:eastAsia="仿宋_GB2312" w:cs="仿宋_GB2312"/>
          <w:color w:val="000000" w:themeColor="text1"/>
          <w:kern w:val="0"/>
          <w:sz w:val="32"/>
          <w:szCs w:val="32"/>
          <w:shd w:val="clear" w:color="auto" w:fill="FFFFFF"/>
        </w:rPr>
        <w:t>%。</w:t>
      </w:r>
    </w:p>
    <w:p>
      <w:pPr>
        <w:keepNext w:val="0"/>
        <w:keepLines w:val="0"/>
        <w:pageBreakBefore w:val="0"/>
        <w:widowControl/>
        <w:kinsoku/>
        <w:wordWrap/>
        <w:overflowPunct/>
        <w:topLinePunct w:val="0"/>
        <w:autoSpaceDE/>
        <w:autoSpaceDN/>
        <w:bidi w:val="0"/>
        <w:adjustRightInd/>
        <w:snapToGrid/>
        <w:spacing w:before="0" w:after="0" w:line="576" w:lineRule="exact"/>
        <w:ind w:left="0" w:leftChars="0" w:right="0" w:firstLine="640" w:firstLineChars="200"/>
        <w:jc w:val="both"/>
        <w:textAlignment w:val="auto"/>
        <w:outlineLvl w:val="9"/>
        <w:rPr>
          <w:rFonts w:hint="eastAsia" w:ascii="仿宋_GB2312" w:hAnsi="仿宋_GB2312" w:eastAsia="仿宋_GB2312" w:cs="仿宋_GB2312"/>
          <w:color w:val="000000" w:themeColor="text1"/>
          <w:kern w:val="0"/>
          <w:sz w:val="32"/>
          <w:szCs w:val="32"/>
        </w:rPr>
      </w:pPr>
      <w:r>
        <w:rPr>
          <w:rFonts w:hint="eastAsia" w:ascii="仿宋_GB2312" w:hAnsi="仿宋_GB2312" w:eastAsia="仿宋_GB2312" w:cs="仿宋_GB2312"/>
          <w:color w:val="000000" w:themeColor="text1"/>
          <w:kern w:val="0"/>
          <w:sz w:val="32"/>
          <w:szCs w:val="32"/>
          <w:shd w:val="clear" w:color="auto" w:fill="FFFFFF"/>
        </w:rPr>
        <w:t>年末全</w:t>
      </w:r>
      <w:r>
        <w:rPr>
          <w:rFonts w:hint="eastAsia" w:ascii="仿宋_GB2312" w:hAnsi="仿宋_GB2312" w:eastAsia="仿宋_GB2312" w:cs="仿宋_GB2312"/>
          <w:color w:val="000000" w:themeColor="text1"/>
          <w:kern w:val="0"/>
          <w:sz w:val="32"/>
          <w:szCs w:val="32"/>
          <w:shd w:val="clear" w:color="auto" w:fill="FFFFFF"/>
          <w:lang w:val="en-US" w:eastAsia="zh-CN"/>
        </w:rPr>
        <w:t>市机动</w:t>
      </w:r>
      <w:r>
        <w:rPr>
          <w:rFonts w:hint="eastAsia" w:ascii="仿宋_GB2312" w:hAnsi="仿宋_GB2312" w:eastAsia="仿宋_GB2312" w:cs="仿宋_GB2312"/>
          <w:color w:val="000000" w:themeColor="text1"/>
          <w:kern w:val="0"/>
          <w:sz w:val="32"/>
          <w:szCs w:val="32"/>
          <w:shd w:val="clear" w:color="auto" w:fill="FFFFFF"/>
        </w:rPr>
        <w:t>车保有量</w:t>
      </w:r>
      <w:r>
        <w:rPr>
          <w:rFonts w:hint="eastAsia" w:asciiTheme="majorEastAsia" w:hAnsiTheme="majorEastAsia" w:eastAsiaTheme="majorEastAsia" w:cstheme="majorEastAsia"/>
          <w:color w:val="000000" w:themeColor="text1"/>
          <w:kern w:val="0"/>
          <w:sz w:val="32"/>
          <w:szCs w:val="32"/>
          <w:shd w:val="clear" w:color="auto" w:fill="FFFFFF"/>
          <w:lang w:val="en-US" w:eastAsia="zh-CN"/>
        </w:rPr>
        <w:t>82345</w:t>
      </w:r>
      <w:r>
        <w:rPr>
          <w:rFonts w:hint="eastAsia" w:ascii="仿宋_GB2312" w:hAnsi="仿宋_GB2312" w:eastAsia="仿宋_GB2312" w:cs="仿宋_GB2312"/>
          <w:color w:val="000000" w:themeColor="text1"/>
          <w:kern w:val="0"/>
          <w:sz w:val="32"/>
          <w:szCs w:val="32"/>
          <w:shd w:val="clear" w:color="auto" w:fill="FFFFFF"/>
        </w:rPr>
        <w:t>辆</w:t>
      </w:r>
      <w:r>
        <w:rPr>
          <w:rFonts w:hint="eastAsia" w:ascii="仿宋_GB2312" w:hAnsi="仿宋_GB2312" w:eastAsia="仿宋_GB2312" w:cs="仿宋_GB2312"/>
          <w:color w:val="000000" w:themeColor="text1"/>
          <w:kern w:val="0"/>
          <w:sz w:val="32"/>
          <w:szCs w:val="32"/>
          <w:shd w:val="clear" w:color="auto" w:fill="FFFFFF"/>
          <w:lang w:eastAsia="zh-CN"/>
        </w:rPr>
        <w:t>，</w:t>
      </w:r>
      <w:r>
        <w:rPr>
          <w:rFonts w:hint="eastAsia" w:ascii="仿宋_GB2312" w:hAnsi="仿宋_GB2312" w:eastAsia="仿宋_GB2312" w:cs="仿宋_GB2312"/>
          <w:color w:val="000000" w:themeColor="text1"/>
          <w:kern w:val="0"/>
          <w:sz w:val="32"/>
          <w:szCs w:val="32"/>
          <w:shd w:val="clear" w:color="auto" w:fill="FFFFFF"/>
          <w:lang w:val="en-US" w:eastAsia="zh-CN"/>
        </w:rPr>
        <w:t>机动车驾驶人保有量为</w:t>
      </w:r>
      <w:r>
        <w:rPr>
          <w:rFonts w:hint="default" w:ascii="仿宋_GB2312" w:hAnsi="仿宋_GB2312" w:eastAsia="仿宋_GB2312" w:cs="仿宋_GB2312"/>
          <w:color w:val="000000" w:themeColor="text1"/>
          <w:kern w:val="0"/>
          <w:sz w:val="32"/>
          <w:szCs w:val="32"/>
          <w:shd w:val="clear" w:color="auto" w:fill="FFFFFF"/>
          <w:lang w:val="en" w:eastAsia="zh-CN"/>
        </w:rPr>
        <w:t xml:space="preserve">   </w:t>
      </w:r>
      <w:r>
        <w:rPr>
          <w:rFonts w:hint="eastAsia" w:asciiTheme="majorEastAsia" w:hAnsiTheme="majorEastAsia" w:eastAsiaTheme="majorEastAsia" w:cstheme="majorEastAsia"/>
          <w:color w:val="000000" w:themeColor="text1"/>
          <w:kern w:val="0"/>
          <w:sz w:val="32"/>
          <w:szCs w:val="32"/>
          <w:shd w:val="clear" w:color="auto" w:fill="FFFFFF"/>
          <w:lang w:val="en-US" w:eastAsia="zh-CN"/>
        </w:rPr>
        <w:t>88412</w:t>
      </w:r>
      <w:r>
        <w:rPr>
          <w:rFonts w:hint="eastAsia" w:ascii="仿宋_GB2312" w:hAnsi="仿宋_GB2312" w:eastAsia="仿宋_GB2312" w:cs="仿宋_GB2312"/>
          <w:color w:val="000000" w:themeColor="text1"/>
          <w:kern w:val="0"/>
          <w:sz w:val="32"/>
          <w:szCs w:val="32"/>
          <w:shd w:val="clear" w:color="auto" w:fill="FFFFFF"/>
          <w:lang w:val="en-US" w:eastAsia="zh-CN"/>
        </w:rPr>
        <w:t>人。</w:t>
      </w:r>
      <w:r>
        <w:rPr>
          <w:rFonts w:hint="eastAsia" w:asciiTheme="majorEastAsia" w:hAnsiTheme="majorEastAsia" w:eastAsiaTheme="majorEastAsia" w:cstheme="majorEastAsia"/>
          <w:color w:val="000000" w:themeColor="text1"/>
          <w:kern w:val="0"/>
          <w:sz w:val="32"/>
          <w:szCs w:val="32"/>
          <w:shd w:val="clear" w:color="auto" w:fill="FFFFFF"/>
          <w:lang w:val="en-US" w:eastAsia="zh-CN"/>
        </w:rPr>
        <w:t>202</w:t>
      </w:r>
      <w:r>
        <w:rPr>
          <w:rFonts w:hint="eastAsia" w:asciiTheme="majorEastAsia" w:hAnsiTheme="majorEastAsia" w:eastAsiaTheme="majorEastAsia" w:cstheme="majorEastAsia"/>
          <w:color w:val="000000" w:themeColor="text1"/>
          <w:kern w:val="0"/>
          <w:sz w:val="32"/>
          <w:szCs w:val="32"/>
          <w:shd w:val="clear" w:color="auto" w:fill="FFFFFF"/>
          <w:lang w:val="en" w:eastAsia="zh-CN"/>
        </w:rPr>
        <w:t>5</w:t>
      </w:r>
      <w:r>
        <w:rPr>
          <w:rFonts w:hint="eastAsia" w:ascii="仿宋_GB2312" w:hAnsi="仿宋_GB2312" w:eastAsia="仿宋_GB2312" w:cs="仿宋_GB2312"/>
          <w:color w:val="000000" w:themeColor="text1"/>
          <w:kern w:val="0"/>
          <w:sz w:val="32"/>
          <w:szCs w:val="32"/>
          <w:shd w:val="clear" w:color="auto" w:fill="FFFFFF"/>
          <w:lang w:val="en-US" w:eastAsia="zh-CN"/>
        </w:rPr>
        <w:t>年度全市新增机动车驾驶人</w:t>
      </w:r>
      <w:r>
        <w:rPr>
          <w:rFonts w:hint="eastAsia" w:asciiTheme="majorEastAsia" w:hAnsiTheme="majorEastAsia" w:eastAsiaTheme="majorEastAsia" w:cstheme="majorEastAsia"/>
          <w:color w:val="000000" w:themeColor="text1"/>
          <w:kern w:val="0"/>
          <w:sz w:val="32"/>
          <w:szCs w:val="32"/>
          <w:shd w:val="clear" w:color="auto" w:fill="FFFFFF"/>
          <w:lang w:val="en-US" w:eastAsia="zh-CN"/>
        </w:rPr>
        <w:t>9689</w:t>
      </w:r>
      <w:r>
        <w:rPr>
          <w:rFonts w:hint="eastAsia" w:ascii="仿宋_GB2312" w:hAnsi="仿宋_GB2312" w:eastAsia="仿宋_GB2312" w:cs="仿宋_GB2312"/>
          <w:color w:val="000000" w:themeColor="text1"/>
          <w:kern w:val="0"/>
          <w:sz w:val="32"/>
          <w:szCs w:val="32"/>
          <w:shd w:val="clear" w:color="auto" w:fill="FFFFFF"/>
          <w:lang w:val="en-US" w:eastAsia="zh-CN"/>
        </w:rPr>
        <w:t>人；机动车注册登记</w:t>
      </w:r>
      <w:r>
        <w:rPr>
          <w:rFonts w:hint="eastAsia" w:asciiTheme="majorEastAsia" w:hAnsiTheme="majorEastAsia" w:eastAsiaTheme="majorEastAsia" w:cstheme="majorEastAsia"/>
          <w:color w:val="000000" w:themeColor="text1"/>
          <w:kern w:val="0"/>
          <w:sz w:val="32"/>
          <w:szCs w:val="32"/>
          <w:shd w:val="clear" w:color="auto" w:fill="FFFFFF"/>
          <w:lang w:val="en-US" w:eastAsia="zh-CN"/>
        </w:rPr>
        <w:t>9038</w:t>
      </w:r>
      <w:r>
        <w:rPr>
          <w:rFonts w:hint="eastAsia" w:ascii="仿宋_GB2312" w:hAnsi="仿宋_GB2312" w:eastAsia="仿宋_GB2312" w:cs="仿宋_GB2312"/>
          <w:color w:val="000000" w:themeColor="text1"/>
          <w:kern w:val="0"/>
          <w:sz w:val="32"/>
          <w:szCs w:val="32"/>
          <w:shd w:val="clear" w:color="auto" w:fill="FFFFFF"/>
          <w:lang w:val="en-US" w:eastAsia="zh-CN"/>
        </w:rPr>
        <w:t>辆。</w:t>
      </w:r>
    </w:p>
    <w:bookmarkEnd w:id="0"/>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黑体" w:hAnsi="黑体" w:eastAsia="黑体" w:cs="黑体"/>
          <w:b w:val="0"/>
          <w:bCs w:val="0"/>
          <w:color w:val="000000" w:themeColor="text1"/>
          <w:kern w:val="0"/>
          <w:sz w:val="32"/>
          <w:szCs w:val="32"/>
        </w:rPr>
      </w:pPr>
      <w:r>
        <w:rPr>
          <w:rFonts w:hint="eastAsia" w:ascii="仿宋_GB2312" w:hAnsi="仿宋_GB2312" w:eastAsia="仿宋_GB2312" w:cs="仿宋_GB2312"/>
          <w:color w:val="000000" w:themeColor="text1"/>
          <w:kern w:val="0"/>
          <w:sz w:val="32"/>
          <w:szCs w:val="32"/>
        </w:rPr>
        <w:t>全年</w:t>
      </w:r>
      <w:r>
        <w:rPr>
          <w:rFonts w:hint="eastAsia" w:ascii="仿宋_GB2312" w:hAnsi="仿宋_GB2312" w:eastAsia="仿宋_GB2312" w:cs="仿宋_GB2312"/>
          <w:color w:val="000000" w:themeColor="text1"/>
          <w:kern w:val="0"/>
          <w:sz w:val="32"/>
          <w:szCs w:val="32"/>
          <w:lang w:eastAsia="zh-CN"/>
        </w:rPr>
        <w:t>全市</w:t>
      </w:r>
      <w:r>
        <w:rPr>
          <w:rFonts w:hint="eastAsia" w:ascii="仿宋_GB2312" w:hAnsi="仿宋_GB2312" w:eastAsia="仿宋_GB2312" w:cs="仿宋_GB2312"/>
          <w:color w:val="000000" w:themeColor="text1"/>
          <w:kern w:val="0"/>
          <w:sz w:val="32"/>
          <w:szCs w:val="32"/>
        </w:rPr>
        <w:t>完成邮政行业业务</w:t>
      </w:r>
      <w:r>
        <w:rPr>
          <w:rFonts w:hint="eastAsia" w:ascii="仿宋_GB2312" w:hAnsi="仿宋_GB2312" w:eastAsia="仿宋_GB2312" w:cs="仿宋_GB2312"/>
          <w:color w:val="000000" w:themeColor="text1"/>
          <w:kern w:val="0"/>
          <w:sz w:val="32"/>
          <w:szCs w:val="32"/>
          <w:lang w:val="en-US" w:eastAsia="zh-CN"/>
        </w:rPr>
        <w:t>收入</w:t>
      </w:r>
      <w:r>
        <w:rPr>
          <w:rFonts w:hint="eastAsia" w:asciiTheme="majorEastAsia" w:hAnsiTheme="majorEastAsia" w:eastAsiaTheme="majorEastAsia" w:cstheme="majorEastAsia"/>
          <w:color w:val="000000" w:themeColor="text1"/>
          <w:kern w:val="0"/>
          <w:sz w:val="32"/>
          <w:szCs w:val="32"/>
          <w:lang w:val="en-US" w:eastAsia="zh-CN"/>
        </w:rPr>
        <w:t>10355</w:t>
      </w:r>
      <w:r>
        <w:rPr>
          <w:rFonts w:hint="eastAsia" w:ascii="仿宋_GB2312" w:hAnsi="仿宋_GB2312" w:eastAsia="仿宋_GB2312" w:cs="仿宋_GB2312"/>
          <w:color w:val="000000" w:themeColor="text1"/>
          <w:kern w:val="0"/>
          <w:sz w:val="32"/>
          <w:szCs w:val="32"/>
          <w:lang w:val="en-US" w:eastAsia="zh-CN"/>
        </w:rPr>
        <w:t>.</w:t>
      </w:r>
      <w:r>
        <w:rPr>
          <w:rFonts w:hint="eastAsia" w:asciiTheme="majorEastAsia" w:hAnsiTheme="majorEastAsia" w:eastAsiaTheme="majorEastAsia" w:cstheme="majorEastAsia"/>
          <w:color w:val="000000" w:themeColor="text1"/>
          <w:kern w:val="0"/>
          <w:sz w:val="32"/>
          <w:szCs w:val="32"/>
          <w:lang w:val="en-US" w:eastAsia="zh-CN"/>
        </w:rPr>
        <w:t>64</w:t>
      </w:r>
      <w:r>
        <w:rPr>
          <w:rFonts w:hint="eastAsia" w:ascii="仿宋_GB2312" w:hAnsi="仿宋_GB2312" w:eastAsia="仿宋_GB2312" w:cs="仿宋_GB2312"/>
          <w:color w:val="000000" w:themeColor="text1"/>
          <w:kern w:val="0"/>
          <w:sz w:val="32"/>
          <w:szCs w:val="32"/>
          <w:lang w:val="en-US" w:eastAsia="zh-CN"/>
        </w:rPr>
        <w:t>万</w:t>
      </w:r>
      <w:r>
        <w:rPr>
          <w:rFonts w:hint="eastAsia" w:ascii="仿宋_GB2312" w:hAnsi="仿宋_GB2312" w:eastAsia="仿宋_GB2312" w:cs="仿宋_GB2312"/>
          <w:color w:val="000000" w:themeColor="text1"/>
          <w:kern w:val="0"/>
          <w:sz w:val="32"/>
          <w:szCs w:val="32"/>
        </w:rPr>
        <w:t>元</w:t>
      </w:r>
      <w:r>
        <w:rPr>
          <w:rFonts w:hint="eastAsia" w:ascii="仿宋_GB2312" w:hAnsi="仿宋_GB2312" w:eastAsia="仿宋_GB2312" w:cs="仿宋_GB2312"/>
          <w:color w:val="000000" w:themeColor="text1"/>
          <w:kern w:val="0"/>
          <w:sz w:val="32"/>
          <w:szCs w:val="32"/>
          <w:lang w:eastAsia="zh-CN"/>
        </w:rPr>
        <w:t>、</w:t>
      </w:r>
      <w:r>
        <w:rPr>
          <w:rFonts w:hint="eastAsia" w:ascii="仿宋_GB2312" w:hAnsi="仿宋_GB2312" w:eastAsia="仿宋_GB2312" w:cs="仿宋_GB2312"/>
          <w:color w:val="000000" w:themeColor="text1"/>
          <w:kern w:val="0"/>
          <w:sz w:val="32"/>
          <w:szCs w:val="32"/>
          <w:lang w:val="en-US" w:eastAsia="zh-CN"/>
        </w:rPr>
        <w:t>增长</w:t>
      </w:r>
      <w:r>
        <w:rPr>
          <w:rFonts w:hint="eastAsia" w:asciiTheme="majorEastAsia" w:hAnsiTheme="majorEastAsia" w:eastAsiaTheme="majorEastAsia" w:cstheme="majorEastAsia"/>
          <w:color w:val="000000" w:themeColor="text1"/>
          <w:kern w:val="0"/>
          <w:sz w:val="32"/>
          <w:szCs w:val="32"/>
          <w:lang w:val="en-US" w:eastAsia="zh-CN"/>
        </w:rPr>
        <w:t>23</w:t>
      </w:r>
      <w:r>
        <w:rPr>
          <w:rFonts w:hint="eastAsia" w:ascii="仿宋_GB2312" w:hAnsi="仿宋_GB2312" w:eastAsia="仿宋_GB2312" w:cs="仿宋_GB2312"/>
          <w:color w:val="000000" w:themeColor="text1"/>
          <w:kern w:val="0"/>
          <w:sz w:val="32"/>
          <w:szCs w:val="32"/>
          <w:lang w:val="en-US" w:eastAsia="zh-CN"/>
        </w:rPr>
        <w:t>.</w:t>
      </w:r>
      <w:r>
        <w:rPr>
          <w:rFonts w:hint="eastAsia" w:asciiTheme="majorEastAsia" w:hAnsiTheme="majorEastAsia" w:eastAsiaTheme="majorEastAsia" w:cstheme="majorEastAsia"/>
          <w:color w:val="000000" w:themeColor="text1"/>
          <w:kern w:val="0"/>
          <w:sz w:val="32"/>
          <w:szCs w:val="32"/>
          <w:lang w:val="en-US" w:eastAsia="zh-CN"/>
        </w:rPr>
        <w:t>4</w:t>
      </w:r>
      <w:r>
        <w:rPr>
          <w:rFonts w:hint="eastAsia" w:ascii="仿宋_GB2312" w:hAnsi="仿宋_GB2312" w:eastAsia="仿宋_GB2312" w:cs="仿宋_GB2312"/>
          <w:color w:val="000000" w:themeColor="text1"/>
          <w:kern w:val="0"/>
          <w:sz w:val="32"/>
          <w:szCs w:val="32"/>
        </w:rPr>
        <w:t>%</w:t>
      </w:r>
      <w:r>
        <w:rPr>
          <w:rFonts w:hint="eastAsia" w:ascii="仿宋_GB2312" w:hAnsi="仿宋_GB2312" w:eastAsia="仿宋_GB2312" w:cs="仿宋_GB2312"/>
          <w:color w:val="000000" w:themeColor="text1"/>
          <w:kern w:val="0"/>
          <w:sz w:val="32"/>
          <w:szCs w:val="32"/>
          <w:lang w:eastAsia="zh-CN"/>
        </w:rPr>
        <w:t>。</w:t>
      </w:r>
      <w:r>
        <w:rPr>
          <w:rFonts w:hint="eastAsia" w:ascii="仿宋_GB2312" w:hAnsi="仿宋_GB2312" w:eastAsia="仿宋_GB2312" w:cs="仿宋_GB2312"/>
          <w:color w:val="000000" w:themeColor="text1"/>
          <w:kern w:val="0"/>
          <w:sz w:val="32"/>
          <w:szCs w:val="32"/>
          <w:lang w:val="en-US" w:eastAsia="zh-CN"/>
        </w:rPr>
        <w:t>其中快递业务收入</w:t>
      </w:r>
      <w:r>
        <w:rPr>
          <w:rFonts w:hint="eastAsia" w:asciiTheme="majorEastAsia" w:hAnsiTheme="majorEastAsia" w:eastAsiaTheme="majorEastAsia" w:cstheme="majorEastAsia"/>
          <w:color w:val="000000" w:themeColor="text1"/>
          <w:kern w:val="0"/>
          <w:sz w:val="32"/>
          <w:szCs w:val="32"/>
          <w:lang w:val="en-US" w:eastAsia="zh-CN"/>
        </w:rPr>
        <w:t>5917</w:t>
      </w:r>
      <w:r>
        <w:rPr>
          <w:rFonts w:hint="eastAsia" w:ascii="仿宋_GB2312" w:hAnsi="仿宋_GB2312" w:eastAsia="仿宋_GB2312" w:cs="仿宋_GB2312"/>
          <w:color w:val="000000" w:themeColor="text1"/>
          <w:kern w:val="0"/>
          <w:sz w:val="32"/>
          <w:szCs w:val="32"/>
          <w:lang w:val="en-US" w:eastAsia="zh-CN"/>
        </w:rPr>
        <w:t>.</w:t>
      </w:r>
      <w:r>
        <w:rPr>
          <w:rFonts w:hint="eastAsia" w:asciiTheme="majorEastAsia" w:hAnsiTheme="majorEastAsia" w:eastAsiaTheme="majorEastAsia" w:cstheme="majorEastAsia"/>
          <w:color w:val="000000" w:themeColor="text1"/>
          <w:kern w:val="0"/>
          <w:sz w:val="32"/>
          <w:szCs w:val="32"/>
          <w:lang w:val="en-US" w:eastAsia="zh-CN"/>
        </w:rPr>
        <w:t>9</w:t>
      </w:r>
      <w:r>
        <w:rPr>
          <w:rFonts w:hint="eastAsia" w:ascii="仿宋_GB2312" w:hAnsi="仿宋_GB2312" w:eastAsia="仿宋_GB2312" w:cs="仿宋_GB2312"/>
          <w:color w:val="000000" w:themeColor="text1"/>
          <w:kern w:val="0"/>
          <w:sz w:val="32"/>
          <w:szCs w:val="32"/>
          <w:lang w:val="en-US" w:eastAsia="zh-CN"/>
        </w:rPr>
        <w:t>万元、增长</w:t>
      </w:r>
      <w:r>
        <w:rPr>
          <w:rFonts w:hint="eastAsia" w:asciiTheme="majorEastAsia" w:hAnsiTheme="majorEastAsia" w:eastAsiaTheme="majorEastAsia" w:cstheme="majorEastAsia"/>
          <w:color w:val="000000" w:themeColor="text1"/>
          <w:kern w:val="0"/>
          <w:sz w:val="32"/>
          <w:szCs w:val="32"/>
          <w:lang w:val="en-US" w:eastAsia="zh-CN"/>
        </w:rPr>
        <w:t>34</w:t>
      </w:r>
      <w:r>
        <w:rPr>
          <w:rFonts w:hint="eastAsia" w:ascii="仿宋_GB2312" w:hAnsi="仿宋_GB2312" w:eastAsia="仿宋_GB2312" w:cs="仿宋_GB2312"/>
          <w:color w:val="000000" w:themeColor="text1"/>
          <w:kern w:val="0"/>
          <w:sz w:val="32"/>
          <w:szCs w:val="32"/>
          <w:lang w:val="en-US" w:eastAsia="zh-CN"/>
        </w:rPr>
        <w:t>.</w:t>
      </w:r>
      <w:r>
        <w:rPr>
          <w:rFonts w:hint="eastAsia" w:asciiTheme="majorEastAsia" w:hAnsiTheme="majorEastAsia" w:eastAsiaTheme="majorEastAsia" w:cstheme="majorEastAsia"/>
          <w:color w:val="000000" w:themeColor="text1"/>
          <w:kern w:val="0"/>
          <w:sz w:val="32"/>
          <w:szCs w:val="32"/>
          <w:lang w:val="en-US" w:eastAsia="zh-CN"/>
        </w:rPr>
        <w:t>2</w:t>
      </w:r>
      <w:r>
        <w:rPr>
          <w:rFonts w:hint="eastAsia" w:ascii="仿宋_GB2312" w:hAnsi="仿宋_GB2312" w:eastAsia="仿宋_GB2312" w:cs="仿宋_GB2312"/>
          <w:color w:val="000000" w:themeColor="text1"/>
          <w:kern w:val="0"/>
          <w:sz w:val="32"/>
          <w:szCs w:val="32"/>
          <w:lang w:val="en-US" w:eastAsia="zh-CN"/>
        </w:rPr>
        <w:t>%；邮政行业寄递业务量累计</w:t>
      </w:r>
      <w:r>
        <w:rPr>
          <w:rFonts w:hint="eastAsia" w:asciiTheme="majorEastAsia" w:hAnsiTheme="majorEastAsia" w:eastAsiaTheme="majorEastAsia" w:cstheme="majorEastAsia"/>
          <w:color w:val="000000" w:themeColor="text1"/>
          <w:kern w:val="0"/>
          <w:sz w:val="32"/>
          <w:szCs w:val="32"/>
          <w:lang w:val="en-US" w:eastAsia="zh-CN"/>
        </w:rPr>
        <w:t>1792</w:t>
      </w:r>
      <w:r>
        <w:rPr>
          <w:rFonts w:hint="eastAsia" w:ascii="仿宋_GB2312" w:hAnsi="仿宋_GB2312" w:eastAsia="仿宋_GB2312" w:cs="仿宋_GB2312"/>
          <w:color w:val="000000" w:themeColor="text1"/>
          <w:kern w:val="0"/>
          <w:sz w:val="32"/>
          <w:szCs w:val="32"/>
          <w:lang w:val="en-US" w:eastAsia="zh-CN"/>
        </w:rPr>
        <w:t>.</w:t>
      </w:r>
      <w:r>
        <w:rPr>
          <w:rFonts w:hint="eastAsia" w:asciiTheme="majorEastAsia" w:hAnsiTheme="majorEastAsia" w:eastAsiaTheme="majorEastAsia" w:cstheme="majorEastAsia"/>
          <w:color w:val="000000" w:themeColor="text1"/>
          <w:kern w:val="0"/>
          <w:sz w:val="32"/>
          <w:szCs w:val="32"/>
          <w:lang w:val="en-US" w:eastAsia="zh-CN"/>
        </w:rPr>
        <w:t>87</w:t>
      </w:r>
      <w:r>
        <w:rPr>
          <w:rFonts w:hint="eastAsia" w:ascii="仿宋_GB2312" w:hAnsi="仿宋_GB2312" w:eastAsia="仿宋_GB2312" w:cs="仿宋_GB2312"/>
          <w:color w:val="000000" w:themeColor="text1"/>
          <w:kern w:val="0"/>
          <w:sz w:val="32"/>
          <w:szCs w:val="32"/>
          <w:lang w:val="en-US" w:eastAsia="zh-CN"/>
        </w:rPr>
        <w:t>万件、增长</w:t>
      </w:r>
      <w:r>
        <w:rPr>
          <w:rFonts w:hint="eastAsia" w:asciiTheme="majorEastAsia" w:hAnsiTheme="majorEastAsia" w:eastAsiaTheme="majorEastAsia" w:cstheme="majorEastAsia"/>
          <w:color w:val="000000" w:themeColor="text1"/>
          <w:kern w:val="0"/>
          <w:sz w:val="32"/>
          <w:szCs w:val="32"/>
          <w:lang w:val="en-US" w:eastAsia="zh-CN"/>
        </w:rPr>
        <w:t>9</w:t>
      </w:r>
      <w:r>
        <w:rPr>
          <w:rFonts w:hint="eastAsia" w:ascii="仿宋_GB2312" w:hAnsi="仿宋_GB2312" w:eastAsia="仿宋_GB2312" w:cs="仿宋_GB2312"/>
          <w:color w:val="000000" w:themeColor="text1"/>
          <w:kern w:val="0"/>
          <w:sz w:val="32"/>
          <w:szCs w:val="32"/>
          <w:lang w:val="en-US" w:eastAsia="zh-CN"/>
        </w:rPr>
        <w:t>.</w:t>
      </w:r>
      <w:r>
        <w:rPr>
          <w:rFonts w:hint="eastAsia" w:asciiTheme="majorEastAsia" w:hAnsiTheme="majorEastAsia" w:eastAsiaTheme="majorEastAsia" w:cstheme="majorEastAsia"/>
          <w:color w:val="000000" w:themeColor="text1"/>
          <w:kern w:val="0"/>
          <w:sz w:val="32"/>
          <w:szCs w:val="32"/>
          <w:lang w:val="en-US" w:eastAsia="zh-CN"/>
        </w:rPr>
        <w:t>2</w:t>
      </w:r>
      <w:r>
        <w:rPr>
          <w:rFonts w:hint="eastAsia" w:ascii="仿宋_GB2312" w:hAnsi="仿宋_GB2312" w:eastAsia="仿宋_GB2312" w:cs="仿宋_GB2312"/>
          <w:color w:val="000000" w:themeColor="text1"/>
          <w:kern w:val="0"/>
          <w:sz w:val="32"/>
          <w:szCs w:val="32"/>
          <w:lang w:val="en-US" w:eastAsia="zh-CN"/>
        </w:rPr>
        <w:t>%，其中</w:t>
      </w:r>
      <w:r>
        <w:rPr>
          <w:rFonts w:hint="eastAsia" w:ascii="仿宋_GB2312" w:hAnsi="仿宋_GB2312" w:eastAsia="仿宋_GB2312" w:cs="仿宋_GB2312"/>
          <w:color w:val="000000" w:themeColor="text1"/>
          <w:kern w:val="0"/>
          <w:sz w:val="32"/>
          <w:szCs w:val="32"/>
        </w:rPr>
        <w:t>快递业务</w:t>
      </w:r>
      <w:r>
        <w:rPr>
          <w:rFonts w:hint="eastAsia" w:ascii="仿宋_GB2312" w:hAnsi="仿宋_GB2312" w:eastAsia="仿宋_GB2312" w:cs="仿宋_GB2312"/>
          <w:color w:val="000000" w:themeColor="text1"/>
          <w:kern w:val="0"/>
          <w:sz w:val="32"/>
          <w:szCs w:val="32"/>
          <w:lang w:val="en-US" w:eastAsia="zh-CN"/>
        </w:rPr>
        <w:t>量累计</w:t>
      </w:r>
      <w:r>
        <w:rPr>
          <w:rFonts w:hint="eastAsia" w:asciiTheme="majorEastAsia" w:hAnsiTheme="majorEastAsia" w:eastAsiaTheme="majorEastAsia" w:cstheme="majorEastAsia"/>
          <w:color w:val="000000" w:themeColor="text1"/>
          <w:kern w:val="0"/>
          <w:sz w:val="32"/>
          <w:szCs w:val="32"/>
          <w:lang w:val="en-US" w:eastAsia="zh-CN"/>
        </w:rPr>
        <w:t>263</w:t>
      </w:r>
      <w:r>
        <w:rPr>
          <w:rFonts w:hint="eastAsia" w:ascii="仿宋_GB2312" w:hAnsi="仿宋_GB2312" w:eastAsia="仿宋_GB2312" w:cs="仿宋_GB2312"/>
          <w:color w:val="000000" w:themeColor="text1"/>
          <w:kern w:val="0"/>
          <w:sz w:val="32"/>
          <w:szCs w:val="32"/>
          <w:lang w:val="en-US" w:eastAsia="zh-CN"/>
        </w:rPr>
        <w:t>.</w:t>
      </w:r>
      <w:r>
        <w:rPr>
          <w:rFonts w:hint="eastAsia" w:asciiTheme="majorEastAsia" w:hAnsiTheme="majorEastAsia" w:eastAsiaTheme="majorEastAsia" w:cstheme="majorEastAsia"/>
          <w:color w:val="000000" w:themeColor="text1"/>
          <w:kern w:val="0"/>
          <w:sz w:val="32"/>
          <w:szCs w:val="32"/>
          <w:lang w:val="en-US" w:eastAsia="zh-CN"/>
        </w:rPr>
        <w:t>84</w:t>
      </w:r>
      <w:r>
        <w:rPr>
          <w:rFonts w:hint="eastAsia" w:ascii="仿宋_GB2312" w:hAnsi="仿宋_GB2312" w:eastAsia="仿宋_GB2312" w:cs="仿宋_GB2312"/>
          <w:color w:val="000000" w:themeColor="text1"/>
          <w:kern w:val="0"/>
          <w:sz w:val="32"/>
          <w:szCs w:val="32"/>
          <w:lang w:val="en-US" w:eastAsia="zh-CN"/>
        </w:rPr>
        <w:t>万件、增长</w:t>
      </w:r>
      <w:r>
        <w:rPr>
          <w:rFonts w:hint="eastAsia" w:asciiTheme="majorEastAsia" w:hAnsiTheme="majorEastAsia" w:eastAsiaTheme="majorEastAsia" w:cstheme="majorEastAsia"/>
          <w:color w:val="000000" w:themeColor="text1"/>
          <w:kern w:val="0"/>
          <w:sz w:val="32"/>
          <w:szCs w:val="32"/>
          <w:lang w:val="en-US" w:eastAsia="zh-CN"/>
        </w:rPr>
        <w:t>90</w:t>
      </w:r>
      <w:r>
        <w:rPr>
          <w:rFonts w:hint="eastAsia" w:ascii="仿宋_GB2312" w:hAnsi="仿宋_GB2312" w:eastAsia="仿宋_GB2312" w:cs="仿宋_GB2312"/>
          <w:color w:val="000000" w:themeColor="text1"/>
          <w:kern w:val="0"/>
          <w:sz w:val="32"/>
          <w:szCs w:val="32"/>
          <w:lang w:val="en-US" w:eastAsia="zh-CN"/>
        </w:rPr>
        <w:t>.</w:t>
      </w:r>
      <w:r>
        <w:rPr>
          <w:rFonts w:hint="eastAsia" w:asciiTheme="majorEastAsia" w:hAnsiTheme="majorEastAsia" w:eastAsiaTheme="majorEastAsia" w:cstheme="majorEastAsia"/>
          <w:color w:val="000000" w:themeColor="text1"/>
          <w:kern w:val="0"/>
          <w:sz w:val="32"/>
          <w:szCs w:val="32"/>
          <w:lang w:val="en-US" w:eastAsia="zh-CN"/>
        </w:rPr>
        <w:t>8</w:t>
      </w:r>
      <w:r>
        <w:rPr>
          <w:rFonts w:hint="eastAsia" w:ascii="仿宋_GB2312" w:hAnsi="仿宋_GB2312" w:eastAsia="仿宋_GB2312" w:cs="仿宋_GB2312"/>
          <w:color w:val="000000" w:themeColor="text1"/>
          <w:kern w:val="0"/>
          <w:sz w:val="32"/>
          <w:szCs w:val="32"/>
          <w:lang w:val="en-US" w:eastAsia="zh-CN"/>
        </w:rPr>
        <w:t>%。全年完成移动业务总量</w:t>
      </w:r>
      <w:r>
        <w:rPr>
          <w:rFonts w:hint="eastAsia" w:asciiTheme="majorEastAsia" w:hAnsiTheme="majorEastAsia" w:eastAsiaTheme="majorEastAsia" w:cstheme="majorEastAsia"/>
          <w:color w:val="000000" w:themeColor="text1"/>
          <w:kern w:val="0"/>
          <w:sz w:val="32"/>
          <w:szCs w:val="32"/>
          <w:lang w:val="en-US" w:eastAsia="zh-CN"/>
        </w:rPr>
        <w:t>3</w:t>
      </w:r>
      <w:r>
        <w:rPr>
          <w:rFonts w:hint="eastAsia" w:ascii="仿宋_GB2312" w:hAnsi="仿宋_GB2312" w:eastAsia="仿宋_GB2312" w:cs="仿宋_GB2312"/>
          <w:color w:val="000000" w:themeColor="text1"/>
          <w:kern w:val="0"/>
          <w:sz w:val="32"/>
          <w:szCs w:val="32"/>
          <w:lang w:val="en-US" w:eastAsia="zh-CN"/>
        </w:rPr>
        <w:t>.</w:t>
      </w:r>
      <w:r>
        <w:rPr>
          <w:rFonts w:hint="eastAsia" w:asciiTheme="majorEastAsia" w:hAnsiTheme="majorEastAsia" w:eastAsiaTheme="majorEastAsia" w:cstheme="majorEastAsia"/>
          <w:color w:val="000000" w:themeColor="text1"/>
          <w:kern w:val="0"/>
          <w:sz w:val="32"/>
          <w:szCs w:val="32"/>
          <w:lang w:val="en-US" w:eastAsia="zh-CN"/>
        </w:rPr>
        <w:t>71</w:t>
      </w:r>
      <w:r>
        <w:rPr>
          <w:rFonts w:hint="eastAsia" w:ascii="仿宋_GB2312" w:hAnsi="仿宋_GB2312" w:eastAsia="仿宋_GB2312" w:cs="仿宋_GB2312"/>
          <w:color w:val="000000" w:themeColor="text1"/>
          <w:kern w:val="0"/>
          <w:sz w:val="32"/>
          <w:szCs w:val="32"/>
          <w:lang w:val="en-US" w:eastAsia="zh-CN"/>
        </w:rPr>
        <w:t>亿元、增长</w:t>
      </w:r>
      <w:r>
        <w:rPr>
          <w:rFonts w:hint="eastAsia" w:asciiTheme="majorEastAsia" w:hAnsiTheme="majorEastAsia" w:eastAsiaTheme="majorEastAsia" w:cstheme="majorEastAsia"/>
          <w:color w:val="000000" w:themeColor="text1"/>
          <w:kern w:val="0"/>
          <w:sz w:val="32"/>
          <w:szCs w:val="32"/>
          <w:lang w:val="en-US" w:eastAsia="zh-CN"/>
        </w:rPr>
        <w:t>28</w:t>
      </w:r>
      <w:r>
        <w:rPr>
          <w:rFonts w:hint="eastAsia" w:ascii="仿宋_GB2312" w:hAnsi="仿宋_GB2312" w:eastAsia="仿宋_GB2312" w:cs="仿宋_GB2312"/>
          <w:color w:val="000000" w:themeColor="text1"/>
          <w:kern w:val="0"/>
          <w:sz w:val="32"/>
          <w:szCs w:val="32"/>
          <w:lang w:val="en-US" w:eastAsia="zh-CN"/>
        </w:rPr>
        <w:t>.</w:t>
      </w:r>
      <w:r>
        <w:rPr>
          <w:rFonts w:hint="eastAsia" w:asciiTheme="majorEastAsia" w:hAnsiTheme="majorEastAsia" w:eastAsiaTheme="majorEastAsia" w:cstheme="majorEastAsia"/>
          <w:color w:val="000000" w:themeColor="text1"/>
          <w:kern w:val="0"/>
          <w:sz w:val="32"/>
          <w:szCs w:val="32"/>
          <w:lang w:val="en-US" w:eastAsia="zh-CN"/>
        </w:rPr>
        <w:t>1</w:t>
      </w:r>
      <w:r>
        <w:rPr>
          <w:rFonts w:hint="eastAsia" w:ascii="仿宋_GB2312" w:hAnsi="仿宋_GB2312" w:eastAsia="仿宋_GB2312" w:cs="仿宋_GB2312"/>
          <w:color w:val="000000" w:themeColor="text1"/>
          <w:kern w:val="0"/>
          <w:sz w:val="32"/>
          <w:szCs w:val="32"/>
          <w:lang w:val="en-US" w:eastAsia="zh-CN"/>
        </w:rPr>
        <w:t>%；电信业务总量</w:t>
      </w:r>
      <w:r>
        <w:rPr>
          <w:rFonts w:hint="eastAsia" w:asciiTheme="majorEastAsia" w:hAnsiTheme="majorEastAsia" w:eastAsiaTheme="majorEastAsia" w:cstheme="majorEastAsia"/>
          <w:color w:val="000000" w:themeColor="text1"/>
          <w:kern w:val="0"/>
          <w:sz w:val="32"/>
          <w:szCs w:val="32"/>
          <w:lang w:val="en-US" w:eastAsia="zh-CN"/>
        </w:rPr>
        <w:t>2</w:t>
      </w:r>
      <w:r>
        <w:rPr>
          <w:rFonts w:hint="eastAsia" w:ascii="仿宋_GB2312" w:hAnsi="仿宋_GB2312" w:eastAsia="仿宋_GB2312" w:cs="仿宋_GB2312"/>
          <w:color w:val="000000" w:themeColor="text1"/>
          <w:kern w:val="0"/>
          <w:sz w:val="32"/>
          <w:szCs w:val="32"/>
          <w:lang w:val="en-US" w:eastAsia="zh-CN"/>
        </w:rPr>
        <w:t>.</w:t>
      </w:r>
      <w:r>
        <w:rPr>
          <w:rFonts w:hint="eastAsia" w:asciiTheme="majorEastAsia" w:hAnsiTheme="majorEastAsia" w:eastAsiaTheme="majorEastAsia" w:cstheme="majorEastAsia"/>
          <w:color w:val="000000" w:themeColor="text1"/>
          <w:kern w:val="0"/>
          <w:sz w:val="32"/>
          <w:szCs w:val="32"/>
          <w:lang w:val="en-US" w:eastAsia="zh-CN"/>
        </w:rPr>
        <w:t>19</w:t>
      </w:r>
      <w:r>
        <w:rPr>
          <w:rFonts w:hint="eastAsia" w:ascii="仿宋_GB2312" w:hAnsi="仿宋_GB2312" w:eastAsia="仿宋_GB2312" w:cs="仿宋_GB2312"/>
          <w:color w:val="000000" w:themeColor="text1"/>
          <w:kern w:val="0"/>
          <w:sz w:val="32"/>
          <w:szCs w:val="32"/>
          <w:lang w:val="en-US" w:eastAsia="zh-CN"/>
        </w:rPr>
        <w:t>亿元、增长</w:t>
      </w:r>
      <w:r>
        <w:rPr>
          <w:rFonts w:hint="eastAsia" w:asciiTheme="majorEastAsia" w:hAnsiTheme="majorEastAsia" w:eastAsiaTheme="majorEastAsia" w:cstheme="majorEastAsia"/>
          <w:color w:val="000000" w:themeColor="text1"/>
          <w:kern w:val="0"/>
          <w:sz w:val="32"/>
          <w:szCs w:val="32"/>
          <w:lang w:val="en-US" w:eastAsia="zh-CN"/>
        </w:rPr>
        <w:t>0</w:t>
      </w:r>
      <w:r>
        <w:rPr>
          <w:rFonts w:hint="eastAsia" w:ascii="仿宋_GB2312" w:hAnsi="仿宋_GB2312" w:eastAsia="仿宋_GB2312" w:cs="仿宋_GB2312"/>
          <w:color w:val="000000" w:themeColor="text1"/>
          <w:kern w:val="0"/>
          <w:sz w:val="32"/>
          <w:szCs w:val="32"/>
          <w:lang w:val="en-US" w:eastAsia="zh-CN"/>
        </w:rPr>
        <w:t>.</w:t>
      </w:r>
      <w:r>
        <w:rPr>
          <w:rFonts w:hint="eastAsia" w:asciiTheme="majorEastAsia" w:hAnsiTheme="majorEastAsia" w:eastAsiaTheme="majorEastAsia" w:cstheme="majorEastAsia"/>
          <w:color w:val="000000" w:themeColor="text1"/>
          <w:kern w:val="0"/>
          <w:sz w:val="32"/>
          <w:szCs w:val="32"/>
          <w:lang w:val="en-US" w:eastAsia="zh-CN"/>
        </w:rPr>
        <w:t>8</w:t>
      </w:r>
      <w:r>
        <w:rPr>
          <w:rFonts w:hint="eastAsia" w:ascii="仿宋_GB2312" w:hAnsi="仿宋_GB2312" w:eastAsia="仿宋_GB2312" w:cs="仿宋_GB2312"/>
          <w:color w:val="000000" w:themeColor="text1"/>
          <w:kern w:val="0"/>
          <w:sz w:val="32"/>
          <w:szCs w:val="32"/>
          <w:lang w:val="en-US" w:eastAsia="zh-CN"/>
        </w:rPr>
        <w:t>%；联通业务总量</w:t>
      </w:r>
      <w:r>
        <w:rPr>
          <w:rFonts w:hint="eastAsia" w:asciiTheme="majorEastAsia" w:hAnsiTheme="majorEastAsia" w:eastAsiaTheme="majorEastAsia" w:cstheme="majorEastAsia"/>
          <w:color w:val="000000" w:themeColor="text1"/>
          <w:kern w:val="0"/>
          <w:sz w:val="32"/>
          <w:szCs w:val="32"/>
          <w:lang w:val="en-US" w:eastAsia="zh-CN"/>
        </w:rPr>
        <w:t>0</w:t>
      </w:r>
      <w:r>
        <w:rPr>
          <w:rFonts w:hint="eastAsia" w:ascii="仿宋_GB2312" w:hAnsi="仿宋_GB2312" w:eastAsia="仿宋_GB2312" w:cs="仿宋_GB2312"/>
          <w:color w:val="000000" w:themeColor="text1"/>
          <w:kern w:val="0"/>
          <w:sz w:val="32"/>
          <w:szCs w:val="32"/>
          <w:lang w:val="en-US" w:eastAsia="zh-CN"/>
        </w:rPr>
        <w:t>.</w:t>
      </w:r>
      <w:r>
        <w:rPr>
          <w:rFonts w:hint="eastAsia" w:asciiTheme="majorEastAsia" w:hAnsiTheme="majorEastAsia" w:eastAsiaTheme="majorEastAsia" w:cstheme="majorEastAsia"/>
          <w:color w:val="000000" w:themeColor="text1"/>
          <w:kern w:val="0"/>
          <w:sz w:val="32"/>
          <w:szCs w:val="32"/>
          <w:lang w:val="en-US" w:eastAsia="zh-CN"/>
        </w:rPr>
        <w:t>35</w:t>
      </w:r>
      <w:r>
        <w:rPr>
          <w:rFonts w:hint="eastAsia" w:ascii="仿宋_GB2312" w:hAnsi="仿宋_GB2312" w:eastAsia="仿宋_GB2312" w:cs="仿宋_GB2312"/>
          <w:color w:val="000000" w:themeColor="text1"/>
          <w:kern w:val="0"/>
          <w:sz w:val="32"/>
          <w:szCs w:val="32"/>
          <w:lang w:val="en-US" w:eastAsia="zh-CN"/>
        </w:rPr>
        <w:t>亿元、增长</w:t>
      </w:r>
      <w:r>
        <w:rPr>
          <w:rFonts w:hint="eastAsia" w:asciiTheme="majorEastAsia" w:hAnsiTheme="majorEastAsia" w:eastAsiaTheme="majorEastAsia" w:cstheme="majorEastAsia"/>
          <w:color w:val="000000" w:themeColor="text1"/>
          <w:kern w:val="0"/>
          <w:sz w:val="32"/>
          <w:szCs w:val="32"/>
          <w:lang w:val="en-US" w:eastAsia="zh-CN"/>
        </w:rPr>
        <w:t>8</w:t>
      </w:r>
      <w:r>
        <w:rPr>
          <w:rFonts w:hint="eastAsia" w:ascii="仿宋_GB2312" w:hAnsi="仿宋_GB2312" w:eastAsia="仿宋_GB2312" w:cs="仿宋_GB2312"/>
          <w:color w:val="000000" w:themeColor="text1"/>
          <w:kern w:val="0"/>
          <w:sz w:val="32"/>
          <w:szCs w:val="32"/>
          <w:lang w:val="en-US" w:eastAsia="zh-CN"/>
        </w:rPr>
        <w:t>.</w:t>
      </w:r>
      <w:r>
        <w:rPr>
          <w:rFonts w:hint="eastAsia" w:asciiTheme="majorEastAsia" w:hAnsiTheme="majorEastAsia" w:eastAsiaTheme="majorEastAsia" w:cstheme="majorEastAsia"/>
          <w:color w:val="000000" w:themeColor="text1"/>
          <w:kern w:val="0"/>
          <w:sz w:val="32"/>
          <w:szCs w:val="32"/>
          <w:lang w:val="en-US" w:eastAsia="zh-CN"/>
        </w:rPr>
        <w:t>1</w:t>
      </w:r>
      <w:r>
        <w:rPr>
          <w:rFonts w:hint="eastAsia" w:ascii="仿宋_GB2312" w:hAnsi="仿宋_GB2312" w:eastAsia="仿宋_GB2312" w:cs="仿宋_GB2312"/>
          <w:color w:val="000000" w:themeColor="text1"/>
          <w:kern w:val="0"/>
          <w:sz w:val="32"/>
          <w:szCs w:val="32"/>
          <w:lang w:val="en-US" w:eastAsia="zh-CN"/>
        </w:rPr>
        <w:t>%；</w:t>
      </w:r>
      <w:r>
        <w:rPr>
          <w:rFonts w:hint="eastAsia" w:ascii="仿宋_GB2312" w:hAnsi="仿宋_GB2312" w:eastAsia="仿宋_GB2312" w:cs="仿宋_GB2312"/>
          <w:color w:val="000000" w:themeColor="text1"/>
          <w:sz w:val="32"/>
          <w:szCs w:val="32"/>
          <w:u w:val="none"/>
        </w:rPr>
        <w:t>年</w:t>
      </w:r>
      <w:r>
        <w:rPr>
          <w:rFonts w:hint="eastAsia" w:ascii="仿宋_GB2312" w:hAnsi="仿宋_GB2312" w:eastAsia="仿宋_GB2312" w:cs="仿宋_GB2312"/>
          <w:color w:val="000000" w:themeColor="text1"/>
          <w:sz w:val="32"/>
          <w:szCs w:val="32"/>
          <w:u w:val="none"/>
          <w:lang w:val="en-US" w:eastAsia="zh-CN"/>
        </w:rPr>
        <w:t>末电信</w:t>
      </w:r>
      <w:r>
        <w:rPr>
          <w:rFonts w:hint="eastAsia" w:ascii="仿宋_GB2312" w:hAnsi="仿宋_GB2312" w:eastAsia="仿宋_GB2312" w:cs="仿宋_GB2312"/>
          <w:color w:val="000000" w:themeColor="text1"/>
          <w:sz w:val="32"/>
          <w:szCs w:val="32"/>
          <w:u w:val="none"/>
          <w:lang w:eastAsia="zh-CN"/>
        </w:rPr>
        <w:t>、</w:t>
      </w:r>
      <w:r>
        <w:rPr>
          <w:rFonts w:hint="eastAsia" w:ascii="仿宋_GB2312" w:hAnsi="仿宋_GB2312" w:eastAsia="仿宋_GB2312" w:cs="仿宋_GB2312"/>
          <w:color w:val="000000" w:themeColor="text1"/>
          <w:sz w:val="32"/>
          <w:szCs w:val="32"/>
          <w:u w:val="none"/>
        </w:rPr>
        <w:t>移动</w:t>
      </w:r>
      <w:r>
        <w:rPr>
          <w:rFonts w:hint="eastAsia" w:ascii="仿宋_GB2312" w:hAnsi="仿宋_GB2312" w:eastAsia="仿宋_GB2312" w:cs="仿宋_GB2312"/>
          <w:color w:val="000000" w:themeColor="text1"/>
          <w:sz w:val="32"/>
          <w:szCs w:val="32"/>
          <w:u w:val="none"/>
          <w:lang w:eastAsia="zh-CN"/>
        </w:rPr>
        <w:t>、联通</w:t>
      </w:r>
      <w:r>
        <w:rPr>
          <w:rFonts w:hint="eastAsia" w:ascii="仿宋_GB2312" w:hAnsi="仿宋_GB2312" w:eastAsia="仿宋_GB2312" w:cs="仿宋_GB2312"/>
          <w:color w:val="000000" w:themeColor="text1"/>
          <w:sz w:val="32"/>
          <w:szCs w:val="32"/>
          <w:u w:val="none"/>
        </w:rPr>
        <w:t>电话用户数</w:t>
      </w:r>
      <w:r>
        <w:rPr>
          <w:rFonts w:hint="eastAsia" w:ascii="仿宋_GB2312" w:hAnsi="仿宋_GB2312" w:eastAsia="仿宋_GB2312" w:cs="仿宋_GB2312"/>
          <w:color w:val="000000" w:themeColor="text1"/>
          <w:sz w:val="32"/>
          <w:szCs w:val="32"/>
          <w:u w:val="none"/>
          <w:lang w:val="en-US" w:eastAsia="zh-CN"/>
        </w:rPr>
        <w:t>分别达到</w:t>
      </w:r>
      <w:r>
        <w:rPr>
          <w:rFonts w:hint="eastAsia" w:asciiTheme="majorEastAsia" w:hAnsiTheme="majorEastAsia" w:eastAsiaTheme="majorEastAsia" w:cstheme="majorEastAsia"/>
          <w:color w:val="000000" w:themeColor="text1"/>
          <w:sz w:val="32"/>
          <w:szCs w:val="32"/>
          <w:u w:val="none"/>
          <w:lang w:val="en-US" w:eastAsia="zh-CN"/>
        </w:rPr>
        <w:t>25</w:t>
      </w:r>
      <w:r>
        <w:rPr>
          <w:rFonts w:hint="eastAsia" w:ascii="仿宋_GB2312" w:hAnsi="仿宋_GB2312" w:eastAsia="仿宋_GB2312" w:cs="仿宋_GB2312"/>
          <w:color w:val="000000" w:themeColor="text1"/>
          <w:sz w:val="32"/>
          <w:szCs w:val="32"/>
          <w:u w:val="none"/>
          <w:lang w:val="en-US" w:eastAsia="zh-CN"/>
        </w:rPr>
        <w:t>.</w:t>
      </w:r>
      <w:r>
        <w:rPr>
          <w:rFonts w:hint="eastAsia" w:asciiTheme="majorEastAsia" w:hAnsiTheme="majorEastAsia" w:eastAsiaTheme="majorEastAsia" w:cstheme="majorEastAsia"/>
          <w:color w:val="000000" w:themeColor="text1"/>
          <w:sz w:val="32"/>
          <w:szCs w:val="32"/>
          <w:u w:val="none"/>
          <w:lang w:val="en-US" w:eastAsia="zh-CN"/>
        </w:rPr>
        <w:t>21</w:t>
      </w:r>
      <w:r>
        <w:rPr>
          <w:rFonts w:hint="eastAsia" w:ascii="仿宋_GB2312" w:hAnsi="仿宋_GB2312" w:eastAsia="仿宋_GB2312" w:cs="仿宋_GB2312"/>
          <w:color w:val="000000" w:themeColor="text1"/>
          <w:sz w:val="32"/>
          <w:szCs w:val="32"/>
          <w:u w:val="none"/>
          <w:lang w:val="en-US" w:eastAsia="zh-CN"/>
        </w:rPr>
        <w:t>万</w:t>
      </w:r>
      <w:r>
        <w:rPr>
          <w:rFonts w:hint="eastAsia" w:ascii="仿宋_GB2312" w:hAnsi="仿宋_GB2312" w:eastAsia="仿宋_GB2312" w:cs="仿宋_GB2312"/>
          <w:color w:val="000000" w:themeColor="text1"/>
          <w:sz w:val="32"/>
          <w:szCs w:val="32"/>
          <w:u w:val="none"/>
        </w:rPr>
        <w:t>户</w:t>
      </w:r>
      <w:r>
        <w:rPr>
          <w:rFonts w:hint="eastAsia" w:ascii="仿宋_GB2312" w:hAnsi="仿宋_GB2312" w:eastAsia="仿宋_GB2312" w:cs="仿宋_GB2312"/>
          <w:color w:val="000000" w:themeColor="text1"/>
          <w:sz w:val="32"/>
          <w:szCs w:val="32"/>
          <w:u w:val="none"/>
          <w:lang w:eastAsia="zh-CN"/>
        </w:rPr>
        <w:t>、</w:t>
      </w:r>
      <w:r>
        <w:rPr>
          <w:rFonts w:hint="eastAsia" w:asciiTheme="majorEastAsia" w:hAnsiTheme="majorEastAsia" w:eastAsiaTheme="majorEastAsia" w:cstheme="majorEastAsia"/>
          <w:color w:val="000000" w:themeColor="text1"/>
          <w:sz w:val="32"/>
          <w:szCs w:val="32"/>
          <w:u w:val="none"/>
          <w:lang w:val="en-US" w:eastAsia="zh-CN"/>
        </w:rPr>
        <w:t>20.88</w:t>
      </w:r>
      <w:r>
        <w:rPr>
          <w:rFonts w:hint="eastAsia" w:ascii="仿宋_GB2312" w:hAnsi="仿宋_GB2312" w:eastAsia="仿宋_GB2312" w:cs="仿宋_GB2312"/>
          <w:color w:val="000000" w:themeColor="text1"/>
          <w:sz w:val="32"/>
          <w:szCs w:val="32"/>
          <w:u w:val="none"/>
          <w:lang w:val="en-US" w:eastAsia="zh-CN"/>
        </w:rPr>
        <w:t>万</w:t>
      </w:r>
      <w:r>
        <w:rPr>
          <w:rFonts w:hint="eastAsia" w:ascii="仿宋_GB2312" w:hAnsi="仿宋_GB2312" w:eastAsia="仿宋_GB2312" w:cs="仿宋_GB2312"/>
          <w:color w:val="000000" w:themeColor="text1"/>
          <w:sz w:val="32"/>
          <w:szCs w:val="32"/>
          <w:u w:val="none"/>
        </w:rPr>
        <w:t>户</w:t>
      </w:r>
      <w:r>
        <w:rPr>
          <w:rFonts w:hint="eastAsia" w:ascii="仿宋_GB2312" w:hAnsi="仿宋_GB2312" w:eastAsia="仿宋_GB2312" w:cs="仿宋_GB2312"/>
          <w:color w:val="000000" w:themeColor="text1"/>
          <w:sz w:val="32"/>
          <w:szCs w:val="32"/>
          <w:u w:val="none"/>
          <w:lang w:eastAsia="zh-CN"/>
        </w:rPr>
        <w:t>、</w:t>
      </w:r>
      <w:r>
        <w:rPr>
          <w:rFonts w:hint="eastAsia" w:asciiTheme="majorEastAsia" w:hAnsiTheme="majorEastAsia" w:eastAsiaTheme="majorEastAsia" w:cstheme="majorEastAsia"/>
          <w:color w:val="000000" w:themeColor="text1"/>
          <w:sz w:val="32"/>
          <w:szCs w:val="32"/>
          <w:u w:val="none"/>
          <w:lang w:val="en-US" w:eastAsia="zh-CN"/>
        </w:rPr>
        <w:t>2</w:t>
      </w:r>
      <w:r>
        <w:rPr>
          <w:rFonts w:hint="eastAsia" w:ascii="仿宋_GB2312" w:hAnsi="仿宋_GB2312" w:eastAsia="仿宋_GB2312" w:cs="仿宋_GB2312"/>
          <w:color w:val="000000" w:themeColor="text1"/>
          <w:sz w:val="32"/>
          <w:szCs w:val="32"/>
          <w:u w:val="none"/>
          <w:lang w:val="en-US" w:eastAsia="zh-CN"/>
        </w:rPr>
        <w:t>.</w:t>
      </w:r>
      <w:r>
        <w:rPr>
          <w:rFonts w:hint="eastAsia" w:asciiTheme="majorEastAsia" w:hAnsiTheme="majorEastAsia" w:eastAsiaTheme="majorEastAsia" w:cstheme="majorEastAsia"/>
          <w:color w:val="000000" w:themeColor="text1"/>
          <w:sz w:val="32"/>
          <w:szCs w:val="32"/>
          <w:u w:val="none"/>
          <w:lang w:val="en-US" w:eastAsia="zh-CN"/>
        </w:rPr>
        <w:t>1</w:t>
      </w:r>
      <w:r>
        <w:rPr>
          <w:rFonts w:hint="eastAsia" w:ascii="仿宋_GB2312" w:hAnsi="仿宋_GB2312" w:eastAsia="仿宋_GB2312" w:cs="仿宋_GB2312"/>
          <w:color w:val="000000" w:themeColor="text1"/>
          <w:sz w:val="32"/>
          <w:szCs w:val="32"/>
          <w:u w:val="none"/>
          <w:lang w:val="en-US" w:eastAsia="zh-CN"/>
        </w:rPr>
        <w:t>万户。</w:t>
      </w:r>
      <w:r>
        <w:rPr>
          <w:rFonts w:hint="eastAsia" w:ascii="仿宋_GB2312" w:hAnsi="仿宋_GB2312" w:eastAsia="仿宋_GB2312" w:cs="仿宋_GB2312"/>
          <w:color w:val="000000" w:themeColor="text1"/>
          <w:sz w:val="32"/>
          <w:szCs w:val="32"/>
          <w:u w:val="none"/>
        </w:rPr>
        <w:t>电信</w:t>
      </w:r>
      <w:r>
        <w:rPr>
          <w:rFonts w:hint="eastAsia" w:ascii="仿宋_GB2312" w:hAnsi="仿宋_GB2312" w:eastAsia="仿宋_GB2312" w:cs="仿宋_GB2312"/>
          <w:color w:val="000000" w:themeColor="text1"/>
          <w:sz w:val="32"/>
          <w:szCs w:val="32"/>
          <w:u w:val="none"/>
          <w:lang w:eastAsia="zh-CN"/>
        </w:rPr>
        <w:t>、</w:t>
      </w:r>
      <w:r>
        <w:rPr>
          <w:rFonts w:hint="eastAsia" w:ascii="仿宋_GB2312" w:hAnsi="仿宋_GB2312" w:eastAsia="仿宋_GB2312" w:cs="仿宋_GB2312"/>
          <w:color w:val="000000" w:themeColor="text1"/>
          <w:sz w:val="32"/>
          <w:szCs w:val="32"/>
          <w:u w:val="none"/>
        </w:rPr>
        <w:t>移动</w:t>
      </w:r>
      <w:r>
        <w:rPr>
          <w:rFonts w:hint="eastAsia" w:ascii="仿宋_GB2312" w:hAnsi="仿宋_GB2312" w:eastAsia="仿宋_GB2312" w:cs="仿宋_GB2312"/>
          <w:color w:val="000000" w:themeColor="text1"/>
          <w:sz w:val="32"/>
          <w:szCs w:val="32"/>
          <w:u w:val="none"/>
          <w:lang w:eastAsia="zh-CN"/>
        </w:rPr>
        <w:t>、</w:t>
      </w:r>
      <w:r>
        <w:rPr>
          <w:rFonts w:hint="eastAsia" w:ascii="仿宋_GB2312" w:hAnsi="仿宋_GB2312" w:eastAsia="仿宋_GB2312" w:cs="仿宋_GB2312"/>
          <w:color w:val="000000" w:themeColor="text1"/>
          <w:sz w:val="32"/>
          <w:szCs w:val="32"/>
          <w:u w:val="none"/>
          <w:lang w:val="en-US" w:eastAsia="zh-CN"/>
        </w:rPr>
        <w:t>联通</w:t>
      </w:r>
      <w:r>
        <w:rPr>
          <w:rFonts w:hint="eastAsia" w:ascii="仿宋_GB2312" w:hAnsi="仿宋_GB2312" w:eastAsia="仿宋_GB2312" w:cs="仿宋_GB2312"/>
          <w:color w:val="000000" w:themeColor="text1"/>
          <w:sz w:val="32"/>
          <w:szCs w:val="32"/>
          <w:u w:val="none"/>
        </w:rPr>
        <w:t>互联网上网用户分别达到</w:t>
      </w:r>
      <w:r>
        <w:rPr>
          <w:rFonts w:hint="eastAsia" w:asciiTheme="majorEastAsia" w:hAnsiTheme="majorEastAsia" w:eastAsiaTheme="majorEastAsia" w:cstheme="majorEastAsia"/>
          <w:color w:val="000000" w:themeColor="text1"/>
          <w:sz w:val="32"/>
          <w:szCs w:val="32"/>
          <w:u w:val="none"/>
          <w:lang w:val="en-US" w:eastAsia="zh-CN"/>
        </w:rPr>
        <w:t>9</w:t>
      </w:r>
      <w:r>
        <w:rPr>
          <w:rFonts w:hint="eastAsia" w:ascii="仿宋_GB2312" w:hAnsi="仿宋_GB2312" w:eastAsia="仿宋_GB2312" w:cs="仿宋_GB2312"/>
          <w:color w:val="000000" w:themeColor="text1"/>
          <w:sz w:val="32"/>
          <w:szCs w:val="32"/>
          <w:u w:val="none"/>
          <w:lang w:val="en-US" w:eastAsia="zh-CN"/>
        </w:rPr>
        <w:t>.</w:t>
      </w:r>
      <w:r>
        <w:rPr>
          <w:rFonts w:hint="eastAsia" w:asciiTheme="majorEastAsia" w:hAnsiTheme="majorEastAsia" w:eastAsiaTheme="majorEastAsia" w:cstheme="majorEastAsia"/>
          <w:color w:val="000000" w:themeColor="text1"/>
          <w:sz w:val="32"/>
          <w:szCs w:val="32"/>
          <w:u w:val="none"/>
          <w:lang w:val="en-US" w:eastAsia="zh-CN"/>
        </w:rPr>
        <w:t>2</w:t>
      </w:r>
      <w:r>
        <w:rPr>
          <w:rFonts w:hint="eastAsia" w:ascii="仿宋_GB2312" w:hAnsi="仿宋_GB2312" w:eastAsia="仿宋_GB2312" w:cs="仿宋_GB2312"/>
          <w:color w:val="000000" w:themeColor="text1"/>
          <w:sz w:val="32"/>
          <w:szCs w:val="32"/>
          <w:u w:val="none"/>
          <w:lang w:val="en-US" w:eastAsia="zh-CN"/>
        </w:rPr>
        <w:t>万</w:t>
      </w:r>
      <w:r>
        <w:rPr>
          <w:rFonts w:hint="eastAsia" w:ascii="仿宋_GB2312" w:hAnsi="仿宋_GB2312" w:eastAsia="仿宋_GB2312" w:cs="仿宋_GB2312"/>
          <w:color w:val="000000" w:themeColor="text1"/>
          <w:sz w:val="32"/>
          <w:szCs w:val="32"/>
          <w:u w:val="none"/>
        </w:rPr>
        <w:t>户、</w:t>
      </w:r>
      <w:r>
        <w:rPr>
          <w:rFonts w:hint="eastAsia" w:asciiTheme="majorEastAsia" w:hAnsiTheme="majorEastAsia" w:eastAsiaTheme="majorEastAsia" w:cstheme="majorEastAsia"/>
          <w:color w:val="000000" w:themeColor="text1"/>
          <w:sz w:val="32"/>
          <w:szCs w:val="32"/>
          <w:u w:val="none"/>
          <w:lang w:val="en-US" w:eastAsia="zh-CN"/>
        </w:rPr>
        <w:t>8</w:t>
      </w:r>
      <w:r>
        <w:rPr>
          <w:rFonts w:hint="eastAsia" w:ascii="仿宋_GB2312" w:hAnsi="仿宋_GB2312" w:eastAsia="仿宋_GB2312" w:cs="仿宋_GB2312"/>
          <w:color w:val="000000" w:themeColor="text1"/>
          <w:sz w:val="32"/>
          <w:szCs w:val="32"/>
          <w:u w:val="none"/>
          <w:lang w:val="en-US" w:eastAsia="zh-CN"/>
        </w:rPr>
        <w:t>.</w:t>
      </w:r>
      <w:r>
        <w:rPr>
          <w:rFonts w:hint="eastAsia" w:asciiTheme="majorEastAsia" w:hAnsiTheme="majorEastAsia" w:eastAsiaTheme="majorEastAsia" w:cstheme="majorEastAsia"/>
          <w:color w:val="000000" w:themeColor="text1"/>
          <w:sz w:val="32"/>
          <w:szCs w:val="32"/>
          <w:u w:val="none"/>
          <w:lang w:val="en-US" w:eastAsia="zh-CN"/>
        </w:rPr>
        <w:t>64</w:t>
      </w:r>
      <w:r>
        <w:rPr>
          <w:rFonts w:hint="eastAsia" w:ascii="仿宋_GB2312" w:hAnsi="仿宋_GB2312" w:eastAsia="仿宋_GB2312" w:cs="仿宋_GB2312"/>
          <w:color w:val="000000" w:themeColor="text1"/>
          <w:sz w:val="32"/>
          <w:szCs w:val="32"/>
          <w:u w:val="none"/>
          <w:lang w:val="en-US" w:eastAsia="zh-CN"/>
        </w:rPr>
        <w:t>万</w:t>
      </w:r>
      <w:r>
        <w:rPr>
          <w:rFonts w:hint="eastAsia" w:ascii="仿宋_GB2312" w:hAnsi="仿宋_GB2312" w:eastAsia="仿宋_GB2312" w:cs="仿宋_GB2312"/>
          <w:color w:val="000000" w:themeColor="text1"/>
          <w:sz w:val="32"/>
          <w:szCs w:val="32"/>
          <w:u w:val="none"/>
        </w:rPr>
        <w:t>户</w:t>
      </w:r>
      <w:r>
        <w:rPr>
          <w:rFonts w:hint="eastAsia" w:ascii="仿宋_GB2312" w:hAnsi="仿宋_GB2312" w:eastAsia="仿宋_GB2312" w:cs="仿宋_GB2312"/>
          <w:color w:val="000000" w:themeColor="text1"/>
          <w:sz w:val="32"/>
          <w:szCs w:val="32"/>
          <w:u w:val="none"/>
          <w:lang w:eastAsia="zh-CN"/>
        </w:rPr>
        <w:t>、</w:t>
      </w:r>
      <w:r>
        <w:rPr>
          <w:rFonts w:hint="eastAsia" w:asciiTheme="majorEastAsia" w:hAnsiTheme="majorEastAsia" w:eastAsiaTheme="majorEastAsia" w:cstheme="majorEastAsia"/>
          <w:color w:val="000000" w:themeColor="text1"/>
          <w:sz w:val="32"/>
          <w:szCs w:val="32"/>
          <w:u w:val="none"/>
          <w:lang w:val="en-US" w:eastAsia="zh-CN"/>
        </w:rPr>
        <w:t>0</w:t>
      </w:r>
      <w:r>
        <w:rPr>
          <w:rFonts w:hint="eastAsia" w:ascii="仿宋_GB2312" w:hAnsi="仿宋_GB2312" w:eastAsia="仿宋_GB2312" w:cs="仿宋_GB2312"/>
          <w:color w:val="000000" w:themeColor="text1"/>
          <w:sz w:val="32"/>
          <w:szCs w:val="32"/>
          <w:u w:val="none"/>
          <w:lang w:val="en-US" w:eastAsia="zh-CN"/>
        </w:rPr>
        <w:t>.</w:t>
      </w:r>
      <w:r>
        <w:rPr>
          <w:rFonts w:hint="eastAsia" w:asciiTheme="majorEastAsia" w:hAnsiTheme="majorEastAsia" w:eastAsiaTheme="majorEastAsia" w:cstheme="majorEastAsia"/>
          <w:color w:val="000000" w:themeColor="text1"/>
          <w:sz w:val="32"/>
          <w:szCs w:val="32"/>
          <w:u w:val="none"/>
          <w:lang w:val="en-US" w:eastAsia="zh-CN"/>
        </w:rPr>
        <w:t>75</w:t>
      </w:r>
      <w:r>
        <w:rPr>
          <w:rFonts w:hint="eastAsia" w:ascii="仿宋_GB2312" w:hAnsi="仿宋_GB2312" w:eastAsia="仿宋_GB2312" w:cs="仿宋_GB2312"/>
          <w:color w:val="000000" w:themeColor="text1"/>
          <w:sz w:val="32"/>
          <w:szCs w:val="32"/>
          <w:u w:val="none"/>
          <w:lang w:val="en-US" w:eastAsia="zh-CN"/>
        </w:rPr>
        <w:t>万户</w:t>
      </w:r>
      <w:r>
        <w:rPr>
          <w:rFonts w:hint="eastAsia" w:ascii="仿宋_GB2312" w:hAnsi="仿宋_GB2312" w:eastAsia="仿宋_GB2312" w:cs="仿宋_GB2312"/>
          <w:color w:val="000000" w:themeColor="text1"/>
          <w:sz w:val="32"/>
          <w:szCs w:val="32"/>
          <w:u w:val="none"/>
        </w:rPr>
        <w:t>。</w:t>
      </w:r>
    </w:p>
    <w:p>
      <w:pPr>
        <w:widowControl/>
        <w:shd w:val="clear" w:color="auto" w:fill="FFFFFF"/>
        <w:jc w:val="center"/>
        <w:rPr>
          <w:rFonts w:hint="eastAsia" w:ascii="黑体" w:hAnsi="黑体" w:eastAsia="黑体" w:cs="黑体"/>
          <w:b w:val="0"/>
          <w:bCs w:val="0"/>
          <w:color w:val="333333"/>
          <w:kern w:val="0"/>
          <w:sz w:val="32"/>
          <w:szCs w:val="32"/>
        </w:rPr>
      </w:pPr>
    </w:p>
    <w:p>
      <w:pPr>
        <w:widowControl/>
        <w:shd w:val="clear" w:color="auto" w:fill="FFFFFF"/>
        <w:jc w:val="center"/>
        <w:rPr>
          <w:rFonts w:hint="eastAsia" w:ascii="黑体" w:hAnsi="黑体" w:eastAsia="黑体" w:cs="黑体"/>
          <w:color w:val="333333"/>
          <w:kern w:val="0"/>
          <w:sz w:val="32"/>
          <w:szCs w:val="32"/>
        </w:rPr>
      </w:pPr>
      <w:r>
        <w:rPr>
          <w:rFonts w:hint="eastAsia" w:ascii="黑体" w:hAnsi="黑体" w:eastAsia="黑体" w:cs="黑体"/>
          <w:b w:val="0"/>
          <w:bCs w:val="0"/>
          <w:color w:val="333333"/>
          <w:kern w:val="0"/>
          <w:sz w:val="32"/>
          <w:szCs w:val="32"/>
        </w:rPr>
        <w:t>五、国内贸易</w:t>
      </w:r>
    </w:p>
    <w:p>
      <w:pPr>
        <w:keepNext w:val="0"/>
        <w:keepLines w:val="0"/>
        <w:pageBreakBefore w:val="0"/>
        <w:widowControl/>
        <w:shd w:val="clear" w:color="auto" w:fill="FFFFFF"/>
        <w:kinsoku/>
        <w:wordWrap/>
        <w:overflowPunct/>
        <w:topLinePunct w:val="0"/>
        <w:autoSpaceDE/>
        <w:autoSpaceDN/>
        <w:bidi w:val="0"/>
        <w:adjustRightInd/>
        <w:snapToGrid/>
        <w:spacing w:before="0" w:after="0" w:line="576" w:lineRule="exact"/>
        <w:ind w:left="0" w:leftChars="0" w:right="0" w:firstLine="640" w:firstLineChars="200"/>
        <w:jc w:val="both"/>
        <w:textAlignment w:val="auto"/>
        <w:outlineLvl w:val="9"/>
        <w:rPr>
          <w:rFonts w:hint="eastAsia" w:ascii="仿宋_GB2312" w:hAnsi="仿宋_GB2312" w:eastAsia="仿宋_GB2312" w:cs="仿宋_GB2312"/>
          <w:color w:val="000000" w:themeColor="text1"/>
          <w:kern w:val="0"/>
          <w:sz w:val="32"/>
          <w:szCs w:val="32"/>
        </w:rPr>
      </w:pPr>
      <w:r>
        <w:rPr>
          <w:rFonts w:hint="eastAsia" w:ascii="仿宋_GB2312" w:hAnsi="仿宋_GB2312" w:eastAsia="仿宋_GB2312" w:cs="仿宋_GB2312"/>
          <w:color w:val="000000" w:themeColor="text1"/>
          <w:kern w:val="0"/>
          <w:sz w:val="32"/>
          <w:szCs w:val="32"/>
        </w:rPr>
        <w:t>全年</w:t>
      </w:r>
      <w:r>
        <w:rPr>
          <w:rFonts w:hint="eastAsia" w:ascii="仿宋_GB2312" w:hAnsi="仿宋_GB2312" w:eastAsia="仿宋_GB2312" w:cs="仿宋_GB2312"/>
          <w:color w:val="000000" w:themeColor="text1"/>
          <w:kern w:val="0"/>
          <w:sz w:val="32"/>
          <w:szCs w:val="32"/>
          <w:lang w:eastAsia="zh-CN"/>
        </w:rPr>
        <w:t>全市</w:t>
      </w:r>
      <w:r>
        <w:rPr>
          <w:rFonts w:hint="eastAsia" w:ascii="仿宋_GB2312" w:hAnsi="仿宋_GB2312" w:eastAsia="仿宋_GB2312" w:cs="仿宋_GB2312"/>
          <w:color w:val="000000" w:themeColor="text1"/>
          <w:kern w:val="0"/>
          <w:sz w:val="32"/>
          <w:szCs w:val="32"/>
        </w:rPr>
        <w:t>社会消费品零售总额</w:t>
      </w:r>
      <w:r>
        <w:rPr>
          <w:rFonts w:hint="eastAsia" w:asciiTheme="majorEastAsia" w:hAnsiTheme="majorEastAsia" w:eastAsiaTheme="majorEastAsia" w:cstheme="majorEastAsia"/>
          <w:color w:val="000000" w:themeColor="text1"/>
          <w:kern w:val="0"/>
          <w:sz w:val="32"/>
          <w:szCs w:val="32"/>
          <w:lang w:val="en-US" w:eastAsia="zh-CN"/>
        </w:rPr>
        <w:t>90</w:t>
      </w:r>
      <w:r>
        <w:rPr>
          <w:rFonts w:hint="eastAsia" w:ascii="仿宋_GB2312" w:hAnsi="仿宋_GB2312" w:eastAsia="仿宋_GB2312" w:cs="仿宋_GB2312"/>
          <w:color w:val="000000" w:themeColor="text1"/>
          <w:kern w:val="0"/>
          <w:sz w:val="32"/>
          <w:szCs w:val="32"/>
          <w:lang w:val="en-US" w:eastAsia="zh-CN"/>
        </w:rPr>
        <w:t>.</w:t>
      </w:r>
      <w:r>
        <w:rPr>
          <w:rFonts w:hint="eastAsia" w:asciiTheme="majorEastAsia" w:hAnsiTheme="majorEastAsia" w:eastAsiaTheme="majorEastAsia" w:cstheme="majorEastAsia"/>
          <w:color w:val="000000" w:themeColor="text1"/>
          <w:kern w:val="0"/>
          <w:sz w:val="32"/>
          <w:szCs w:val="32"/>
          <w:lang w:val="en-US" w:eastAsia="zh-CN"/>
        </w:rPr>
        <w:t>11</w:t>
      </w:r>
      <w:r>
        <w:rPr>
          <w:rFonts w:hint="eastAsia" w:ascii="仿宋_GB2312" w:hAnsi="仿宋_GB2312" w:eastAsia="仿宋_GB2312" w:cs="仿宋_GB2312"/>
          <w:color w:val="000000" w:themeColor="text1"/>
          <w:kern w:val="0"/>
          <w:sz w:val="32"/>
          <w:szCs w:val="32"/>
        </w:rPr>
        <w:t>亿元</w:t>
      </w:r>
      <w:r>
        <w:rPr>
          <w:rFonts w:hint="eastAsia" w:ascii="仿宋_GB2312" w:hAnsi="仿宋_GB2312" w:eastAsia="仿宋_GB2312" w:cs="仿宋_GB2312"/>
          <w:color w:val="000000" w:themeColor="text1"/>
          <w:kern w:val="0"/>
          <w:sz w:val="32"/>
          <w:szCs w:val="32"/>
          <w:lang w:eastAsia="zh-CN"/>
        </w:rPr>
        <w:t>、增长</w:t>
      </w:r>
      <w:r>
        <w:rPr>
          <w:rFonts w:hint="eastAsia" w:asciiTheme="majorEastAsia" w:hAnsiTheme="majorEastAsia" w:eastAsiaTheme="majorEastAsia" w:cstheme="majorEastAsia"/>
          <w:color w:val="000000" w:themeColor="text1"/>
          <w:kern w:val="0"/>
          <w:sz w:val="32"/>
          <w:szCs w:val="32"/>
          <w:lang w:val="en-US" w:eastAsia="zh-CN"/>
        </w:rPr>
        <w:t>4</w:t>
      </w:r>
      <w:r>
        <w:rPr>
          <w:rFonts w:hint="eastAsia" w:ascii="仿宋_GB2312" w:hAnsi="仿宋_GB2312" w:eastAsia="仿宋_GB2312" w:cs="仿宋_GB2312"/>
          <w:color w:val="000000" w:themeColor="text1"/>
          <w:kern w:val="0"/>
          <w:sz w:val="32"/>
          <w:szCs w:val="32"/>
          <w:lang w:val="en-US" w:eastAsia="zh-CN"/>
        </w:rPr>
        <w:t>.</w:t>
      </w:r>
      <w:r>
        <w:rPr>
          <w:rFonts w:hint="eastAsia" w:asciiTheme="majorEastAsia" w:hAnsiTheme="majorEastAsia" w:eastAsiaTheme="majorEastAsia" w:cstheme="majorEastAsia"/>
          <w:color w:val="000000" w:themeColor="text1"/>
          <w:kern w:val="0"/>
          <w:sz w:val="32"/>
          <w:szCs w:val="32"/>
          <w:lang w:val="en-US" w:eastAsia="zh-CN"/>
        </w:rPr>
        <w:t>4</w:t>
      </w:r>
      <w:r>
        <w:rPr>
          <w:rFonts w:hint="eastAsia" w:ascii="仿宋_GB2312" w:hAnsi="仿宋_GB2312" w:eastAsia="仿宋_GB2312" w:cs="仿宋_GB2312"/>
          <w:color w:val="000000" w:themeColor="text1"/>
          <w:kern w:val="0"/>
          <w:sz w:val="32"/>
          <w:szCs w:val="32"/>
        </w:rPr>
        <w:t>%。</w:t>
      </w:r>
      <w:r>
        <w:rPr>
          <w:rFonts w:hint="eastAsia" w:ascii="仿宋_GB2312" w:hAnsi="仿宋_GB2312" w:eastAsia="仿宋_GB2312" w:cs="仿宋_GB2312"/>
          <w:b w:val="0"/>
          <w:bCs w:val="0"/>
          <w:color w:val="000000" w:themeColor="text1"/>
          <w:kern w:val="0"/>
          <w:sz w:val="32"/>
          <w:szCs w:val="32"/>
        </w:rPr>
        <w:t>按经营地</w:t>
      </w:r>
      <w:r>
        <w:rPr>
          <w:rFonts w:hint="eastAsia" w:ascii="仿宋_GB2312" w:hAnsi="仿宋_GB2312" w:eastAsia="仿宋_GB2312" w:cs="仿宋_GB2312"/>
          <w:b w:val="0"/>
          <w:bCs w:val="0"/>
          <w:color w:val="000000" w:themeColor="text1"/>
          <w:kern w:val="0"/>
          <w:sz w:val="32"/>
          <w:szCs w:val="32"/>
          <w:lang w:val="en-US" w:eastAsia="zh-CN"/>
        </w:rPr>
        <w:t>分</w:t>
      </w:r>
      <w:r>
        <w:rPr>
          <w:rFonts w:hint="eastAsia" w:ascii="仿宋_GB2312" w:hAnsi="仿宋_GB2312" w:eastAsia="仿宋_GB2312" w:cs="仿宋_GB2312"/>
          <w:b w:val="0"/>
          <w:bCs w:val="0"/>
          <w:color w:val="000000" w:themeColor="text1"/>
          <w:kern w:val="0"/>
          <w:sz w:val="32"/>
          <w:szCs w:val="32"/>
        </w:rPr>
        <w:t>，</w:t>
      </w:r>
      <w:r>
        <w:rPr>
          <w:rFonts w:hint="eastAsia" w:ascii="仿宋_GB2312" w:hAnsi="仿宋_GB2312" w:eastAsia="仿宋_GB2312" w:cs="仿宋_GB2312"/>
          <w:color w:val="000000" w:themeColor="text1"/>
          <w:kern w:val="0"/>
          <w:sz w:val="32"/>
          <w:szCs w:val="32"/>
        </w:rPr>
        <w:t>城镇消费品零售额</w:t>
      </w:r>
      <w:r>
        <w:rPr>
          <w:rFonts w:hint="eastAsia" w:asciiTheme="majorEastAsia" w:hAnsiTheme="majorEastAsia" w:eastAsiaTheme="majorEastAsia" w:cstheme="majorEastAsia"/>
          <w:color w:val="000000" w:themeColor="text1"/>
          <w:kern w:val="0"/>
          <w:sz w:val="32"/>
          <w:szCs w:val="32"/>
          <w:lang w:val="en-US" w:eastAsia="zh-CN"/>
        </w:rPr>
        <w:t>73</w:t>
      </w:r>
      <w:r>
        <w:rPr>
          <w:rFonts w:hint="eastAsia" w:ascii="仿宋_GB2312" w:hAnsi="仿宋_GB2312" w:eastAsia="仿宋_GB2312" w:cs="仿宋_GB2312"/>
          <w:color w:val="000000" w:themeColor="text1"/>
          <w:kern w:val="0"/>
          <w:sz w:val="32"/>
          <w:szCs w:val="32"/>
          <w:lang w:val="en-US" w:eastAsia="zh-CN"/>
        </w:rPr>
        <w:t>.</w:t>
      </w:r>
      <w:r>
        <w:rPr>
          <w:rFonts w:hint="eastAsia" w:asciiTheme="majorEastAsia" w:hAnsiTheme="majorEastAsia" w:eastAsiaTheme="majorEastAsia" w:cstheme="majorEastAsia"/>
          <w:color w:val="000000" w:themeColor="text1"/>
          <w:kern w:val="0"/>
          <w:sz w:val="32"/>
          <w:szCs w:val="32"/>
          <w:lang w:val="en-US" w:eastAsia="zh-CN"/>
        </w:rPr>
        <w:t>4</w:t>
      </w:r>
      <w:r>
        <w:rPr>
          <w:rFonts w:hint="eastAsia" w:ascii="仿宋_GB2312" w:hAnsi="仿宋_GB2312" w:eastAsia="仿宋_GB2312" w:cs="仿宋_GB2312"/>
          <w:color w:val="000000" w:themeColor="text1"/>
          <w:kern w:val="0"/>
          <w:sz w:val="32"/>
          <w:szCs w:val="32"/>
        </w:rPr>
        <w:t>亿元</w:t>
      </w:r>
      <w:r>
        <w:rPr>
          <w:rFonts w:hint="eastAsia" w:ascii="仿宋_GB2312" w:hAnsi="仿宋_GB2312" w:eastAsia="仿宋_GB2312" w:cs="仿宋_GB2312"/>
          <w:color w:val="000000" w:themeColor="text1"/>
          <w:kern w:val="0"/>
          <w:sz w:val="32"/>
          <w:szCs w:val="32"/>
          <w:lang w:eastAsia="zh-CN"/>
        </w:rPr>
        <w:t>、</w:t>
      </w:r>
      <w:r>
        <w:rPr>
          <w:rFonts w:hint="eastAsia" w:ascii="仿宋_GB2312" w:hAnsi="仿宋_GB2312" w:eastAsia="仿宋_GB2312" w:cs="仿宋_GB2312"/>
          <w:color w:val="000000" w:themeColor="text1"/>
          <w:kern w:val="0"/>
          <w:sz w:val="32"/>
          <w:szCs w:val="32"/>
          <w:lang w:val="en-US" w:eastAsia="zh-CN"/>
        </w:rPr>
        <w:t>增长</w:t>
      </w:r>
      <w:r>
        <w:rPr>
          <w:rFonts w:hint="eastAsia" w:asciiTheme="majorEastAsia" w:hAnsiTheme="majorEastAsia" w:eastAsiaTheme="majorEastAsia" w:cstheme="majorEastAsia"/>
          <w:color w:val="000000" w:themeColor="text1"/>
          <w:kern w:val="0"/>
          <w:sz w:val="32"/>
          <w:szCs w:val="32"/>
          <w:lang w:val="en-US" w:eastAsia="zh-CN"/>
        </w:rPr>
        <w:t>4</w:t>
      </w:r>
      <w:r>
        <w:rPr>
          <w:rFonts w:hint="eastAsia" w:ascii="仿宋_GB2312" w:hAnsi="仿宋_GB2312" w:eastAsia="仿宋_GB2312" w:cs="仿宋_GB2312"/>
          <w:color w:val="000000" w:themeColor="text1"/>
          <w:kern w:val="0"/>
          <w:sz w:val="32"/>
          <w:szCs w:val="32"/>
          <w:lang w:val="en-US" w:eastAsia="zh-CN"/>
        </w:rPr>
        <w:t>.</w:t>
      </w:r>
      <w:r>
        <w:rPr>
          <w:rFonts w:hint="eastAsia" w:asciiTheme="majorEastAsia" w:hAnsiTheme="majorEastAsia" w:eastAsiaTheme="majorEastAsia" w:cstheme="majorEastAsia"/>
          <w:color w:val="000000" w:themeColor="text1"/>
          <w:kern w:val="0"/>
          <w:sz w:val="32"/>
          <w:szCs w:val="32"/>
          <w:lang w:val="en-US" w:eastAsia="zh-CN"/>
        </w:rPr>
        <w:t>5</w:t>
      </w:r>
      <w:r>
        <w:rPr>
          <w:rFonts w:hint="eastAsia" w:ascii="仿宋_GB2312" w:hAnsi="仿宋_GB2312" w:eastAsia="仿宋_GB2312" w:cs="仿宋_GB2312"/>
          <w:color w:val="000000" w:themeColor="text1"/>
          <w:kern w:val="0"/>
          <w:sz w:val="32"/>
          <w:szCs w:val="32"/>
        </w:rPr>
        <w:t>%；乡村消费品零售额</w:t>
      </w:r>
      <w:r>
        <w:rPr>
          <w:rFonts w:hint="eastAsia" w:asciiTheme="majorEastAsia" w:hAnsiTheme="majorEastAsia" w:eastAsiaTheme="majorEastAsia" w:cstheme="majorEastAsia"/>
          <w:color w:val="000000" w:themeColor="text1"/>
          <w:kern w:val="0"/>
          <w:sz w:val="32"/>
          <w:szCs w:val="32"/>
          <w:lang w:val="en-US" w:eastAsia="zh-CN"/>
        </w:rPr>
        <w:t>16</w:t>
      </w:r>
      <w:r>
        <w:rPr>
          <w:rFonts w:hint="eastAsia" w:ascii="仿宋_GB2312" w:hAnsi="仿宋_GB2312" w:eastAsia="仿宋_GB2312" w:cs="仿宋_GB2312"/>
          <w:color w:val="000000" w:themeColor="text1"/>
          <w:kern w:val="0"/>
          <w:sz w:val="32"/>
          <w:szCs w:val="32"/>
          <w:lang w:val="en-US" w:eastAsia="zh-CN"/>
        </w:rPr>
        <w:t>.</w:t>
      </w:r>
      <w:r>
        <w:rPr>
          <w:rFonts w:hint="eastAsia" w:asciiTheme="majorEastAsia" w:hAnsiTheme="majorEastAsia" w:eastAsiaTheme="majorEastAsia" w:cstheme="majorEastAsia"/>
          <w:color w:val="000000" w:themeColor="text1"/>
          <w:kern w:val="0"/>
          <w:sz w:val="32"/>
          <w:szCs w:val="32"/>
          <w:lang w:val="en-US" w:eastAsia="zh-CN"/>
        </w:rPr>
        <w:t>7</w:t>
      </w:r>
      <w:r>
        <w:rPr>
          <w:rFonts w:hint="eastAsia" w:ascii="仿宋_GB2312" w:hAnsi="仿宋_GB2312" w:eastAsia="仿宋_GB2312" w:cs="仿宋_GB2312"/>
          <w:color w:val="000000" w:themeColor="text1"/>
          <w:kern w:val="0"/>
          <w:sz w:val="32"/>
          <w:szCs w:val="32"/>
        </w:rPr>
        <w:t>亿元</w:t>
      </w:r>
      <w:r>
        <w:rPr>
          <w:rFonts w:hint="eastAsia" w:ascii="仿宋_GB2312" w:hAnsi="仿宋_GB2312" w:eastAsia="仿宋_GB2312" w:cs="仿宋_GB2312"/>
          <w:color w:val="000000" w:themeColor="text1"/>
          <w:kern w:val="0"/>
          <w:sz w:val="32"/>
          <w:szCs w:val="32"/>
          <w:lang w:eastAsia="zh-CN"/>
        </w:rPr>
        <w:t>、</w:t>
      </w:r>
      <w:r>
        <w:rPr>
          <w:rFonts w:hint="eastAsia" w:ascii="仿宋_GB2312" w:hAnsi="仿宋_GB2312" w:eastAsia="仿宋_GB2312" w:cs="仿宋_GB2312"/>
          <w:color w:val="000000" w:themeColor="text1"/>
          <w:kern w:val="0"/>
          <w:sz w:val="32"/>
          <w:szCs w:val="32"/>
          <w:lang w:val="en-US" w:eastAsia="zh-CN"/>
        </w:rPr>
        <w:t>增长</w:t>
      </w:r>
      <w:r>
        <w:rPr>
          <w:rFonts w:hint="eastAsia" w:asciiTheme="majorEastAsia" w:hAnsiTheme="majorEastAsia" w:eastAsiaTheme="majorEastAsia" w:cstheme="majorEastAsia"/>
          <w:color w:val="000000" w:themeColor="text1"/>
          <w:kern w:val="0"/>
          <w:sz w:val="32"/>
          <w:szCs w:val="32"/>
          <w:lang w:val="en-US" w:eastAsia="zh-CN"/>
        </w:rPr>
        <w:t>4</w:t>
      </w:r>
      <w:r>
        <w:rPr>
          <w:rFonts w:hint="eastAsia" w:ascii="仿宋_GB2312" w:hAnsi="仿宋_GB2312" w:eastAsia="仿宋_GB2312" w:cs="仿宋_GB2312"/>
          <w:color w:val="000000" w:themeColor="text1"/>
          <w:kern w:val="0"/>
          <w:sz w:val="32"/>
          <w:szCs w:val="32"/>
          <w:lang w:val="en-US" w:eastAsia="zh-CN"/>
        </w:rPr>
        <w:t>%</w:t>
      </w:r>
      <w:r>
        <w:rPr>
          <w:rFonts w:hint="eastAsia" w:ascii="仿宋_GB2312" w:hAnsi="仿宋_GB2312" w:eastAsia="仿宋_GB2312" w:cs="仿宋_GB2312"/>
          <w:color w:val="000000" w:themeColor="text1"/>
          <w:kern w:val="0"/>
          <w:sz w:val="32"/>
          <w:szCs w:val="32"/>
        </w:rPr>
        <w:t>。</w:t>
      </w:r>
      <w:r>
        <w:rPr>
          <w:rFonts w:hint="eastAsia" w:ascii="仿宋_GB2312" w:hAnsi="仿宋_GB2312" w:eastAsia="仿宋_GB2312" w:cs="仿宋_GB2312"/>
          <w:b w:val="0"/>
          <w:bCs w:val="0"/>
          <w:color w:val="000000" w:themeColor="text1"/>
          <w:kern w:val="0"/>
          <w:sz w:val="32"/>
          <w:szCs w:val="32"/>
        </w:rPr>
        <w:t>按消费类型</w:t>
      </w:r>
      <w:r>
        <w:rPr>
          <w:rFonts w:hint="eastAsia" w:ascii="仿宋_GB2312" w:hAnsi="仿宋_GB2312" w:eastAsia="仿宋_GB2312" w:cs="仿宋_GB2312"/>
          <w:b w:val="0"/>
          <w:bCs w:val="0"/>
          <w:color w:val="000000" w:themeColor="text1"/>
          <w:kern w:val="0"/>
          <w:sz w:val="32"/>
          <w:szCs w:val="32"/>
          <w:lang w:val="en-US" w:eastAsia="zh-CN"/>
        </w:rPr>
        <w:t>分</w:t>
      </w:r>
      <w:r>
        <w:rPr>
          <w:rFonts w:hint="eastAsia" w:ascii="仿宋_GB2312" w:hAnsi="仿宋_GB2312" w:eastAsia="仿宋_GB2312" w:cs="仿宋_GB2312"/>
          <w:b w:val="0"/>
          <w:bCs w:val="0"/>
          <w:color w:val="000000" w:themeColor="text1"/>
          <w:kern w:val="0"/>
          <w:sz w:val="32"/>
          <w:szCs w:val="32"/>
        </w:rPr>
        <w:t>，</w:t>
      </w:r>
      <w:r>
        <w:rPr>
          <w:rFonts w:hint="eastAsia" w:ascii="仿宋_GB2312" w:hAnsi="仿宋_GB2312" w:eastAsia="仿宋_GB2312" w:cs="仿宋_GB2312"/>
          <w:color w:val="000000" w:themeColor="text1"/>
          <w:kern w:val="0"/>
          <w:sz w:val="32"/>
          <w:szCs w:val="32"/>
        </w:rPr>
        <w:t>商品零售额</w:t>
      </w:r>
      <w:r>
        <w:rPr>
          <w:rFonts w:hint="eastAsia" w:asciiTheme="majorEastAsia" w:hAnsiTheme="majorEastAsia" w:eastAsiaTheme="majorEastAsia" w:cstheme="majorEastAsia"/>
          <w:color w:val="000000" w:themeColor="text1"/>
          <w:kern w:val="0"/>
          <w:sz w:val="32"/>
          <w:szCs w:val="32"/>
          <w:lang w:val="en-US" w:eastAsia="zh-CN"/>
        </w:rPr>
        <w:t>83</w:t>
      </w:r>
      <w:r>
        <w:rPr>
          <w:rFonts w:hint="eastAsia" w:ascii="仿宋_GB2312" w:hAnsi="仿宋_GB2312" w:eastAsia="仿宋_GB2312" w:cs="仿宋_GB2312"/>
          <w:color w:val="000000" w:themeColor="text1"/>
          <w:kern w:val="0"/>
          <w:sz w:val="32"/>
          <w:szCs w:val="32"/>
          <w:lang w:val="en-US" w:eastAsia="zh-CN"/>
        </w:rPr>
        <w:t>.</w:t>
      </w:r>
      <w:r>
        <w:rPr>
          <w:rFonts w:hint="eastAsia" w:asciiTheme="majorEastAsia" w:hAnsiTheme="majorEastAsia" w:eastAsiaTheme="majorEastAsia" w:cstheme="majorEastAsia"/>
          <w:color w:val="000000" w:themeColor="text1"/>
          <w:kern w:val="0"/>
          <w:sz w:val="32"/>
          <w:szCs w:val="32"/>
          <w:lang w:val="en-US" w:eastAsia="zh-CN"/>
        </w:rPr>
        <w:t>73</w:t>
      </w:r>
      <w:r>
        <w:rPr>
          <w:rFonts w:hint="eastAsia" w:ascii="仿宋_GB2312" w:hAnsi="仿宋_GB2312" w:eastAsia="仿宋_GB2312" w:cs="仿宋_GB2312"/>
          <w:color w:val="000000" w:themeColor="text1"/>
          <w:kern w:val="0"/>
          <w:sz w:val="32"/>
          <w:szCs w:val="32"/>
        </w:rPr>
        <w:t>亿元</w:t>
      </w:r>
      <w:r>
        <w:rPr>
          <w:rFonts w:hint="eastAsia" w:ascii="仿宋_GB2312" w:hAnsi="仿宋_GB2312" w:eastAsia="仿宋_GB2312" w:cs="仿宋_GB2312"/>
          <w:color w:val="000000" w:themeColor="text1"/>
          <w:kern w:val="0"/>
          <w:sz w:val="32"/>
          <w:szCs w:val="32"/>
          <w:lang w:eastAsia="zh-CN"/>
        </w:rPr>
        <w:t>、</w:t>
      </w:r>
      <w:r>
        <w:rPr>
          <w:rFonts w:hint="eastAsia" w:ascii="仿宋_GB2312" w:hAnsi="仿宋_GB2312" w:eastAsia="仿宋_GB2312" w:cs="仿宋_GB2312"/>
          <w:color w:val="000000" w:themeColor="text1"/>
          <w:kern w:val="0"/>
          <w:sz w:val="32"/>
          <w:szCs w:val="32"/>
          <w:lang w:val="en-US" w:eastAsia="zh-CN"/>
        </w:rPr>
        <w:t>增长</w:t>
      </w:r>
      <w:r>
        <w:rPr>
          <w:rFonts w:hint="eastAsia" w:asciiTheme="majorEastAsia" w:hAnsiTheme="majorEastAsia" w:eastAsiaTheme="majorEastAsia" w:cstheme="majorEastAsia"/>
          <w:color w:val="000000" w:themeColor="text1"/>
          <w:kern w:val="0"/>
          <w:sz w:val="32"/>
          <w:szCs w:val="32"/>
          <w:lang w:val="en-US" w:eastAsia="zh-CN"/>
        </w:rPr>
        <w:t>4</w:t>
      </w:r>
      <w:r>
        <w:rPr>
          <w:rFonts w:hint="eastAsia" w:ascii="仿宋_GB2312" w:hAnsi="仿宋_GB2312" w:eastAsia="仿宋_GB2312" w:cs="仿宋_GB2312"/>
          <w:color w:val="000000" w:themeColor="text1"/>
          <w:kern w:val="0"/>
          <w:sz w:val="32"/>
          <w:szCs w:val="32"/>
          <w:lang w:val="en-US" w:eastAsia="zh-CN"/>
        </w:rPr>
        <w:t>.</w:t>
      </w:r>
      <w:r>
        <w:rPr>
          <w:rFonts w:hint="eastAsia" w:asciiTheme="majorEastAsia" w:hAnsiTheme="majorEastAsia" w:eastAsiaTheme="majorEastAsia" w:cstheme="majorEastAsia"/>
          <w:color w:val="000000" w:themeColor="text1"/>
          <w:kern w:val="0"/>
          <w:sz w:val="32"/>
          <w:szCs w:val="32"/>
          <w:lang w:val="en-US" w:eastAsia="zh-CN"/>
        </w:rPr>
        <w:t>4</w:t>
      </w:r>
      <w:r>
        <w:rPr>
          <w:rFonts w:hint="eastAsia" w:ascii="仿宋_GB2312" w:hAnsi="仿宋_GB2312" w:eastAsia="仿宋_GB2312" w:cs="仿宋_GB2312"/>
          <w:color w:val="000000" w:themeColor="text1"/>
          <w:kern w:val="0"/>
          <w:sz w:val="32"/>
          <w:szCs w:val="32"/>
        </w:rPr>
        <w:t>%；餐饮收入</w:t>
      </w:r>
      <w:r>
        <w:rPr>
          <w:rFonts w:hint="eastAsia" w:asciiTheme="majorEastAsia" w:hAnsiTheme="majorEastAsia" w:eastAsiaTheme="majorEastAsia" w:cstheme="majorEastAsia"/>
          <w:color w:val="000000" w:themeColor="text1"/>
          <w:kern w:val="0"/>
          <w:sz w:val="32"/>
          <w:szCs w:val="32"/>
          <w:lang w:val="en-US" w:eastAsia="zh-CN"/>
        </w:rPr>
        <w:t>6</w:t>
      </w:r>
      <w:r>
        <w:rPr>
          <w:rFonts w:hint="eastAsia" w:ascii="仿宋_GB2312" w:hAnsi="仿宋_GB2312" w:eastAsia="仿宋_GB2312" w:cs="仿宋_GB2312"/>
          <w:color w:val="000000" w:themeColor="text1"/>
          <w:kern w:val="0"/>
          <w:sz w:val="32"/>
          <w:szCs w:val="32"/>
          <w:lang w:val="en-US" w:eastAsia="zh-CN"/>
        </w:rPr>
        <w:t>.</w:t>
      </w:r>
      <w:r>
        <w:rPr>
          <w:rFonts w:hint="eastAsia" w:asciiTheme="majorEastAsia" w:hAnsiTheme="majorEastAsia" w:eastAsiaTheme="majorEastAsia" w:cstheme="majorEastAsia"/>
          <w:color w:val="000000" w:themeColor="text1"/>
          <w:kern w:val="0"/>
          <w:sz w:val="32"/>
          <w:szCs w:val="32"/>
          <w:lang w:val="en-US" w:eastAsia="zh-CN"/>
        </w:rPr>
        <w:t>37</w:t>
      </w:r>
      <w:r>
        <w:rPr>
          <w:rFonts w:hint="eastAsia" w:ascii="仿宋_GB2312" w:hAnsi="仿宋_GB2312" w:eastAsia="仿宋_GB2312" w:cs="仿宋_GB2312"/>
          <w:color w:val="000000" w:themeColor="text1"/>
          <w:kern w:val="0"/>
          <w:sz w:val="32"/>
          <w:szCs w:val="32"/>
        </w:rPr>
        <w:t>亿元</w:t>
      </w:r>
      <w:r>
        <w:rPr>
          <w:rFonts w:hint="eastAsia" w:ascii="仿宋_GB2312" w:hAnsi="仿宋_GB2312" w:eastAsia="仿宋_GB2312" w:cs="仿宋_GB2312"/>
          <w:color w:val="000000" w:themeColor="text1"/>
          <w:kern w:val="0"/>
          <w:sz w:val="32"/>
          <w:szCs w:val="32"/>
          <w:lang w:eastAsia="zh-CN"/>
        </w:rPr>
        <w:t>、</w:t>
      </w:r>
      <w:r>
        <w:rPr>
          <w:rFonts w:hint="eastAsia" w:ascii="仿宋_GB2312" w:hAnsi="仿宋_GB2312" w:eastAsia="仿宋_GB2312" w:cs="仿宋_GB2312"/>
          <w:color w:val="000000" w:themeColor="text1"/>
          <w:kern w:val="0"/>
          <w:sz w:val="32"/>
          <w:szCs w:val="32"/>
          <w:lang w:val="en-US" w:eastAsia="zh-CN"/>
        </w:rPr>
        <w:t>增长</w:t>
      </w:r>
      <w:r>
        <w:rPr>
          <w:rFonts w:hint="eastAsia" w:asciiTheme="majorEastAsia" w:hAnsiTheme="majorEastAsia" w:eastAsiaTheme="majorEastAsia" w:cstheme="majorEastAsia"/>
          <w:color w:val="000000" w:themeColor="text1"/>
          <w:kern w:val="0"/>
          <w:sz w:val="32"/>
          <w:szCs w:val="32"/>
          <w:lang w:val="en-US" w:eastAsia="zh-CN"/>
        </w:rPr>
        <w:t>4</w:t>
      </w:r>
      <w:r>
        <w:rPr>
          <w:rFonts w:hint="eastAsia" w:ascii="仿宋_GB2312" w:hAnsi="仿宋_GB2312" w:eastAsia="仿宋_GB2312" w:cs="仿宋_GB2312"/>
          <w:color w:val="000000" w:themeColor="text1"/>
          <w:kern w:val="0"/>
          <w:sz w:val="32"/>
          <w:szCs w:val="32"/>
          <w:lang w:val="en-US" w:eastAsia="zh-CN"/>
        </w:rPr>
        <w:t>.</w:t>
      </w:r>
      <w:r>
        <w:rPr>
          <w:rFonts w:hint="eastAsia" w:asciiTheme="majorEastAsia" w:hAnsiTheme="majorEastAsia" w:eastAsiaTheme="majorEastAsia" w:cstheme="majorEastAsia"/>
          <w:color w:val="000000" w:themeColor="text1"/>
          <w:kern w:val="0"/>
          <w:sz w:val="32"/>
          <w:szCs w:val="32"/>
          <w:lang w:val="en-US" w:eastAsia="zh-CN"/>
        </w:rPr>
        <w:t>5</w:t>
      </w:r>
      <w:r>
        <w:rPr>
          <w:rFonts w:hint="eastAsia" w:ascii="仿宋_GB2312" w:hAnsi="仿宋_GB2312" w:eastAsia="仿宋_GB2312" w:cs="仿宋_GB2312"/>
          <w:color w:val="000000" w:themeColor="text1"/>
          <w:kern w:val="0"/>
          <w:sz w:val="32"/>
          <w:szCs w:val="32"/>
        </w:rPr>
        <w:t>%。</w:t>
      </w:r>
    </w:p>
    <w:p>
      <w:pPr>
        <w:pStyle w:val="3"/>
        <w:jc w:val="center"/>
        <w:rPr>
          <w:color w:val="000000" w:themeColor="text1"/>
        </w:rPr>
      </w:pPr>
      <w:r>
        <w:pict>
          <v:shape id="_x0000_i1029" o:spt="75" type="#_x0000_t75" style="height:154.5pt;width:441.8pt;" filled="f" stroked="f" coordsize="21600,21600">
            <v:path/>
            <v:fill on="f" focussize="0,0"/>
            <v:stroke on="f"/>
            <v:imagedata r:id="rId13" o:title=""/>
            <o:lock v:ext="edit" aspectratio="t"/>
            <w10:wrap type="none"/>
            <w10:anchorlock/>
          </v:shape>
        </w:pict>
      </w:r>
    </w:p>
    <w:p>
      <w:pPr>
        <w:pStyle w:val="3"/>
        <w:keepNext w:val="0"/>
        <w:keepLines w:val="0"/>
        <w:pageBreakBefore w:val="0"/>
        <w:widowControl w:val="0"/>
        <w:kinsoku/>
        <w:wordWrap/>
        <w:overflowPunct/>
        <w:topLinePunct w:val="0"/>
        <w:autoSpaceDE/>
        <w:autoSpaceDN/>
        <w:bidi w:val="0"/>
        <w:adjustRightInd/>
        <w:snapToGrid w:val="0"/>
        <w:spacing w:before="0" w:after="0" w:line="576" w:lineRule="exact"/>
        <w:ind w:left="0" w:leftChars="0" w:right="0" w:firstLine="0" w:firstLineChars="0"/>
        <w:jc w:val="both"/>
        <w:textAlignment w:val="auto"/>
        <w:outlineLvl w:val="9"/>
        <w:rPr>
          <w:rFonts w:hint="eastAsia" w:ascii="黑体" w:hAnsi="黑体" w:eastAsia="黑体" w:cs="黑体"/>
          <w:b w:val="0"/>
          <w:bCs w:val="0"/>
          <w:color w:val="000000" w:themeColor="text1"/>
          <w:kern w:val="0"/>
          <w:sz w:val="32"/>
          <w:szCs w:val="32"/>
        </w:rPr>
      </w:pPr>
      <w:r>
        <w:rPr>
          <w:rFonts w:hint="eastAsia" w:ascii="仿宋_GB2312" w:hAnsi="仿宋_GB2312" w:eastAsia="仿宋_GB2312" w:cs="仿宋_GB2312"/>
          <w:color w:val="000000" w:themeColor="text1"/>
          <w:kern w:val="0"/>
          <w:sz w:val="32"/>
          <w:szCs w:val="32"/>
          <w:lang w:val="en-US" w:eastAsia="zh-CN"/>
        </w:rPr>
        <w:t xml:space="preserve">    </w:t>
      </w:r>
      <w:r>
        <w:rPr>
          <w:rFonts w:hint="eastAsia" w:ascii="仿宋_GB2312" w:hAnsi="仿宋_GB2312" w:eastAsia="仿宋_GB2312" w:cs="仿宋_GB2312"/>
          <w:color w:val="000000" w:themeColor="text1"/>
          <w:kern w:val="0"/>
          <w:sz w:val="32"/>
          <w:szCs w:val="32"/>
        </w:rPr>
        <w:t>全年</w:t>
      </w:r>
      <w:r>
        <w:rPr>
          <w:rFonts w:hint="eastAsia" w:ascii="仿宋_GB2312" w:hAnsi="仿宋_GB2312" w:eastAsia="仿宋_GB2312" w:cs="仿宋_GB2312"/>
          <w:color w:val="000000" w:themeColor="text1"/>
          <w:kern w:val="0"/>
          <w:sz w:val="32"/>
          <w:szCs w:val="32"/>
          <w:lang w:eastAsia="zh-CN"/>
        </w:rPr>
        <w:t>全市</w:t>
      </w:r>
      <w:r>
        <w:rPr>
          <w:rFonts w:hint="eastAsia" w:ascii="仿宋_GB2312" w:hAnsi="仿宋_GB2312" w:eastAsia="仿宋_GB2312" w:cs="仿宋_GB2312"/>
          <w:color w:val="000000" w:themeColor="text1"/>
          <w:kern w:val="0"/>
          <w:sz w:val="32"/>
          <w:szCs w:val="32"/>
        </w:rPr>
        <w:t>限额以上单位商品零售额中，粮油、食品类零售额</w:t>
      </w:r>
      <w:r>
        <w:rPr>
          <w:rFonts w:hint="eastAsia" w:ascii="仿宋_GB2312" w:hAnsi="仿宋_GB2312" w:eastAsia="仿宋_GB2312" w:cs="仿宋_GB2312"/>
          <w:color w:val="000000" w:themeColor="text1"/>
          <w:kern w:val="0"/>
          <w:sz w:val="32"/>
          <w:szCs w:val="32"/>
          <w:lang w:val="en-US" w:eastAsia="zh-CN"/>
        </w:rPr>
        <w:t>增长</w:t>
      </w:r>
      <w:r>
        <w:rPr>
          <w:rFonts w:hint="eastAsia" w:asciiTheme="majorEastAsia" w:hAnsiTheme="majorEastAsia" w:eastAsiaTheme="majorEastAsia" w:cstheme="majorEastAsia"/>
          <w:color w:val="000000" w:themeColor="text1"/>
          <w:kern w:val="0"/>
          <w:sz w:val="32"/>
          <w:szCs w:val="32"/>
          <w:lang w:val="en-US" w:eastAsia="zh-CN"/>
        </w:rPr>
        <w:t>29</w:t>
      </w:r>
      <w:r>
        <w:rPr>
          <w:rFonts w:hint="eastAsia" w:ascii="仿宋_GB2312" w:hAnsi="仿宋_GB2312" w:eastAsia="仿宋_GB2312" w:cs="仿宋_GB2312"/>
          <w:color w:val="000000" w:themeColor="text1"/>
          <w:kern w:val="0"/>
          <w:sz w:val="32"/>
          <w:szCs w:val="32"/>
          <w:lang w:val="en-US" w:eastAsia="zh-CN"/>
        </w:rPr>
        <w:t>.</w:t>
      </w:r>
      <w:r>
        <w:rPr>
          <w:rFonts w:hint="eastAsia" w:asciiTheme="majorEastAsia" w:hAnsiTheme="majorEastAsia" w:eastAsiaTheme="majorEastAsia" w:cstheme="majorEastAsia"/>
          <w:color w:val="000000" w:themeColor="text1"/>
          <w:kern w:val="0"/>
          <w:sz w:val="32"/>
          <w:szCs w:val="32"/>
          <w:lang w:val="en-US" w:eastAsia="zh-CN"/>
        </w:rPr>
        <w:t>3</w:t>
      </w:r>
      <w:r>
        <w:rPr>
          <w:rFonts w:hint="eastAsia" w:ascii="仿宋_GB2312" w:hAnsi="仿宋_GB2312" w:eastAsia="仿宋_GB2312" w:cs="仿宋_GB2312"/>
          <w:color w:val="000000" w:themeColor="text1"/>
          <w:kern w:val="0"/>
          <w:sz w:val="32"/>
          <w:szCs w:val="32"/>
        </w:rPr>
        <w:t>%</w:t>
      </w:r>
      <w:r>
        <w:rPr>
          <w:rFonts w:hint="eastAsia" w:ascii="仿宋_GB2312" w:hAnsi="仿宋_GB2312" w:eastAsia="仿宋_GB2312" w:cs="仿宋_GB2312"/>
          <w:color w:val="000000" w:themeColor="text1"/>
          <w:kern w:val="0"/>
          <w:sz w:val="32"/>
          <w:szCs w:val="32"/>
          <w:lang w:eastAsia="zh-CN"/>
        </w:rPr>
        <w:t>；</w:t>
      </w:r>
      <w:r>
        <w:rPr>
          <w:rFonts w:hint="eastAsia" w:ascii="仿宋_GB2312" w:hAnsi="仿宋_GB2312" w:eastAsia="仿宋_GB2312" w:cs="仿宋_GB2312"/>
          <w:color w:val="000000" w:themeColor="text1"/>
          <w:kern w:val="0"/>
          <w:sz w:val="32"/>
          <w:szCs w:val="32"/>
        </w:rPr>
        <w:t>饮料类</w:t>
      </w:r>
      <w:r>
        <w:rPr>
          <w:rFonts w:hint="eastAsia" w:ascii="仿宋_GB2312" w:hAnsi="仿宋_GB2312" w:eastAsia="仿宋_GB2312" w:cs="仿宋_GB2312"/>
          <w:color w:val="000000" w:themeColor="text1"/>
          <w:kern w:val="0"/>
          <w:sz w:val="32"/>
          <w:szCs w:val="32"/>
          <w:lang w:val="en-US" w:eastAsia="zh-CN"/>
        </w:rPr>
        <w:t>增长</w:t>
      </w:r>
      <w:r>
        <w:rPr>
          <w:rFonts w:hint="eastAsia" w:asciiTheme="majorEastAsia" w:hAnsiTheme="majorEastAsia" w:eastAsiaTheme="majorEastAsia" w:cstheme="majorEastAsia"/>
          <w:color w:val="000000" w:themeColor="text1"/>
          <w:kern w:val="0"/>
          <w:sz w:val="32"/>
          <w:szCs w:val="32"/>
          <w:lang w:val="en-US" w:eastAsia="zh-CN"/>
        </w:rPr>
        <w:t>17</w:t>
      </w:r>
      <w:r>
        <w:rPr>
          <w:rFonts w:hint="eastAsia" w:ascii="仿宋_GB2312" w:hAnsi="仿宋_GB2312" w:eastAsia="仿宋_GB2312" w:cs="仿宋_GB2312"/>
          <w:color w:val="000000" w:themeColor="text1"/>
          <w:kern w:val="0"/>
          <w:sz w:val="32"/>
          <w:szCs w:val="32"/>
          <w:lang w:val="en-US" w:eastAsia="zh-CN"/>
        </w:rPr>
        <w:t>.</w:t>
      </w:r>
      <w:r>
        <w:rPr>
          <w:rFonts w:hint="eastAsia" w:asciiTheme="majorEastAsia" w:hAnsiTheme="majorEastAsia" w:eastAsiaTheme="majorEastAsia" w:cstheme="majorEastAsia"/>
          <w:color w:val="000000" w:themeColor="text1"/>
          <w:kern w:val="0"/>
          <w:sz w:val="32"/>
          <w:szCs w:val="32"/>
          <w:lang w:val="en-US" w:eastAsia="zh-CN"/>
        </w:rPr>
        <w:t>9</w:t>
      </w:r>
      <w:r>
        <w:rPr>
          <w:rFonts w:hint="eastAsia" w:ascii="仿宋_GB2312" w:hAnsi="仿宋_GB2312" w:eastAsia="仿宋_GB2312" w:cs="仿宋_GB2312"/>
          <w:color w:val="000000" w:themeColor="text1"/>
          <w:kern w:val="0"/>
          <w:sz w:val="32"/>
          <w:szCs w:val="32"/>
        </w:rPr>
        <w:t>%</w:t>
      </w:r>
      <w:r>
        <w:rPr>
          <w:rFonts w:hint="eastAsia" w:ascii="仿宋_GB2312" w:hAnsi="仿宋_GB2312" w:eastAsia="仿宋_GB2312" w:cs="仿宋_GB2312"/>
          <w:color w:val="000000" w:themeColor="text1"/>
          <w:kern w:val="0"/>
          <w:sz w:val="32"/>
          <w:szCs w:val="32"/>
          <w:lang w:eastAsia="zh-CN"/>
        </w:rPr>
        <w:t>；</w:t>
      </w:r>
      <w:r>
        <w:rPr>
          <w:rFonts w:hint="eastAsia" w:ascii="仿宋_GB2312" w:hAnsi="仿宋_GB2312" w:eastAsia="仿宋_GB2312" w:cs="仿宋_GB2312"/>
          <w:color w:val="000000" w:themeColor="text1"/>
          <w:kern w:val="0"/>
          <w:sz w:val="32"/>
          <w:szCs w:val="32"/>
        </w:rPr>
        <w:t>烟酒类</w:t>
      </w:r>
      <w:r>
        <w:rPr>
          <w:rFonts w:hint="eastAsia" w:ascii="仿宋_GB2312" w:hAnsi="仿宋_GB2312" w:eastAsia="仿宋_GB2312" w:cs="仿宋_GB2312"/>
          <w:color w:val="000000" w:themeColor="text1"/>
          <w:kern w:val="0"/>
          <w:sz w:val="32"/>
          <w:szCs w:val="32"/>
          <w:lang w:val="en-US" w:eastAsia="zh-CN"/>
        </w:rPr>
        <w:t>增长</w:t>
      </w:r>
      <w:r>
        <w:rPr>
          <w:rFonts w:hint="eastAsia" w:asciiTheme="majorEastAsia" w:hAnsiTheme="majorEastAsia" w:eastAsiaTheme="majorEastAsia" w:cstheme="majorEastAsia"/>
          <w:color w:val="000000" w:themeColor="text1"/>
          <w:kern w:val="0"/>
          <w:sz w:val="32"/>
          <w:szCs w:val="32"/>
          <w:lang w:val="en-US" w:eastAsia="zh-CN"/>
        </w:rPr>
        <w:t>19</w:t>
      </w:r>
      <w:r>
        <w:rPr>
          <w:rFonts w:hint="eastAsia" w:ascii="仿宋_GB2312" w:hAnsi="仿宋_GB2312" w:eastAsia="仿宋_GB2312" w:cs="仿宋_GB2312"/>
          <w:color w:val="000000" w:themeColor="text1"/>
          <w:kern w:val="0"/>
          <w:sz w:val="32"/>
          <w:szCs w:val="32"/>
          <w:lang w:val="en-US" w:eastAsia="zh-CN"/>
        </w:rPr>
        <w:t>.</w:t>
      </w:r>
      <w:r>
        <w:rPr>
          <w:rFonts w:hint="eastAsia" w:asciiTheme="majorEastAsia" w:hAnsiTheme="majorEastAsia" w:eastAsiaTheme="majorEastAsia" w:cstheme="majorEastAsia"/>
          <w:color w:val="000000" w:themeColor="text1"/>
          <w:kern w:val="0"/>
          <w:sz w:val="32"/>
          <w:szCs w:val="32"/>
          <w:lang w:val="en-US" w:eastAsia="zh-CN"/>
        </w:rPr>
        <w:t>3</w:t>
      </w:r>
      <w:r>
        <w:rPr>
          <w:rFonts w:hint="eastAsia" w:ascii="仿宋_GB2312" w:hAnsi="仿宋_GB2312" w:eastAsia="仿宋_GB2312" w:cs="仿宋_GB2312"/>
          <w:color w:val="000000" w:themeColor="text1"/>
          <w:kern w:val="0"/>
          <w:sz w:val="32"/>
          <w:szCs w:val="32"/>
        </w:rPr>
        <w:t>%</w:t>
      </w:r>
      <w:r>
        <w:rPr>
          <w:rFonts w:hint="eastAsia" w:ascii="仿宋_GB2312" w:hAnsi="仿宋_GB2312" w:eastAsia="仿宋_GB2312" w:cs="仿宋_GB2312"/>
          <w:color w:val="000000" w:themeColor="text1"/>
          <w:kern w:val="0"/>
          <w:sz w:val="32"/>
          <w:szCs w:val="32"/>
          <w:lang w:eastAsia="zh-CN"/>
        </w:rPr>
        <w:t>；</w:t>
      </w:r>
      <w:r>
        <w:rPr>
          <w:rFonts w:hint="eastAsia" w:ascii="仿宋_GB2312" w:hAnsi="仿宋_GB2312" w:eastAsia="仿宋_GB2312" w:cs="仿宋_GB2312"/>
          <w:color w:val="000000" w:themeColor="text1"/>
          <w:kern w:val="0"/>
          <w:sz w:val="32"/>
          <w:szCs w:val="32"/>
        </w:rPr>
        <w:t>服装、鞋帽、针纺织品类</w:t>
      </w:r>
      <w:r>
        <w:rPr>
          <w:rFonts w:hint="eastAsia" w:ascii="仿宋_GB2312" w:hAnsi="仿宋_GB2312" w:eastAsia="仿宋_GB2312" w:cs="仿宋_GB2312"/>
          <w:color w:val="000000" w:themeColor="text1"/>
          <w:kern w:val="0"/>
          <w:sz w:val="32"/>
          <w:szCs w:val="32"/>
          <w:lang w:eastAsia="zh-CN"/>
        </w:rPr>
        <w:t>增长</w:t>
      </w:r>
      <w:r>
        <w:rPr>
          <w:rFonts w:hint="eastAsia" w:asciiTheme="majorEastAsia" w:hAnsiTheme="majorEastAsia" w:eastAsiaTheme="majorEastAsia" w:cstheme="majorEastAsia"/>
          <w:color w:val="000000" w:themeColor="text1"/>
          <w:kern w:val="0"/>
          <w:sz w:val="32"/>
          <w:szCs w:val="32"/>
          <w:lang w:val="en-US" w:eastAsia="zh-CN"/>
        </w:rPr>
        <w:t>2</w:t>
      </w:r>
      <w:r>
        <w:rPr>
          <w:rFonts w:hint="eastAsia" w:ascii="仿宋_GB2312" w:hAnsi="仿宋_GB2312" w:eastAsia="仿宋_GB2312" w:cs="仿宋_GB2312"/>
          <w:color w:val="000000" w:themeColor="text1"/>
          <w:kern w:val="0"/>
          <w:sz w:val="32"/>
          <w:szCs w:val="32"/>
          <w:lang w:val="en-US" w:eastAsia="zh-CN"/>
        </w:rPr>
        <w:t>.</w:t>
      </w:r>
      <w:r>
        <w:rPr>
          <w:rFonts w:hint="eastAsia" w:asciiTheme="majorEastAsia" w:hAnsiTheme="majorEastAsia" w:eastAsiaTheme="majorEastAsia" w:cstheme="majorEastAsia"/>
          <w:color w:val="000000" w:themeColor="text1"/>
          <w:kern w:val="0"/>
          <w:sz w:val="32"/>
          <w:szCs w:val="32"/>
          <w:lang w:val="en-US" w:eastAsia="zh-CN"/>
        </w:rPr>
        <w:t>8</w:t>
      </w:r>
      <w:r>
        <w:rPr>
          <w:rFonts w:hint="eastAsia" w:ascii="仿宋_GB2312" w:hAnsi="仿宋_GB2312" w:eastAsia="仿宋_GB2312" w:cs="仿宋_GB2312"/>
          <w:color w:val="000000" w:themeColor="text1"/>
          <w:kern w:val="0"/>
          <w:sz w:val="32"/>
          <w:szCs w:val="32"/>
        </w:rPr>
        <w:t>%</w:t>
      </w:r>
      <w:r>
        <w:rPr>
          <w:rFonts w:hint="eastAsia" w:ascii="仿宋_GB2312" w:hAnsi="仿宋_GB2312" w:eastAsia="仿宋_GB2312" w:cs="仿宋_GB2312"/>
          <w:color w:val="000000" w:themeColor="text1"/>
          <w:kern w:val="0"/>
          <w:sz w:val="32"/>
          <w:szCs w:val="32"/>
          <w:lang w:eastAsia="zh-CN"/>
        </w:rPr>
        <w:t>；</w:t>
      </w:r>
      <w:r>
        <w:rPr>
          <w:rFonts w:hint="eastAsia" w:ascii="仿宋_GB2312" w:hAnsi="仿宋_GB2312" w:eastAsia="仿宋_GB2312" w:cs="仿宋_GB2312"/>
          <w:color w:val="000000" w:themeColor="text1"/>
          <w:kern w:val="0"/>
          <w:sz w:val="32"/>
          <w:szCs w:val="32"/>
        </w:rPr>
        <w:t>化妆品类</w:t>
      </w:r>
      <w:r>
        <w:rPr>
          <w:rFonts w:hint="eastAsia" w:ascii="仿宋_GB2312" w:hAnsi="仿宋_GB2312" w:eastAsia="仿宋_GB2312" w:cs="仿宋_GB2312"/>
          <w:color w:val="000000" w:themeColor="text1"/>
          <w:kern w:val="0"/>
          <w:sz w:val="32"/>
          <w:szCs w:val="32"/>
          <w:lang w:eastAsia="zh-CN"/>
        </w:rPr>
        <w:t>增长</w:t>
      </w:r>
      <w:r>
        <w:rPr>
          <w:rFonts w:hint="eastAsia" w:asciiTheme="majorEastAsia" w:hAnsiTheme="majorEastAsia" w:eastAsiaTheme="majorEastAsia" w:cstheme="majorEastAsia"/>
          <w:color w:val="000000" w:themeColor="text1"/>
          <w:kern w:val="0"/>
          <w:sz w:val="32"/>
          <w:szCs w:val="32"/>
          <w:lang w:val="en-US" w:eastAsia="zh-CN"/>
        </w:rPr>
        <w:t>9</w:t>
      </w:r>
      <w:r>
        <w:rPr>
          <w:rFonts w:hint="eastAsia" w:ascii="仿宋_GB2312" w:hAnsi="仿宋_GB2312" w:eastAsia="仿宋_GB2312" w:cs="仿宋_GB2312"/>
          <w:color w:val="000000" w:themeColor="text1"/>
          <w:kern w:val="0"/>
          <w:sz w:val="32"/>
          <w:szCs w:val="32"/>
        </w:rPr>
        <w:t>%</w:t>
      </w:r>
      <w:r>
        <w:rPr>
          <w:rFonts w:hint="eastAsia" w:ascii="仿宋_GB2312" w:hAnsi="仿宋_GB2312" w:eastAsia="仿宋_GB2312" w:cs="仿宋_GB2312"/>
          <w:color w:val="000000" w:themeColor="text1"/>
          <w:kern w:val="0"/>
          <w:sz w:val="32"/>
          <w:szCs w:val="32"/>
          <w:lang w:eastAsia="zh-CN"/>
        </w:rPr>
        <w:t>；</w:t>
      </w:r>
      <w:r>
        <w:rPr>
          <w:rFonts w:hint="eastAsia" w:ascii="仿宋_GB2312" w:hAnsi="仿宋_GB2312" w:eastAsia="仿宋_GB2312" w:cs="仿宋_GB2312"/>
          <w:color w:val="000000" w:themeColor="text1"/>
          <w:kern w:val="0"/>
          <w:sz w:val="32"/>
          <w:szCs w:val="32"/>
        </w:rPr>
        <w:t>日用品类</w:t>
      </w:r>
      <w:r>
        <w:rPr>
          <w:rFonts w:hint="eastAsia" w:ascii="仿宋_GB2312" w:hAnsi="仿宋_GB2312" w:eastAsia="仿宋_GB2312" w:cs="仿宋_GB2312"/>
          <w:color w:val="000000" w:themeColor="text1"/>
          <w:kern w:val="0"/>
          <w:sz w:val="32"/>
          <w:szCs w:val="32"/>
          <w:lang w:val="en-US" w:eastAsia="zh-CN"/>
        </w:rPr>
        <w:t>增长</w:t>
      </w:r>
      <w:r>
        <w:rPr>
          <w:rFonts w:hint="eastAsia" w:asciiTheme="majorEastAsia" w:hAnsiTheme="majorEastAsia" w:eastAsiaTheme="majorEastAsia" w:cstheme="majorEastAsia"/>
          <w:color w:val="000000" w:themeColor="text1"/>
          <w:kern w:val="0"/>
          <w:sz w:val="32"/>
          <w:szCs w:val="32"/>
          <w:lang w:val="en-US" w:eastAsia="zh-CN"/>
        </w:rPr>
        <w:t>12</w:t>
      </w:r>
      <w:r>
        <w:rPr>
          <w:rFonts w:hint="eastAsia" w:ascii="仿宋_GB2312" w:hAnsi="仿宋_GB2312" w:eastAsia="仿宋_GB2312" w:cs="仿宋_GB2312"/>
          <w:color w:val="000000" w:themeColor="text1"/>
          <w:kern w:val="0"/>
          <w:sz w:val="32"/>
          <w:szCs w:val="32"/>
          <w:lang w:val="en-US" w:eastAsia="zh-CN"/>
        </w:rPr>
        <w:t>.</w:t>
      </w:r>
      <w:r>
        <w:rPr>
          <w:rFonts w:hint="eastAsia" w:asciiTheme="majorEastAsia" w:hAnsiTheme="majorEastAsia" w:eastAsiaTheme="majorEastAsia" w:cstheme="majorEastAsia"/>
          <w:color w:val="000000" w:themeColor="text1"/>
          <w:kern w:val="0"/>
          <w:sz w:val="32"/>
          <w:szCs w:val="32"/>
          <w:lang w:val="en-US" w:eastAsia="zh-CN"/>
        </w:rPr>
        <w:t>4</w:t>
      </w:r>
      <w:r>
        <w:rPr>
          <w:rFonts w:hint="eastAsia" w:ascii="仿宋_GB2312" w:hAnsi="仿宋_GB2312" w:eastAsia="仿宋_GB2312" w:cs="仿宋_GB2312"/>
          <w:color w:val="000000" w:themeColor="text1"/>
          <w:kern w:val="0"/>
          <w:sz w:val="32"/>
          <w:szCs w:val="32"/>
        </w:rPr>
        <w:t>%</w:t>
      </w:r>
      <w:r>
        <w:rPr>
          <w:rFonts w:hint="eastAsia" w:ascii="仿宋_GB2312" w:hAnsi="仿宋_GB2312" w:eastAsia="仿宋_GB2312" w:cs="仿宋_GB2312"/>
          <w:color w:val="000000" w:themeColor="text1"/>
          <w:kern w:val="0"/>
          <w:sz w:val="32"/>
          <w:szCs w:val="32"/>
          <w:lang w:eastAsia="zh-CN"/>
        </w:rPr>
        <w:t>；</w:t>
      </w:r>
      <w:r>
        <w:rPr>
          <w:rFonts w:hint="eastAsia" w:ascii="仿宋_GB2312" w:hAnsi="仿宋_GB2312" w:eastAsia="仿宋_GB2312" w:cs="仿宋_GB2312"/>
          <w:color w:val="000000" w:themeColor="text1"/>
          <w:kern w:val="0"/>
          <w:sz w:val="32"/>
          <w:szCs w:val="32"/>
        </w:rPr>
        <w:t>家用电器和音像器材类</w:t>
      </w:r>
      <w:r>
        <w:rPr>
          <w:rFonts w:hint="eastAsia" w:ascii="仿宋_GB2312" w:hAnsi="仿宋_GB2312" w:eastAsia="仿宋_GB2312" w:cs="仿宋_GB2312"/>
          <w:color w:val="000000" w:themeColor="text1"/>
          <w:kern w:val="0"/>
          <w:sz w:val="32"/>
          <w:szCs w:val="32"/>
          <w:lang w:val="en-US" w:eastAsia="zh-CN"/>
        </w:rPr>
        <w:t>增长</w:t>
      </w:r>
      <w:r>
        <w:rPr>
          <w:rFonts w:hint="eastAsia" w:asciiTheme="majorEastAsia" w:hAnsiTheme="majorEastAsia" w:eastAsiaTheme="majorEastAsia" w:cstheme="majorEastAsia"/>
          <w:color w:val="000000" w:themeColor="text1"/>
          <w:kern w:val="0"/>
          <w:sz w:val="32"/>
          <w:szCs w:val="32"/>
          <w:lang w:val="en-US" w:eastAsia="zh-CN"/>
        </w:rPr>
        <w:t>23</w:t>
      </w:r>
      <w:r>
        <w:rPr>
          <w:rFonts w:hint="eastAsia" w:ascii="仿宋_GB2312" w:hAnsi="仿宋_GB2312" w:eastAsia="仿宋_GB2312" w:cs="仿宋_GB2312"/>
          <w:color w:val="000000" w:themeColor="text1"/>
          <w:kern w:val="0"/>
          <w:sz w:val="32"/>
          <w:szCs w:val="32"/>
          <w:lang w:val="en-US" w:eastAsia="zh-CN"/>
        </w:rPr>
        <w:t>.</w:t>
      </w:r>
      <w:r>
        <w:rPr>
          <w:rFonts w:hint="eastAsia" w:asciiTheme="majorEastAsia" w:hAnsiTheme="majorEastAsia" w:eastAsiaTheme="majorEastAsia" w:cstheme="majorEastAsia"/>
          <w:color w:val="000000" w:themeColor="text1"/>
          <w:kern w:val="0"/>
          <w:sz w:val="32"/>
          <w:szCs w:val="32"/>
          <w:lang w:val="en-US" w:eastAsia="zh-CN"/>
        </w:rPr>
        <w:t>1</w:t>
      </w:r>
      <w:r>
        <w:rPr>
          <w:rFonts w:hint="eastAsia" w:ascii="仿宋_GB2312" w:hAnsi="仿宋_GB2312" w:eastAsia="仿宋_GB2312" w:cs="仿宋_GB2312"/>
          <w:color w:val="000000" w:themeColor="text1"/>
          <w:kern w:val="0"/>
          <w:sz w:val="32"/>
          <w:szCs w:val="32"/>
        </w:rPr>
        <w:t>%</w:t>
      </w:r>
      <w:r>
        <w:rPr>
          <w:rFonts w:hint="eastAsia" w:ascii="仿宋_GB2312" w:hAnsi="仿宋_GB2312" w:eastAsia="仿宋_GB2312" w:cs="仿宋_GB2312"/>
          <w:color w:val="000000" w:themeColor="text1"/>
          <w:kern w:val="0"/>
          <w:sz w:val="32"/>
          <w:szCs w:val="32"/>
          <w:lang w:eastAsia="zh-CN"/>
        </w:rPr>
        <w:t>；</w:t>
      </w:r>
      <w:r>
        <w:rPr>
          <w:rFonts w:hint="eastAsia" w:ascii="仿宋_GB2312" w:hAnsi="仿宋_GB2312" w:eastAsia="仿宋_GB2312" w:cs="仿宋_GB2312"/>
          <w:color w:val="000000" w:themeColor="text1"/>
          <w:kern w:val="0"/>
          <w:sz w:val="32"/>
          <w:szCs w:val="32"/>
        </w:rPr>
        <w:t>中西药品类</w:t>
      </w:r>
      <w:r>
        <w:rPr>
          <w:rFonts w:hint="eastAsia" w:ascii="仿宋_GB2312" w:hAnsi="仿宋_GB2312" w:eastAsia="仿宋_GB2312" w:cs="仿宋_GB2312"/>
          <w:color w:val="000000" w:themeColor="text1"/>
          <w:kern w:val="0"/>
          <w:sz w:val="32"/>
          <w:szCs w:val="32"/>
          <w:lang w:val="en-US" w:eastAsia="zh-CN"/>
        </w:rPr>
        <w:t>增长</w:t>
      </w:r>
      <w:r>
        <w:rPr>
          <w:rFonts w:hint="eastAsia" w:asciiTheme="majorEastAsia" w:hAnsiTheme="majorEastAsia" w:eastAsiaTheme="majorEastAsia" w:cstheme="majorEastAsia"/>
          <w:color w:val="000000" w:themeColor="text1"/>
          <w:kern w:val="0"/>
          <w:sz w:val="32"/>
          <w:szCs w:val="32"/>
          <w:lang w:val="en-US" w:eastAsia="zh-CN"/>
        </w:rPr>
        <w:t>19</w:t>
      </w:r>
      <w:r>
        <w:rPr>
          <w:rFonts w:hint="eastAsia" w:ascii="仿宋_GB2312" w:hAnsi="仿宋_GB2312" w:eastAsia="仿宋_GB2312" w:cs="仿宋_GB2312"/>
          <w:color w:val="000000" w:themeColor="text1"/>
          <w:kern w:val="0"/>
          <w:sz w:val="32"/>
          <w:szCs w:val="32"/>
          <w:lang w:val="en-US" w:eastAsia="zh-CN"/>
        </w:rPr>
        <w:t>.</w:t>
      </w:r>
      <w:r>
        <w:rPr>
          <w:rFonts w:hint="eastAsia" w:asciiTheme="majorEastAsia" w:hAnsiTheme="majorEastAsia" w:eastAsiaTheme="majorEastAsia" w:cstheme="majorEastAsia"/>
          <w:color w:val="000000" w:themeColor="text1"/>
          <w:kern w:val="0"/>
          <w:sz w:val="32"/>
          <w:szCs w:val="32"/>
          <w:lang w:val="en-US" w:eastAsia="zh-CN"/>
        </w:rPr>
        <w:t>9</w:t>
      </w:r>
      <w:r>
        <w:rPr>
          <w:rFonts w:hint="eastAsia" w:ascii="仿宋_GB2312" w:hAnsi="仿宋_GB2312" w:eastAsia="仿宋_GB2312" w:cs="仿宋_GB2312"/>
          <w:color w:val="000000" w:themeColor="text1"/>
          <w:kern w:val="0"/>
          <w:sz w:val="32"/>
          <w:szCs w:val="32"/>
        </w:rPr>
        <w:t>%</w:t>
      </w:r>
      <w:r>
        <w:rPr>
          <w:rFonts w:hint="eastAsia" w:ascii="仿宋_GB2312" w:hAnsi="仿宋_GB2312" w:eastAsia="仿宋_GB2312" w:cs="仿宋_GB2312"/>
          <w:color w:val="000000" w:themeColor="text1"/>
          <w:kern w:val="0"/>
          <w:sz w:val="32"/>
          <w:szCs w:val="32"/>
          <w:lang w:eastAsia="zh-CN"/>
        </w:rPr>
        <w:t>；</w:t>
      </w:r>
      <w:r>
        <w:rPr>
          <w:rFonts w:hint="eastAsia" w:ascii="仿宋_GB2312" w:hAnsi="仿宋_GB2312" w:eastAsia="仿宋_GB2312" w:cs="仿宋_GB2312"/>
          <w:color w:val="000000" w:themeColor="text1"/>
          <w:kern w:val="0"/>
          <w:sz w:val="32"/>
          <w:szCs w:val="32"/>
        </w:rPr>
        <w:t>文化办公用品类</w:t>
      </w:r>
      <w:r>
        <w:rPr>
          <w:rFonts w:hint="eastAsia" w:ascii="仿宋_GB2312" w:hAnsi="仿宋_GB2312" w:eastAsia="仿宋_GB2312" w:cs="仿宋_GB2312"/>
          <w:color w:val="000000" w:themeColor="text1"/>
          <w:kern w:val="0"/>
          <w:sz w:val="32"/>
          <w:szCs w:val="32"/>
          <w:lang w:val="en-US" w:eastAsia="zh-CN"/>
        </w:rPr>
        <w:t>增长</w:t>
      </w:r>
      <w:r>
        <w:rPr>
          <w:rFonts w:hint="eastAsia" w:asciiTheme="majorEastAsia" w:hAnsiTheme="majorEastAsia" w:eastAsiaTheme="majorEastAsia" w:cstheme="majorEastAsia"/>
          <w:color w:val="000000" w:themeColor="text1"/>
          <w:kern w:val="0"/>
          <w:sz w:val="32"/>
          <w:szCs w:val="32"/>
          <w:lang w:val="en-US" w:eastAsia="zh-CN"/>
        </w:rPr>
        <w:t>11</w:t>
      </w:r>
      <w:r>
        <w:rPr>
          <w:rFonts w:hint="eastAsia" w:ascii="仿宋_GB2312" w:hAnsi="仿宋_GB2312" w:eastAsia="仿宋_GB2312" w:cs="仿宋_GB2312"/>
          <w:color w:val="000000" w:themeColor="text1"/>
          <w:kern w:val="0"/>
          <w:sz w:val="32"/>
          <w:szCs w:val="32"/>
          <w:lang w:val="en-US" w:eastAsia="zh-CN"/>
        </w:rPr>
        <w:t>.</w:t>
      </w:r>
      <w:r>
        <w:rPr>
          <w:rFonts w:hint="eastAsia" w:asciiTheme="majorEastAsia" w:hAnsiTheme="majorEastAsia" w:eastAsiaTheme="majorEastAsia" w:cstheme="majorEastAsia"/>
          <w:color w:val="000000" w:themeColor="text1"/>
          <w:kern w:val="0"/>
          <w:sz w:val="32"/>
          <w:szCs w:val="32"/>
          <w:lang w:val="en-US" w:eastAsia="zh-CN"/>
        </w:rPr>
        <w:t>9</w:t>
      </w:r>
      <w:r>
        <w:rPr>
          <w:rFonts w:hint="eastAsia" w:ascii="仿宋_GB2312" w:hAnsi="仿宋_GB2312" w:eastAsia="仿宋_GB2312" w:cs="仿宋_GB2312"/>
          <w:color w:val="000000" w:themeColor="text1"/>
          <w:kern w:val="0"/>
          <w:sz w:val="32"/>
          <w:szCs w:val="32"/>
        </w:rPr>
        <w:t>%</w:t>
      </w:r>
      <w:r>
        <w:rPr>
          <w:rFonts w:hint="eastAsia" w:ascii="仿宋_GB2312" w:hAnsi="仿宋_GB2312" w:eastAsia="仿宋_GB2312" w:cs="仿宋_GB2312"/>
          <w:color w:val="000000" w:themeColor="text1"/>
          <w:kern w:val="0"/>
          <w:sz w:val="32"/>
          <w:szCs w:val="32"/>
          <w:lang w:eastAsia="zh-CN"/>
        </w:rPr>
        <w:t>；</w:t>
      </w:r>
      <w:r>
        <w:rPr>
          <w:rFonts w:hint="eastAsia" w:ascii="仿宋_GB2312" w:hAnsi="仿宋_GB2312" w:eastAsia="仿宋_GB2312" w:cs="仿宋_GB2312"/>
          <w:color w:val="000000" w:themeColor="text1"/>
          <w:kern w:val="0"/>
          <w:sz w:val="32"/>
          <w:szCs w:val="32"/>
        </w:rPr>
        <w:t>通讯器材类</w:t>
      </w:r>
      <w:r>
        <w:rPr>
          <w:rFonts w:hint="eastAsia" w:ascii="仿宋_GB2312" w:hAnsi="仿宋_GB2312" w:eastAsia="仿宋_GB2312" w:cs="仿宋_GB2312"/>
          <w:color w:val="000000" w:themeColor="text1"/>
          <w:kern w:val="0"/>
          <w:sz w:val="32"/>
          <w:szCs w:val="32"/>
          <w:lang w:val="en-US" w:eastAsia="zh-CN"/>
        </w:rPr>
        <w:t>增长</w:t>
      </w:r>
      <w:r>
        <w:rPr>
          <w:rFonts w:hint="eastAsia" w:asciiTheme="majorEastAsia" w:hAnsiTheme="majorEastAsia" w:eastAsiaTheme="majorEastAsia" w:cstheme="majorEastAsia"/>
          <w:color w:val="000000" w:themeColor="text1"/>
          <w:kern w:val="0"/>
          <w:sz w:val="32"/>
          <w:szCs w:val="32"/>
          <w:lang w:val="en-US" w:eastAsia="zh-CN"/>
        </w:rPr>
        <w:t>35</w:t>
      </w:r>
      <w:r>
        <w:rPr>
          <w:rFonts w:hint="eastAsia" w:ascii="仿宋_GB2312" w:hAnsi="仿宋_GB2312" w:eastAsia="仿宋_GB2312" w:cs="仿宋_GB2312"/>
          <w:color w:val="000000" w:themeColor="text1"/>
          <w:kern w:val="0"/>
          <w:sz w:val="32"/>
          <w:szCs w:val="32"/>
        </w:rPr>
        <w:t>%</w:t>
      </w:r>
      <w:r>
        <w:rPr>
          <w:rFonts w:hint="eastAsia" w:ascii="仿宋_GB2312" w:hAnsi="仿宋_GB2312" w:eastAsia="仿宋_GB2312" w:cs="仿宋_GB2312"/>
          <w:color w:val="000000" w:themeColor="text1"/>
          <w:kern w:val="0"/>
          <w:sz w:val="32"/>
          <w:szCs w:val="32"/>
          <w:lang w:eastAsia="zh-CN"/>
        </w:rPr>
        <w:t>；</w:t>
      </w:r>
      <w:r>
        <w:rPr>
          <w:rFonts w:hint="eastAsia" w:ascii="仿宋_GB2312" w:hAnsi="仿宋_GB2312" w:eastAsia="仿宋_GB2312" w:cs="仿宋_GB2312"/>
          <w:color w:val="000000" w:themeColor="text1"/>
          <w:kern w:val="0"/>
          <w:sz w:val="32"/>
          <w:szCs w:val="32"/>
        </w:rPr>
        <w:t>石油及制品类</w:t>
      </w:r>
      <w:r>
        <w:rPr>
          <w:rFonts w:hint="eastAsia" w:ascii="仿宋_GB2312" w:hAnsi="仿宋_GB2312" w:eastAsia="仿宋_GB2312" w:cs="仿宋_GB2312"/>
          <w:color w:val="000000" w:themeColor="text1"/>
          <w:kern w:val="0"/>
          <w:sz w:val="32"/>
          <w:szCs w:val="32"/>
          <w:lang w:eastAsia="zh-CN"/>
        </w:rPr>
        <w:t>下降</w:t>
      </w:r>
      <w:r>
        <w:rPr>
          <w:rFonts w:hint="eastAsia" w:asciiTheme="majorEastAsia" w:hAnsiTheme="majorEastAsia" w:eastAsiaTheme="majorEastAsia" w:cstheme="majorEastAsia"/>
          <w:color w:val="000000" w:themeColor="text1"/>
          <w:kern w:val="0"/>
          <w:sz w:val="32"/>
          <w:szCs w:val="32"/>
          <w:lang w:val="en-US" w:eastAsia="zh-CN"/>
        </w:rPr>
        <w:t>2</w:t>
      </w:r>
      <w:r>
        <w:rPr>
          <w:rFonts w:hint="eastAsia" w:ascii="仿宋_GB2312" w:hAnsi="仿宋_GB2312" w:eastAsia="仿宋_GB2312" w:cs="仿宋_GB2312"/>
          <w:color w:val="000000" w:themeColor="text1"/>
          <w:kern w:val="0"/>
          <w:sz w:val="32"/>
          <w:szCs w:val="32"/>
          <w:lang w:val="en-US" w:eastAsia="zh-CN"/>
        </w:rPr>
        <w:t>.</w:t>
      </w:r>
      <w:r>
        <w:rPr>
          <w:rFonts w:hint="eastAsia" w:asciiTheme="majorEastAsia" w:hAnsiTheme="majorEastAsia" w:eastAsiaTheme="majorEastAsia" w:cstheme="majorEastAsia"/>
          <w:color w:val="000000" w:themeColor="text1"/>
          <w:kern w:val="0"/>
          <w:sz w:val="32"/>
          <w:szCs w:val="32"/>
          <w:lang w:val="en-US" w:eastAsia="zh-CN"/>
        </w:rPr>
        <w:t>9</w:t>
      </w:r>
      <w:r>
        <w:rPr>
          <w:rFonts w:hint="eastAsia" w:ascii="仿宋_GB2312" w:hAnsi="仿宋_GB2312" w:eastAsia="仿宋_GB2312" w:cs="仿宋_GB2312"/>
          <w:color w:val="000000" w:themeColor="text1"/>
          <w:kern w:val="0"/>
          <w:sz w:val="32"/>
          <w:szCs w:val="32"/>
        </w:rPr>
        <w:t>%</w:t>
      </w:r>
      <w:r>
        <w:rPr>
          <w:rFonts w:hint="eastAsia" w:ascii="仿宋_GB2312" w:hAnsi="仿宋_GB2312" w:eastAsia="仿宋_GB2312" w:cs="仿宋_GB2312"/>
          <w:color w:val="000000" w:themeColor="text1"/>
          <w:kern w:val="0"/>
          <w:sz w:val="32"/>
          <w:szCs w:val="32"/>
          <w:lang w:eastAsia="zh-CN"/>
        </w:rPr>
        <w:t>；</w:t>
      </w:r>
      <w:r>
        <w:rPr>
          <w:rFonts w:hint="eastAsia" w:ascii="仿宋_GB2312" w:hAnsi="仿宋_GB2312" w:eastAsia="仿宋_GB2312" w:cs="仿宋_GB2312"/>
          <w:color w:val="000000" w:themeColor="text1"/>
          <w:kern w:val="0"/>
          <w:sz w:val="32"/>
          <w:szCs w:val="32"/>
        </w:rPr>
        <w:t>汽车类</w:t>
      </w:r>
      <w:r>
        <w:rPr>
          <w:rFonts w:hint="eastAsia" w:ascii="仿宋_GB2312" w:hAnsi="仿宋_GB2312" w:eastAsia="仿宋_GB2312" w:cs="仿宋_GB2312"/>
          <w:color w:val="000000" w:themeColor="text1"/>
          <w:kern w:val="0"/>
          <w:sz w:val="32"/>
          <w:szCs w:val="32"/>
          <w:lang w:val="en-US" w:eastAsia="zh-CN"/>
        </w:rPr>
        <w:t>增长</w:t>
      </w:r>
      <w:r>
        <w:rPr>
          <w:rFonts w:hint="eastAsia" w:asciiTheme="majorEastAsia" w:hAnsiTheme="majorEastAsia" w:eastAsiaTheme="majorEastAsia" w:cstheme="majorEastAsia"/>
          <w:color w:val="000000" w:themeColor="text1"/>
          <w:kern w:val="0"/>
          <w:sz w:val="32"/>
          <w:szCs w:val="32"/>
          <w:lang w:val="en-US" w:eastAsia="zh-CN"/>
        </w:rPr>
        <w:t>6</w:t>
      </w:r>
      <w:r>
        <w:rPr>
          <w:rFonts w:hint="eastAsia" w:ascii="仿宋_GB2312" w:hAnsi="仿宋_GB2312" w:eastAsia="仿宋_GB2312" w:cs="仿宋_GB2312"/>
          <w:color w:val="000000" w:themeColor="text1"/>
          <w:kern w:val="0"/>
          <w:sz w:val="32"/>
          <w:szCs w:val="32"/>
          <w:lang w:val="en-US" w:eastAsia="zh-CN"/>
        </w:rPr>
        <w:t>.</w:t>
      </w:r>
      <w:r>
        <w:rPr>
          <w:rFonts w:hint="eastAsia" w:asciiTheme="majorEastAsia" w:hAnsiTheme="majorEastAsia" w:eastAsiaTheme="majorEastAsia" w:cstheme="majorEastAsia"/>
          <w:color w:val="000000" w:themeColor="text1"/>
          <w:kern w:val="0"/>
          <w:sz w:val="32"/>
          <w:szCs w:val="32"/>
          <w:lang w:val="en-US" w:eastAsia="zh-CN"/>
        </w:rPr>
        <w:t>3</w:t>
      </w:r>
      <w:r>
        <w:rPr>
          <w:rFonts w:hint="eastAsia" w:ascii="仿宋_GB2312" w:hAnsi="仿宋_GB2312" w:eastAsia="仿宋_GB2312" w:cs="仿宋_GB2312"/>
          <w:color w:val="000000" w:themeColor="text1"/>
          <w:kern w:val="0"/>
          <w:sz w:val="32"/>
          <w:szCs w:val="32"/>
        </w:rPr>
        <w:t>%。</w:t>
      </w:r>
    </w:p>
    <w:p>
      <w:pPr>
        <w:widowControl/>
        <w:shd w:val="clear" w:color="auto" w:fill="FFFFFF"/>
        <w:jc w:val="center"/>
        <w:rPr>
          <w:rFonts w:hint="eastAsia" w:ascii="黑体" w:hAnsi="黑体" w:eastAsia="黑体" w:cs="黑体"/>
          <w:b w:val="0"/>
          <w:bCs w:val="0"/>
          <w:color w:val="333333"/>
          <w:kern w:val="0"/>
          <w:sz w:val="32"/>
          <w:szCs w:val="32"/>
        </w:rPr>
      </w:pPr>
    </w:p>
    <w:p>
      <w:pPr>
        <w:widowControl/>
        <w:shd w:val="clear" w:color="auto" w:fill="FFFFFF"/>
        <w:jc w:val="center"/>
        <w:rPr>
          <w:rFonts w:hint="eastAsia" w:ascii="宋体" w:hAnsi="宋体" w:eastAsia="宋体" w:cs="宋体"/>
          <w:color w:val="333333"/>
          <w:kern w:val="0"/>
          <w:sz w:val="18"/>
          <w:szCs w:val="18"/>
        </w:rPr>
      </w:pPr>
      <w:r>
        <w:rPr>
          <w:rFonts w:hint="eastAsia" w:ascii="黑体" w:hAnsi="黑体" w:eastAsia="黑体" w:cs="黑体"/>
          <w:b w:val="0"/>
          <w:bCs w:val="0"/>
          <w:color w:val="333333"/>
          <w:kern w:val="0"/>
          <w:sz w:val="32"/>
          <w:szCs w:val="32"/>
        </w:rPr>
        <w:t>六、固定资产投资</w:t>
      </w:r>
    </w:p>
    <w:p>
      <w:pPr>
        <w:keepNext w:val="0"/>
        <w:keepLines w:val="0"/>
        <w:pageBreakBefore w:val="0"/>
        <w:widowControl w:val="0"/>
        <w:numPr>
          <w:ilvl w:val="0"/>
          <w:numId w:val="0"/>
        </w:numPr>
        <w:kinsoku/>
        <w:wordWrap/>
        <w:overflowPunct/>
        <w:topLinePunct w:val="0"/>
        <w:autoSpaceDE/>
        <w:autoSpaceDN/>
        <w:bidi w:val="0"/>
        <w:adjustRightInd/>
        <w:snapToGrid/>
        <w:spacing w:line="576" w:lineRule="exact"/>
        <w:ind w:firstLine="420" w:firstLineChars="200"/>
        <w:textAlignment w:val="auto"/>
        <w:rPr>
          <w:rFonts w:hint="eastAsia" w:ascii="黑体" w:hAnsi="黑体" w:eastAsia="黑体" w:cs="黑体"/>
          <w:b w:val="0"/>
          <w:bCs w:val="0"/>
          <w:color w:val="333333"/>
          <w:kern w:val="0"/>
          <w:sz w:val="32"/>
          <w:szCs w:val="32"/>
          <w:lang w:val="en-US" w:eastAsia="zh-CN"/>
        </w:rPr>
      </w:pPr>
      <w:r>
        <w:pict>
          <v:shape id="_x0000_s2058" o:spid="_x0000_s2058" o:spt="75" type="#_x0000_t75" style="position:absolute;left:0pt;margin-left:23.5pt;margin-top:201.85pt;height:208.5pt;width:414.75pt;mso-wrap-distance-bottom:0pt;mso-wrap-distance-left:9pt;mso-wrap-distance-right:9pt;mso-wrap-distance-top:0pt;z-index:251666432;mso-width-relative:page;mso-height-relative:page;" filled="f" o:preferrelative="t" stroked="f" coordsize="21600,21600">
            <v:path/>
            <v:fill on="f" focussize="0,0"/>
            <v:stroke on="f"/>
            <v:imagedata r:id="rId14" o:title=""/>
            <o:lock v:ext="edit" aspectratio="t"/>
            <w10:wrap type="square"/>
          </v:shape>
        </w:pict>
      </w:r>
      <w:r>
        <w:rPr>
          <w:rFonts w:hint="eastAsia" w:ascii="仿宋_GB2312" w:hAnsi="仿宋_GB2312" w:eastAsia="仿宋_GB2312" w:cs="仿宋_GB2312"/>
          <w:color w:val="auto"/>
          <w:kern w:val="0"/>
          <w:sz w:val="32"/>
          <w:szCs w:val="32"/>
          <w:lang w:val="en-US" w:eastAsia="zh-CN"/>
        </w:rPr>
        <w:t xml:space="preserve"> </w:t>
      </w:r>
      <w:r>
        <w:rPr>
          <w:rFonts w:hint="eastAsia" w:ascii="仿宋_GB2312" w:hAnsi="仿宋_GB2312" w:eastAsia="仿宋_GB2312" w:cs="仿宋_GB2312"/>
          <w:color w:val="000000" w:themeColor="text1"/>
          <w:kern w:val="0"/>
          <w:sz w:val="32"/>
          <w:szCs w:val="32"/>
          <w:lang w:val="en-US" w:eastAsia="zh-CN"/>
        </w:rPr>
        <w:t>全年</w:t>
      </w:r>
      <w:r>
        <w:rPr>
          <w:rFonts w:hint="eastAsia" w:ascii="仿宋_GB2312" w:hAnsi="仿宋_GB2312" w:eastAsia="仿宋_GB2312" w:cs="仿宋_GB2312"/>
          <w:color w:val="000000" w:themeColor="text1"/>
          <w:sz w:val="32"/>
          <w:szCs w:val="32"/>
          <w:lang w:val="en-US" w:eastAsia="zh-CN"/>
        </w:rPr>
        <w:t>全市固定资产投资增长</w:t>
      </w:r>
      <w:r>
        <w:rPr>
          <w:rFonts w:hint="eastAsia" w:asciiTheme="majorEastAsia" w:hAnsiTheme="majorEastAsia" w:eastAsiaTheme="majorEastAsia" w:cstheme="majorEastAsia"/>
          <w:color w:val="000000" w:themeColor="text1"/>
          <w:kern w:val="0"/>
          <w:sz w:val="32"/>
          <w:szCs w:val="32"/>
          <w:lang w:val="en-US" w:eastAsia="zh-CN"/>
        </w:rPr>
        <w:t>21</w:t>
      </w:r>
      <w:r>
        <w:rPr>
          <w:rFonts w:hint="eastAsia" w:ascii="仿宋_GB2312" w:hAnsi="仿宋_GB2312" w:eastAsia="仿宋_GB2312" w:cs="仿宋_GB2312"/>
          <w:color w:val="000000" w:themeColor="text1"/>
          <w:kern w:val="0"/>
          <w:sz w:val="32"/>
          <w:szCs w:val="32"/>
          <w:lang w:val="en-US" w:eastAsia="zh-CN"/>
        </w:rPr>
        <w:t>.</w:t>
      </w:r>
      <w:r>
        <w:rPr>
          <w:rFonts w:hint="eastAsia" w:asciiTheme="majorEastAsia" w:hAnsiTheme="majorEastAsia" w:eastAsiaTheme="majorEastAsia" w:cstheme="majorEastAsia"/>
          <w:color w:val="000000" w:themeColor="text1"/>
          <w:kern w:val="0"/>
          <w:sz w:val="32"/>
          <w:szCs w:val="32"/>
          <w:lang w:val="en-US" w:eastAsia="zh-CN"/>
        </w:rPr>
        <w:t>2</w:t>
      </w:r>
      <w:r>
        <w:rPr>
          <w:rFonts w:hint="eastAsia" w:ascii="仿宋_GB2312" w:hAnsi="仿宋_GB2312" w:eastAsia="仿宋_GB2312" w:cs="仿宋_GB2312"/>
          <w:color w:val="000000" w:themeColor="text1"/>
          <w:sz w:val="32"/>
          <w:szCs w:val="32"/>
          <w:lang w:val="en-US" w:eastAsia="zh-CN"/>
        </w:rPr>
        <w:t>%。</w:t>
      </w:r>
      <w:r>
        <w:rPr>
          <w:rFonts w:hint="eastAsia" w:ascii="仿宋_GB2312" w:hAnsi="仿宋_GB2312" w:eastAsia="仿宋_GB2312" w:cs="仿宋_GB2312"/>
          <w:b w:val="0"/>
          <w:bCs w:val="0"/>
          <w:color w:val="000000" w:themeColor="text1"/>
          <w:sz w:val="32"/>
          <w:szCs w:val="32"/>
          <w:lang w:val="en-US" w:eastAsia="zh-CN"/>
        </w:rPr>
        <w:t>从产业看，</w:t>
      </w:r>
      <w:r>
        <w:rPr>
          <w:rFonts w:hint="eastAsia" w:ascii="仿宋_GB2312" w:hAnsi="仿宋_GB2312" w:eastAsia="仿宋_GB2312" w:cs="仿宋_GB2312"/>
          <w:color w:val="000000" w:themeColor="text1"/>
          <w:sz w:val="32"/>
          <w:szCs w:val="32"/>
        </w:rPr>
        <w:t>第一产业投资</w:t>
      </w:r>
      <w:r>
        <w:rPr>
          <w:rFonts w:hint="eastAsia" w:ascii="仿宋_GB2312" w:hAnsi="仿宋_GB2312" w:eastAsia="仿宋_GB2312" w:cs="仿宋_GB2312"/>
          <w:color w:val="000000" w:themeColor="text1"/>
          <w:kern w:val="0"/>
          <w:sz w:val="32"/>
          <w:szCs w:val="32"/>
          <w:lang w:val="en-US" w:eastAsia="zh-CN"/>
        </w:rPr>
        <w:t>增长</w:t>
      </w:r>
      <w:r>
        <w:rPr>
          <w:rFonts w:hint="eastAsia" w:asciiTheme="majorEastAsia" w:hAnsiTheme="majorEastAsia" w:eastAsiaTheme="majorEastAsia" w:cstheme="majorEastAsia"/>
          <w:color w:val="000000" w:themeColor="text1"/>
          <w:kern w:val="0"/>
          <w:sz w:val="32"/>
          <w:szCs w:val="32"/>
          <w:lang w:val="en-US" w:eastAsia="zh-CN"/>
        </w:rPr>
        <w:t>146</w:t>
      </w:r>
      <w:r>
        <w:rPr>
          <w:rFonts w:hint="eastAsia" w:ascii="仿宋_GB2312" w:hAnsi="仿宋_GB2312" w:eastAsia="仿宋_GB2312" w:cs="仿宋_GB2312"/>
          <w:color w:val="000000" w:themeColor="text1"/>
          <w:kern w:val="0"/>
          <w:sz w:val="32"/>
          <w:szCs w:val="32"/>
          <w:lang w:val="en-US" w:eastAsia="zh-CN"/>
        </w:rPr>
        <w:t>.</w:t>
      </w:r>
      <w:r>
        <w:rPr>
          <w:rFonts w:hint="eastAsia" w:asciiTheme="majorEastAsia" w:hAnsiTheme="majorEastAsia" w:eastAsiaTheme="majorEastAsia" w:cstheme="majorEastAsia"/>
          <w:color w:val="000000" w:themeColor="text1"/>
          <w:kern w:val="0"/>
          <w:sz w:val="32"/>
          <w:szCs w:val="32"/>
          <w:lang w:val="en-US" w:eastAsia="zh-CN"/>
        </w:rPr>
        <w:t>9</w:t>
      </w:r>
      <w:r>
        <w:rPr>
          <w:rFonts w:hint="eastAsia" w:ascii="仿宋_GB2312" w:hAnsi="仿宋_GB2312" w:eastAsia="仿宋_GB2312" w:cs="仿宋_GB2312"/>
          <w:color w:val="000000" w:themeColor="text1"/>
          <w:sz w:val="32"/>
          <w:szCs w:val="32"/>
        </w:rPr>
        <w:t>%</w:t>
      </w:r>
      <w:r>
        <w:rPr>
          <w:rFonts w:hint="eastAsia" w:ascii="仿宋_GB2312" w:hAnsi="仿宋_GB2312" w:eastAsia="仿宋_GB2312" w:cs="仿宋_GB2312"/>
          <w:color w:val="000000" w:themeColor="text1"/>
          <w:sz w:val="32"/>
          <w:szCs w:val="32"/>
          <w:lang w:eastAsia="zh-CN"/>
        </w:rPr>
        <w:t>；第二产业投资</w:t>
      </w:r>
      <w:r>
        <w:rPr>
          <w:rFonts w:hint="eastAsia" w:ascii="仿宋_GB2312" w:hAnsi="仿宋_GB2312" w:eastAsia="仿宋_GB2312" w:cs="仿宋_GB2312"/>
          <w:color w:val="000000" w:themeColor="text1"/>
          <w:kern w:val="0"/>
          <w:sz w:val="32"/>
          <w:szCs w:val="32"/>
          <w:lang w:val="en-US" w:eastAsia="zh-CN"/>
        </w:rPr>
        <w:t>增长</w:t>
      </w:r>
      <w:r>
        <w:rPr>
          <w:rFonts w:hint="eastAsia" w:asciiTheme="majorEastAsia" w:hAnsiTheme="majorEastAsia" w:eastAsiaTheme="majorEastAsia" w:cstheme="majorEastAsia"/>
          <w:color w:val="000000" w:themeColor="text1"/>
          <w:kern w:val="0"/>
          <w:sz w:val="32"/>
          <w:szCs w:val="32"/>
          <w:lang w:val="en-US" w:eastAsia="zh-CN"/>
        </w:rPr>
        <w:t>24</w:t>
      </w:r>
      <w:r>
        <w:rPr>
          <w:rFonts w:hint="eastAsia" w:ascii="仿宋_GB2312" w:hAnsi="仿宋_GB2312" w:eastAsia="仿宋_GB2312" w:cs="仿宋_GB2312"/>
          <w:color w:val="000000" w:themeColor="text1"/>
          <w:kern w:val="0"/>
          <w:sz w:val="32"/>
          <w:szCs w:val="32"/>
          <w:lang w:val="en-US" w:eastAsia="zh-CN"/>
        </w:rPr>
        <w:t>.</w:t>
      </w:r>
      <w:r>
        <w:rPr>
          <w:rFonts w:hint="eastAsia" w:asciiTheme="majorEastAsia" w:hAnsiTheme="majorEastAsia" w:eastAsiaTheme="majorEastAsia" w:cstheme="majorEastAsia"/>
          <w:color w:val="000000" w:themeColor="text1"/>
          <w:kern w:val="0"/>
          <w:sz w:val="32"/>
          <w:szCs w:val="32"/>
          <w:lang w:val="en-US" w:eastAsia="zh-CN"/>
        </w:rPr>
        <w:t>5</w:t>
      </w:r>
      <w:r>
        <w:rPr>
          <w:rFonts w:hint="eastAsia" w:ascii="仿宋_GB2312" w:hAnsi="仿宋_GB2312" w:eastAsia="仿宋_GB2312" w:cs="仿宋_GB2312"/>
          <w:color w:val="000000" w:themeColor="text1"/>
          <w:sz w:val="32"/>
          <w:szCs w:val="32"/>
          <w:lang w:eastAsia="zh-CN"/>
        </w:rPr>
        <w:t>%；第三产业投资</w:t>
      </w:r>
      <w:r>
        <w:rPr>
          <w:rFonts w:hint="eastAsia" w:asciiTheme="majorEastAsia" w:hAnsiTheme="majorEastAsia" w:eastAsiaTheme="majorEastAsia" w:cstheme="majorEastAsia"/>
          <w:color w:val="000000" w:themeColor="text1"/>
          <w:sz w:val="32"/>
          <w:szCs w:val="32"/>
          <w:lang w:val="en-US" w:eastAsia="zh-CN"/>
        </w:rPr>
        <w:t>6</w:t>
      </w:r>
      <w:r>
        <w:rPr>
          <w:rFonts w:hint="eastAsia" w:ascii="仿宋_GB2312" w:hAnsi="仿宋_GB2312" w:eastAsia="仿宋_GB2312" w:cs="仿宋_GB2312"/>
          <w:color w:val="000000" w:themeColor="text1"/>
          <w:sz w:val="32"/>
          <w:szCs w:val="32"/>
          <w:lang w:val="en-US" w:eastAsia="zh-CN"/>
        </w:rPr>
        <w:t>.</w:t>
      </w:r>
      <w:r>
        <w:rPr>
          <w:rFonts w:hint="eastAsia" w:asciiTheme="majorEastAsia" w:hAnsiTheme="majorEastAsia" w:eastAsiaTheme="majorEastAsia" w:cstheme="majorEastAsia"/>
          <w:color w:val="000000" w:themeColor="text1"/>
          <w:sz w:val="32"/>
          <w:szCs w:val="32"/>
          <w:lang w:val="en-US" w:eastAsia="zh-CN"/>
        </w:rPr>
        <w:t>1</w:t>
      </w:r>
      <w:r>
        <w:rPr>
          <w:rFonts w:hint="eastAsia" w:ascii="仿宋_GB2312" w:hAnsi="仿宋_GB2312" w:eastAsia="仿宋_GB2312" w:cs="仿宋_GB2312"/>
          <w:color w:val="000000" w:themeColor="text1"/>
          <w:sz w:val="32"/>
          <w:szCs w:val="32"/>
          <w:lang w:eastAsia="zh-CN"/>
        </w:rPr>
        <w:t>%</w:t>
      </w:r>
      <w:r>
        <w:rPr>
          <w:rFonts w:hint="eastAsia" w:ascii="仿宋_GB2312" w:hAnsi="仿宋_GB2312" w:eastAsia="仿宋_GB2312" w:cs="仿宋_GB2312"/>
          <w:color w:val="000000" w:themeColor="text1"/>
          <w:sz w:val="32"/>
          <w:szCs w:val="32"/>
          <w:lang w:val="en-US" w:eastAsia="zh-CN"/>
        </w:rPr>
        <w:t>。</w:t>
      </w:r>
      <w:r>
        <w:rPr>
          <w:rFonts w:hint="eastAsia" w:ascii="仿宋_GB2312" w:hAnsi="仿宋_GB2312" w:eastAsia="仿宋_GB2312" w:cs="仿宋_GB2312"/>
          <w:b w:val="0"/>
          <w:bCs w:val="0"/>
          <w:color w:val="000000" w:themeColor="text1"/>
          <w:sz w:val="32"/>
          <w:szCs w:val="32"/>
          <w:lang w:val="en-US" w:eastAsia="zh-CN"/>
        </w:rPr>
        <w:t>从投资主体看，国家投资增长</w:t>
      </w:r>
      <w:r>
        <w:rPr>
          <w:rFonts w:hint="eastAsia" w:asciiTheme="majorEastAsia" w:hAnsiTheme="majorEastAsia" w:eastAsiaTheme="majorEastAsia" w:cstheme="majorEastAsia"/>
          <w:b w:val="0"/>
          <w:bCs w:val="0"/>
          <w:color w:val="000000" w:themeColor="text1"/>
          <w:sz w:val="32"/>
          <w:szCs w:val="32"/>
          <w:lang w:val="en-US" w:eastAsia="zh-CN"/>
        </w:rPr>
        <w:t>16</w:t>
      </w:r>
      <w:r>
        <w:rPr>
          <w:rFonts w:hint="eastAsia" w:ascii="仿宋_GB2312" w:hAnsi="仿宋_GB2312" w:eastAsia="仿宋_GB2312" w:cs="仿宋_GB2312"/>
          <w:b w:val="0"/>
          <w:bCs w:val="0"/>
          <w:color w:val="000000" w:themeColor="text1"/>
          <w:sz w:val="32"/>
          <w:szCs w:val="32"/>
          <w:lang w:val="en-US" w:eastAsia="zh-CN"/>
        </w:rPr>
        <w:t>.</w:t>
      </w:r>
      <w:r>
        <w:rPr>
          <w:rFonts w:hint="eastAsia" w:asciiTheme="majorEastAsia" w:hAnsiTheme="majorEastAsia" w:eastAsiaTheme="majorEastAsia" w:cstheme="majorEastAsia"/>
          <w:b w:val="0"/>
          <w:bCs w:val="0"/>
          <w:color w:val="000000" w:themeColor="text1"/>
          <w:sz w:val="32"/>
          <w:szCs w:val="32"/>
          <w:lang w:val="en-US" w:eastAsia="zh-CN"/>
        </w:rPr>
        <w:t>4</w:t>
      </w:r>
      <w:r>
        <w:rPr>
          <w:rFonts w:hint="eastAsia" w:ascii="仿宋_GB2312" w:hAnsi="仿宋_GB2312" w:eastAsia="仿宋_GB2312" w:cs="仿宋_GB2312"/>
          <w:b w:val="0"/>
          <w:bCs w:val="0"/>
          <w:color w:val="000000" w:themeColor="text1"/>
          <w:sz w:val="32"/>
          <w:szCs w:val="32"/>
          <w:lang w:val="en-US" w:eastAsia="zh-CN"/>
        </w:rPr>
        <w:t>%，完成量占全市投资总额比重</w:t>
      </w:r>
      <w:r>
        <w:rPr>
          <w:rFonts w:hint="eastAsia" w:asciiTheme="majorEastAsia" w:hAnsiTheme="majorEastAsia" w:eastAsiaTheme="majorEastAsia" w:cstheme="majorEastAsia"/>
          <w:b w:val="0"/>
          <w:bCs w:val="0"/>
          <w:color w:val="000000" w:themeColor="text1"/>
          <w:sz w:val="32"/>
          <w:szCs w:val="32"/>
          <w:lang w:val="en-US" w:eastAsia="zh-CN"/>
        </w:rPr>
        <w:t>89</w:t>
      </w:r>
      <w:r>
        <w:rPr>
          <w:rFonts w:hint="eastAsia" w:ascii="仿宋_GB2312" w:hAnsi="仿宋_GB2312" w:eastAsia="仿宋_GB2312" w:cs="仿宋_GB2312"/>
          <w:b w:val="0"/>
          <w:bCs w:val="0"/>
          <w:color w:val="000000" w:themeColor="text1"/>
          <w:sz w:val="32"/>
          <w:szCs w:val="32"/>
          <w:lang w:val="en-US" w:eastAsia="zh-CN"/>
        </w:rPr>
        <w:t>.</w:t>
      </w:r>
      <w:r>
        <w:rPr>
          <w:rFonts w:hint="eastAsia" w:asciiTheme="majorEastAsia" w:hAnsiTheme="majorEastAsia" w:eastAsiaTheme="majorEastAsia" w:cstheme="majorEastAsia"/>
          <w:b w:val="0"/>
          <w:bCs w:val="0"/>
          <w:color w:val="000000" w:themeColor="text1"/>
          <w:sz w:val="32"/>
          <w:szCs w:val="32"/>
          <w:lang w:val="en-US" w:eastAsia="zh-CN"/>
        </w:rPr>
        <w:t>4</w:t>
      </w:r>
      <w:r>
        <w:rPr>
          <w:rFonts w:hint="eastAsia" w:ascii="仿宋_GB2312" w:hAnsi="仿宋_GB2312" w:eastAsia="仿宋_GB2312" w:cs="仿宋_GB2312"/>
          <w:b w:val="0"/>
          <w:bCs w:val="0"/>
          <w:color w:val="000000" w:themeColor="text1"/>
          <w:sz w:val="32"/>
          <w:szCs w:val="32"/>
          <w:lang w:val="en-US" w:eastAsia="zh-CN"/>
        </w:rPr>
        <w:t>%；民间投资增长</w:t>
      </w:r>
      <w:r>
        <w:rPr>
          <w:rFonts w:hint="eastAsia" w:asciiTheme="majorEastAsia" w:hAnsiTheme="majorEastAsia" w:eastAsiaTheme="majorEastAsia" w:cstheme="majorEastAsia"/>
          <w:b w:val="0"/>
          <w:bCs w:val="0"/>
          <w:color w:val="000000" w:themeColor="text1"/>
          <w:sz w:val="32"/>
          <w:szCs w:val="32"/>
          <w:lang w:val="en-US" w:eastAsia="zh-CN"/>
        </w:rPr>
        <w:t>87</w:t>
      </w:r>
      <w:r>
        <w:rPr>
          <w:rFonts w:hint="eastAsia" w:ascii="仿宋_GB2312" w:hAnsi="仿宋_GB2312" w:eastAsia="仿宋_GB2312" w:cs="仿宋_GB2312"/>
          <w:b w:val="0"/>
          <w:bCs w:val="0"/>
          <w:color w:val="000000" w:themeColor="text1"/>
          <w:sz w:val="32"/>
          <w:szCs w:val="32"/>
          <w:lang w:val="en-US" w:eastAsia="zh-CN"/>
        </w:rPr>
        <w:t>%，完成量占全市投资总额比重</w:t>
      </w:r>
      <w:r>
        <w:rPr>
          <w:rFonts w:hint="eastAsia" w:asciiTheme="majorEastAsia" w:hAnsiTheme="majorEastAsia" w:eastAsiaTheme="majorEastAsia" w:cstheme="majorEastAsia"/>
          <w:b w:val="0"/>
          <w:bCs w:val="0"/>
          <w:color w:val="000000" w:themeColor="text1"/>
          <w:sz w:val="32"/>
          <w:szCs w:val="32"/>
          <w:lang w:val="en-US" w:eastAsia="zh-CN"/>
        </w:rPr>
        <w:t>10</w:t>
      </w:r>
      <w:r>
        <w:rPr>
          <w:rFonts w:hint="eastAsia" w:ascii="仿宋_GB2312" w:hAnsi="仿宋_GB2312" w:eastAsia="仿宋_GB2312" w:cs="仿宋_GB2312"/>
          <w:b w:val="0"/>
          <w:bCs w:val="0"/>
          <w:color w:val="000000" w:themeColor="text1"/>
          <w:sz w:val="32"/>
          <w:szCs w:val="32"/>
          <w:lang w:val="en-US" w:eastAsia="zh-CN"/>
        </w:rPr>
        <w:t>.</w:t>
      </w:r>
      <w:r>
        <w:rPr>
          <w:rFonts w:hint="eastAsia" w:asciiTheme="majorEastAsia" w:hAnsiTheme="majorEastAsia" w:eastAsiaTheme="majorEastAsia" w:cstheme="majorEastAsia"/>
          <w:b w:val="0"/>
          <w:bCs w:val="0"/>
          <w:color w:val="000000" w:themeColor="text1"/>
          <w:sz w:val="32"/>
          <w:szCs w:val="32"/>
          <w:lang w:val="en-US" w:eastAsia="zh-CN"/>
        </w:rPr>
        <w:t>6</w:t>
      </w:r>
      <w:r>
        <w:rPr>
          <w:rFonts w:hint="eastAsia" w:ascii="仿宋_GB2312" w:hAnsi="仿宋_GB2312" w:eastAsia="仿宋_GB2312" w:cs="仿宋_GB2312"/>
          <w:b w:val="0"/>
          <w:bCs w:val="0"/>
          <w:color w:val="000000" w:themeColor="text1"/>
          <w:sz w:val="32"/>
          <w:szCs w:val="32"/>
          <w:lang w:val="en-US" w:eastAsia="zh-CN"/>
        </w:rPr>
        <w:t>%。从构成看，建安投资增长</w:t>
      </w:r>
      <w:r>
        <w:rPr>
          <w:rFonts w:hint="eastAsia" w:asciiTheme="majorEastAsia" w:hAnsiTheme="majorEastAsia" w:eastAsiaTheme="majorEastAsia" w:cstheme="majorEastAsia"/>
          <w:b w:val="0"/>
          <w:bCs w:val="0"/>
          <w:color w:val="000000" w:themeColor="text1"/>
          <w:sz w:val="32"/>
          <w:szCs w:val="32"/>
          <w:lang w:val="en-US" w:eastAsia="zh-CN"/>
        </w:rPr>
        <w:t>21</w:t>
      </w:r>
      <w:r>
        <w:rPr>
          <w:rFonts w:hint="eastAsia" w:ascii="仿宋_GB2312" w:hAnsi="仿宋_GB2312" w:eastAsia="仿宋_GB2312" w:cs="仿宋_GB2312"/>
          <w:b w:val="0"/>
          <w:bCs w:val="0"/>
          <w:color w:val="000000" w:themeColor="text1"/>
          <w:sz w:val="32"/>
          <w:szCs w:val="32"/>
          <w:lang w:val="en-US" w:eastAsia="zh-CN"/>
        </w:rPr>
        <w:t>.</w:t>
      </w:r>
      <w:r>
        <w:rPr>
          <w:rFonts w:hint="eastAsia" w:asciiTheme="majorEastAsia" w:hAnsiTheme="majorEastAsia" w:eastAsiaTheme="majorEastAsia" w:cstheme="majorEastAsia"/>
          <w:b w:val="0"/>
          <w:bCs w:val="0"/>
          <w:color w:val="000000" w:themeColor="text1"/>
          <w:sz w:val="32"/>
          <w:szCs w:val="32"/>
          <w:lang w:val="en-US" w:eastAsia="zh-CN"/>
        </w:rPr>
        <w:t>6</w:t>
      </w:r>
      <w:r>
        <w:rPr>
          <w:rFonts w:hint="eastAsia" w:ascii="仿宋_GB2312" w:hAnsi="仿宋_GB2312" w:eastAsia="仿宋_GB2312" w:cs="仿宋_GB2312"/>
          <w:b w:val="0"/>
          <w:bCs w:val="0"/>
          <w:color w:val="000000" w:themeColor="text1"/>
          <w:sz w:val="32"/>
          <w:szCs w:val="32"/>
          <w:lang w:val="en-US" w:eastAsia="zh-CN"/>
        </w:rPr>
        <w:t>%，完成量占全市投资总额比重</w:t>
      </w:r>
      <w:r>
        <w:rPr>
          <w:rFonts w:hint="eastAsia" w:asciiTheme="majorEastAsia" w:hAnsiTheme="majorEastAsia" w:eastAsiaTheme="majorEastAsia" w:cstheme="majorEastAsia"/>
          <w:b w:val="0"/>
          <w:bCs w:val="0"/>
          <w:color w:val="000000" w:themeColor="text1"/>
          <w:sz w:val="32"/>
          <w:szCs w:val="32"/>
          <w:lang w:val="en-US" w:eastAsia="zh-CN"/>
        </w:rPr>
        <w:t>77</w:t>
      </w:r>
      <w:r>
        <w:rPr>
          <w:rFonts w:hint="eastAsia" w:ascii="仿宋_GB2312" w:hAnsi="仿宋_GB2312" w:eastAsia="仿宋_GB2312" w:cs="仿宋_GB2312"/>
          <w:b w:val="0"/>
          <w:bCs w:val="0"/>
          <w:color w:val="000000" w:themeColor="text1"/>
          <w:sz w:val="32"/>
          <w:szCs w:val="32"/>
          <w:lang w:val="en-US" w:eastAsia="zh-CN"/>
        </w:rPr>
        <w:t>.</w:t>
      </w:r>
      <w:r>
        <w:rPr>
          <w:rFonts w:hint="eastAsia" w:asciiTheme="majorEastAsia" w:hAnsiTheme="majorEastAsia" w:eastAsiaTheme="majorEastAsia" w:cstheme="majorEastAsia"/>
          <w:b w:val="0"/>
          <w:bCs w:val="0"/>
          <w:color w:val="000000" w:themeColor="text1"/>
          <w:sz w:val="32"/>
          <w:szCs w:val="32"/>
          <w:lang w:val="en-US" w:eastAsia="zh-CN"/>
        </w:rPr>
        <w:t>7</w:t>
      </w:r>
      <w:r>
        <w:rPr>
          <w:rFonts w:hint="eastAsia" w:ascii="仿宋_GB2312" w:hAnsi="仿宋_GB2312" w:eastAsia="仿宋_GB2312" w:cs="仿宋_GB2312"/>
          <w:b w:val="0"/>
          <w:bCs w:val="0"/>
          <w:color w:val="000000" w:themeColor="text1"/>
          <w:sz w:val="32"/>
          <w:szCs w:val="32"/>
          <w:lang w:val="en-US" w:eastAsia="zh-CN"/>
        </w:rPr>
        <w:t>%；设备工器具购置投资增长</w:t>
      </w:r>
      <w:r>
        <w:rPr>
          <w:rFonts w:hint="eastAsia" w:asciiTheme="majorEastAsia" w:hAnsiTheme="majorEastAsia" w:eastAsiaTheme="majorEastAsia" w:cstheme="majorEastAsia"/>
          <w:b w:val="0"/>
          <w:bCs w:val="0"/>
          <w:color w:val="000000" w:themeColor="text1"/>
          <w:sz w:val="32"/>
          <w:szCs w:val="32"/>
          <w:lang w:val="en-US" w:eastAsia="zh-CN"/>
        </w:rPr>
        <w:t>13</w:t>
      </w:r>
      <w:r>
        <w:rPr>
          <w:rFonts w:hint="eastAsia" w:ascii="仿宋_GB2312" w:hAnsi="仿宋_GB2312" w:eastAsia="仿宋_GB2312" w:cs="仿宋_GB2312"/>
          <w:b w:val="0"/>
          <w:bCs w:val="0"/>
          <w:color w:val="000000" w:themeColor="text1"/>
          <w:sz w:val="32"/>
          <w:szCs w:val="32"/>
          <w:lang w:val="en-US" w:eastAsia="zh-CN"/>
        </w:rPr>
        <w:t>.</w:t>
      </w:r>
      <w:r>
        <w:rPr>
          <w:rFonts w:hint="eastAsia" w:asciiTheme="majorEastAsia" w:hAnsiTheme="majorEastAsia" w:eastAsiaTheme="majorEastAsia" w:cstheme="majorEastAsia"/>
          <w:b w:val="0"/>
          <w:bCs w:val="0"/>
          <w:color w:val="000000" w:themeColor="text1"/>
          <w:sz w:val="32"/>
          <w:szCs w:val="32"/>
          <w:lang w:val="en-US" w:eastAsia="zh-CN"/>
        </w:rPr>
        <w:t>8</w:t>
      </w:r>
      <w:r>
        <w:rPr>
          <w:rFonts w:hint="eastAsia" w:ascii="仿宋_GB2312" w:hAnsi="仿宋_GB2312" w:eastAsia="仿宋_GB2312" w:cs="仿宋_GB2312"/>
          <w:b w:val="0"/>
          <w:bCs w:val="0"/>
          <w:color w:val="000000" w:themeColor="text1"/>
          <w:sz w:val="32"/>
          <w:szCs w:val="32"/>
          <w:lang w:val="en-US" w:eastAsia="zh-CN"/>
        </w:rPr>
        <w:t>%，完成量占全市投资总额比重</w:t>
      </w:r>
      <w:r>
        <w:rPr>
          <w:rFonts w:hint="eastAsia" w:asciiTheme="majorEastAsia" w:hAnsiTheme="majorEastAsia" w:eastAsiaTheme="majorEastAsia" w:cstheme="majorEastAsia"/>
          <w:b w:val="0"/>
          <w:bCs w:val="0"/>
          <w:color w:val="000000" w:themeColor="text1"/>
          <w:sz w:val="32"/>
          <w:szCs w:val="32"/>
          <w:lang w:val="en-US" w:eastAsia="zh-CN"/>
        </w:rPr>
        <w:t>13</w:t>
      </w:r>
      <w:r>
        <w:rPr>
          <w:rFonts w:hint="eastAsia" w:ascii="仿宋_GB2312" w:hAnsi="仿宋_GB2312" w:eastAsia="仿宋_GB2312" w:cs="仿宋_GB2312"/>
          <w:b w:val="0"/>
          <w:bCs w:val="0"/>
          <w:color w:val="000000" w:themeColor="text1"/>
          <w:sz w:val="32"/>
          <w:szCs w:val="32"/>
          <w:lang w:val="en-US" w:eastAsia="zh-CN"/>
        </w:rPr>
        <w:t>.</w:t>
      </w:r>
      <w:r>
        <w:rPr>
          <w:rFonts w:hint="eastAsia" w:asciiTheme="majorEastAsia" w:hAnsiTheme="majorEastAsia" w:eastAsiaTheme="majorEastAsia" w:cstheme="majorEastAsia"/>
          <w:b w:val="0"/>
          <w:bCs w:val="0"/>
          <w:color w:val="000000" w:themeColor="text1"/>
          <w:sz w:val="32"/>
          <w:szCs w:val="32"/>
          <w:lang w:val="en-US" w:eastAsia="zh-CN"/>
        </w:rPr>
        <w:t>3</w:t>
      </w:r>
      <w:r>
        <w:rPr>
          <w:rFonts w:hint="eastAsia" w:ascii="仿宋_GB2312" w:hAnsi="仿宋_GB2312" w:eastAsia="仿宋_GB2312" w:cs="仿宋_GB2312"/>
          <w:b w:val="0"/>
          <w:bCs w:val="0"/>
          <w:color w:val="000000" w:themeColor="text1"/>
          <w:sz w:val="32"/>
          <w:szCs w:val="32"/>
          <w:lang w:val="en-US" w:eastAsia="zh-CN"/>
        </w:rPr>
        <w:t>%。</w:t>
      </w:r>
    </w:p>
    <w:p>
      <w:pPr>
        <w:widowControl/>
        <w:shd w:val="clear" w:color="auto" w:fill="FFFFFF"/>
        <w:jc w:val="center"/>
        <w:rPr>
          <w:rFonts w:hint="eastAsia" w:ascii="黑体" w:hAnsi="黑体" w:eastAsia="黑体" w:cs="黑体"/>
          <w:b w:val="0"/>
          <w:bCs w:val="0"/>
          <w:color w:val="333333"/>
          <w:kern w:val="0"/>
          <w:sz w:val="32"/>
          <w:szCs w:val="32"/>
          <w:lang w:val="en-US" w:eastAsia="zh-CN"/>
        </w:rPr>
      </w:pPr>
    </w:p>
    <w:p>
      <w:pPr>
        <w:widowControl/>
        <w:shd w:val="clear" w:color="auto" w:fill="FFFFFF"/>
        <w:jc w:val="center"/>
        <w:rPr>
          <w:rFonts w:hint="eastAsia" w:ascii="黑体" w:hAnsi="黑体" w:eastAsia="黑体" w:cs="黑体"/>
          <w:b w:val="0"/>
          <w:bCs w:val="0"/>
          <w:color w:val="333333"/>
          <w:kern w:val="0"/>
          <w:sz w:val="32"/>
          <w:szCs w:val="32"/>
        </w:rPr>
      </w:pPr>
      <w:r>
        <w:rPr>
          <w:rFonts w:hint="eastAsia" w:ascii="黑体" w:hAnsi="黑体" w:eastAsia="黑体" w:cs="黑体"/>
          <w:b w:val="0"/>
          <w:bCs w:val="0"/>
          <w:color w:val="333333"/>
          <w:kern w:val="0"/>
          <w:sz w:val="32"/>
          <w:szCs w:val="32"/>
          <w:lang w:val="en-US" w:eastAsia="zh-CN"/>
        </w:rPr>
        <w:t>七</w:t>
      </w:r>
      <w:r>
        <w:rPr>
          <w:rFonts w:hint="eastAsia" w:ascii="黑体" w:hAnsi="黑体" w:eastAsia="黑体" w:cs="黑体"/>
          <w:b w:val="0"/>
          <w:bCs w:val="0"/>
          <w:color w:val="333333"/>
          <w:kern w:val="0"/>
          <w:sz w:val="32"/>
          <w:szCs w:val="32"/>
        </w:rPr>
        <w:t>、财政金融</w:t>
      </w:r>
    </w:p>
    <w:p>
      <w:pPr>
        <w:keepNext w:val="0"/>
        <w:keepLines w:val="0"/>
        <w:pageBreakBefore w:val="0"/>
        <w:widowControl/>
        <w:shd w:val="clear" w:color="auto" w:fill="FFFFFF"/>
        <w:kinsoku/>
        <w:wordWrap/>
        <w:overflowPunct/>
        <w:topLinePunct w:val="0"/>
        <w:autoSpaceDE/>
        <w:autoSpaceDN/>
        <w:bidi w:val="0"/>
        <w:adjustRightInd/>
        <w:snapToGrid/>
        <w:spacing w:before="0" w:after="0" w:line="576" w:lineRule="exact"/>
        <w:ind w:left="0" w:leftChars="0" w:right="0" w:firstLine="640" w:firstLineChars="200"/>
        <w:jc w:val="both"/>
        <w:textAlignment w:val="auto"/>
        <w:outlineLvl w:val="9"/>
        <w:rPr>
          <w:rFonts w:hint="eastAsia" w:ascii="仿宋_GB2312" w:hAnsi="仿宋_GB2312" w:eastAsia="仿宋_GB2312" w:cs="仿宋_GB2312"/>
          <w:color w:val="000000" w:themeColor="text1"/>
          <w:kern w:val="2"/>
          <w:sz w:val="32"/>
          <w:szCs w:val="32"/>
          <w:u w:val="none"/>
          <w:lang w:val="en-US" w:eastAsia="zh-CN" w:bidi="ar-SA"/>
        </w:rPr>
      </w:pPr>
      <w:r>
        <w:rPr>
          <w:rFonts w:hint="eastAsia" w:ascii="仿宋_GB2312" w:hAnsi="仿宋_GB2312" w:eastAsia="仿宋_GB2312" w:cs="仿宋_GB2312"/>
          <w:color w:val="000000" w:themeColor="text1"/>
          <w:kern w:val="0"/>
          <w:sz w:val="32"/>
          <w:szCs w:val="32"/>
        </w:rPr>
        <w:t>全年</w:t>
      </w:r>
      <w:r>
        <w:rPr>
          <w:rFonts w:hint="eastAsia" w:ascii="仿宋_GB2312" w:hAnsi="仿宋_GB2312" w:eastAsia="仿宋_GB2312" w:cs="仿宋_GB2312"/>
          <w:color w:val="000000" w:themeColor="text1"/>
          <w:kern w:val="2"/>
          <w:sz w:val="32"/>
          <w:szCs w:val="32"/>
          <w:u w:val="none"/>
          <w:lang w:val="en-US" w:eastAsia="zh-CN" w:bidi="ar-SA"/>
        </w:rPr>
        <w:t>全市一般公共预算收入</w:t>
      </w:r>
      <w:r>
        <w:rPr>
          <w:rFonts w:hint="eastAsia" w:asciiTheme="majorEastAsia" w:hAnsiTheme="majorEastAsia" w:eastAsiaTheme="majorEastAsia" w:cstheme="majorEastAsia"/>
          <w:color w:val="000000" w:themeColor="text1"/>
          <w:kern w:val="2"/>
          <w:sz w:val="32"/>
          <w:szCs w:val="32"/>
          <w:u w:val="none"/>
          <w:lang w:val="en-US" w:eastAsia="zh-CN" w:bidi="ar-SA"/>
        </w:rPr>
        <w:t>22</w:t>
      </w:r>
      <w:r>
        <w:rPr>
          <w:rFonts w:hint="eastAsia" w:ascii="仿宋_GB2312" w:hAnsi="仿宋_GB2312" w:eastAsia="仿宋_GB2312" w:cs="仿宋_GB2312"/>
          <w:color w:val="000000" w:themeColor="text1"/>
          <w:kern w:val="2"/>
          <w:sz w:val="32"/>
          <w:szCs w:val="32"/>
          <w:u w:val="none"/>
          <w:lang w:val="en-US" w:eastAsia="zh-CN" w:bidi="ar-SA"/>
        </w:rPr>
        <w:t>.</w:t>
      </w:r>
      <w:r>
        <w:rPr>
          <w:rFonts w:hint="eastAsia" w:asciiTheme="majorEastAsia" w:hAnsiTheme="majorEastAsia" w:eastAsiaTheme="majorEastAsia" w:cstheme="majorEastAsia"/>
          <w:color w:val="000000" w:themeColor="text1"/>
          <w:kern w:val="2"/>
          <w:sz w:val="32"/>
          <w:szCs w:val="32"/>
          <w:u w:val="none"/>
          <w:lang w:val="en-US" w:eastAsia="zh-CN" w:bidi="ar-SA"/>
        </w:rPr>
        <w:t>26</w:t>
      </w:r>
      <w:r>
        <w:rPr>
          <w:rFonts w:hint="eastAsia" w:ascii="仿宋_GB2312" w:hAnsi="仿宋_GB2312" w:eastAsia="仿宋_GB2312" w:cs="仿宋_GB2312"/>
          <w:color w:val="000000" w:themeColor="text1"/>
          <w:kern w:val="2"/>
          <w:sz w:val="32"/>
          <w:szCs w:val="32"/>
          <w:u w:val="none"/>
          <w:lang w:val="en-US" w:eastAsia="zh-CN" w:bidi="ar-SA"/>
        </w:rPr>
        <w:t>亿元、增长</w:t>
      </w:r>
      <w:r>
        <w:rPr>
          <w:rFonts w:hint="eastAsia" w:asciiTheme="majorEastAsia" w:hAnsiTheme="majorEastAsia" w:eastAsiaTheme="majorEastAsia" w:cstheme="majorEastAsia"/>
          <w:color w:val="000000" w:themeColor="text1"/>
          <w:kern w:val="2"/>
          <w:sz w:val="32"/>
          <w:szCs w:val="32"/>
          <w:u w:val="none"/>
          <w:lang w:val="en-US" w:eastAsia="zh-CN" w:bidi="ar-SA"/>
        </w:rPr>
        <w:t>4</w:t>
      </w:r>
      <w:r>
        <w:rPr>
          <w:rFonts w:hint="eastAsia" w:ascii="仿宋_GB2312" w:hAnsi="仿宋_GB2312" w:eastAsia="仿宋_GB2312" w:cs="仿宋_GB2312"/>
          <w:color w:val="000000" w:themeColor="text1"/>
          <w:kern w:val="2"/>
          <w:sz w:val="32"/>
          <w:szCs w:val="32"/>
          <w:u w:val="none"/>
          <w:lang w:val="en-US" w:eastAsia="zh-CN" w:bidi="ar-SA"/>
        </w:rPr>
        <w:t>%。其中税收收入</w:t>
      </w:r>
      <w:r>
        <w:rPr>
          <w:rFonts w:hint="eastAsia" w:asciiTheme="majorEastAsia" w:hAnsiTheme="majorEastAsia" w:eastAsiaTheme="majorEastAsia" w:cstheme="majorEastAsia"/>
          <w:color w:val="000000" w:themeColor="text1"/>
          <w:kern w:val="2"/>
          <w:sz w:val="32"/>
          <w:szCs w:val="32"/>
          <w:u w:val="none"/>
          <w:lang w:val="en-US" w:eastAsia="zh-CN" w:bidi="ar-SA"/>
        </w:rPr>
        <w:t>15</w:t>
      </w:r>
      <w:r>
        <w:rPr>
          <w:rFonts w:hint="eastAsia" w:ascii="仿宋_GB2312" w:hAnsi="仿宋_GB2312" w:eastAsia="仿宋_GB2312" w:cs="仿宋_GB2312"/>
          <w:color w:val="000000" w:themeColor="text1"/>
          <w:kern w:val="2"/>
          <w:sz w:val="32"/>
          <w:szCs w:val="32"/>
          <w:u w:val="none"/>
          <w:lang w:val="en-US" w:eastAsia="zh-CN" w:bidi="ar-SA"/>
        </w:rPr>
        <w:t>.</w:t>
      </w:r>
      <w:r>
        <w:rPr>
          <w:rFonts w:hint="eastAsia" w:asciiTheme="majorEastAsia" w:hAnsiTheme="majorEastAsia" w:eastAsiaTheme="majorEastAsia" w:cstheme="majorEastAsia"/>
          <w:color w:val="000000" w:themeColor="text1"/>
          <w:kern w:val="2"/>
          <w:sz w:val="32"/>
          <w:szCs w:val="32"/>
          <w:u w:val="none"/>
          <w:lang w:val="en-US" w:eastAsia="zh-CN" w:bidi="ar-SA"/>
        </w:rPr>
        <w:t>53</w:t>
      </w:r>
      <w:r>
        <w:rPr>
          <w:rFonts w:hint="eastAsia" w:ascii="仿宋_GB2312" w:hAnsi="仿宋_GB2312" w:eastAsia="仿宋_GB2312" w:cs="仿宋_GB2312"/>
          <w:color w:val="000000" w:themeColor="text1"/>
          <w:kern w:val="2"/>
          <w:sz w:val="32"/>
          <w:szCs w:val="32"/>
          <w:u w:val="none"/>
          <w:lang w:val="en-US" w:eastAsia="zh-CN" w:bidi="ar-SA"/>
        </w:rPr>
        <w:t>亿元、增长</w:t>
      </w:r>
      <w:r>
        <w:rPr>
          <w:rFonts w:hint="eastAsia" w:asciiTheme="majorEastAsia" w:hAnsiTheme="majorEastAsia" w:eastAsiaTheme="majorEastAsia" w:cstheme="majorEastAsia"/>
          <w:color w:val="000000" w:themeColor="text1"/>
          <w:kern w:val="2"/>
          <w:sz w:val="32"/>
          <w:szCs w:val="32"/>
          <w:u w:val="none"/>
          <w:lang w:val="en-US" w:eastAsia="zh-CN" w:bidi="ar-SA"/>
        </w:rPr>
        <w:t>6</w:t>
      </w:r>
      <w:r>
        <w:rPr>
          <w:rFonts w:hint="eastAsia" w:ascii="仿宋_GB2312" w:hAnsi="仿宋_GB2312" w:eastAsia="仿宋_GB2312" w:cs="仿宋_GB2312"/>
          <w:color w:val="000000" w:themeColor="text1"/>
          <w:kern w:val="2"/>
          <w:sz w:val="32"/>
          <w:szCs w:val="32"/>
          <w:u w:val="none"/>
          <w:lang w:val="en-US" w:eastAsia="zh-CN" w:bidi="ar-SA"/>
        </w:rPr>
        <w:t>.</w:t>
      </w:r>
      <w:r>
        <w:rPr>
          <w:rFonts w:hint="eastAsia" w:asciiTheme="majorEastAsia" w:hAnsiTheme="majorEastAsia" w:eastAsiaTheme="majorEastAsia" w:cstheme="majorEastAsia"/>
          <w:color w:val="000000" w:themeColor="text1"/>
          <w:kern w:val="2"/>
          <w:sz w:val="32"/>
          <w:szCs w:val="32"/>
          <w:u w:val="none"/>
          <w:lang w:val="en-US" w:eastAsia="zh-CN" w:bidi="ar-SA"/>
        </w:rPr>
        <w:t>8</w:t>
      </w:r>
      <w:r>
        <w:rPr>
          <w:rFonts w:hint="eastAsia" w:ascii="仿宋_GB2312" w:hAnsi="仿宋_GB2312" w:eastAsia="仿宋_GB2312" w:cs="仿宋_GB2312"/>
          <w:color w:val="000000" w:themeColor="text1"/>
          <w:kern w:val="2"/>
          <w:sz w:val="32"/>
          <w:szCs w:val="32"/>
          <w:u w:val="none"/>
          <w:lang w:val="en-US" w:eastAsia="zh-CN" w:bidi="ar-SA"/>
        </w:rPr>
        <w:t>%，占一般公共预算收入比重</w:t>
      </w:r>
      <w:r>
        <w:rPr>
          <w:rFonts w:hint="eastAsia" w:asciiTheme="majorEastAsia" w:hAnsiTheme="majorEastAsia" w:eastAsiaTheme="majorEastAsia" w:cstheme="majorEastAsia"/>
          <w:color w:val="000000" w:themeColor="text1"/>
          <w:kern w:val="2"/>
          <w:sz w:val="32"/>
          <w:szCs w:val="32"/>
          <w:u w:val="none"/>
          <w:lang w:val="en-US" w:eastAsia="zh-CN" w:bidi="ar-SA"/>
        </w:rPr>
        <w:t>69</w:t>
      </w:r>
      <w:r>
        <w:rPr>
          <w:rFonts w:hint="eastAsia" w:ascii="仿宋_GB2312" w:hAnsi="仿宋_GB2312" w:eastAsia="仿宋_GB2312" w:cs="仿宋_GB2312"/>
          <w:color w:val="000000" w:themeColor="text1"/>
          <w:kern w:val="2"/>
          <w:sz w:val="32"/>
          <w:szCs w:val="32"/>
          <w:u w:val="none"/>
          <w:lang w:val="en-US" w:eastAsia="zh-CN" w:bidi="ar-SA"/>
        </w:rPr>
        <w:t>.</w:t>
      </w:r>
      <w:r>
        <w:rPr>
          <w:rFonts w:hint="eastAsia" w:asciiTheme="majorEastAsia" w:hAnsiTheme="majorEastAsia" w:eastAsiaTheme="majorEastAsia" w:cstheme="majorEastAsia"/>
          <w:color w:val="000000" w:themeColor="text1"/>
          <w:kern w:val="2"/>
          <w:sz w:val="32"/>
          <w:szCs w:val="32"/>
          <w:u w:val="none"/>
          <w:lang w:val="en-US" w:eastAsia="zh-CN" w:bidi="ar-SA"/>
        </w:rPr>
        <w:t>8</w:t>
      </w:r>
      <w:r>
        <w:rPr>
          <w:rFonts w:hint="eastAsia" w:ascii="仿宋_GB2312" w:hAnsi="仿宋_GB2312" w:eastAsia="仿宋_GB2312" w:cs="仿宋_GB2312"/>
          <w:color w:val="000000" w:themeColor="text1"/>
          <w:kern w:val="2"/>
          <w:sz w:val="32"/>
          <w:szCs w:val="32"/>
          <w:u w:val="none"/>
          <w:lang w:val="en-US" w:eastAsia="zh-CN" w:bidi="ar-SA"/>
        </w:rPr>
        <w:t>%。</w:t>
      </w:r>
    </w:p>
    <w:p>
      <w:pPr>
        <w:pStyle w:val="3"/>
        <w:rPr>
          <w:rFonts w:hint="eastAsia"/>
          <w:lang w:val="en-US" w:eastAsia="zh-CN"/>
        </w:rPr>
      </w:pPr>
    </w:p>
    <w:p>
      <w:pPr>
        <w:pStyle w:val="3"/>
        <w:jc w:val="center"/>
        <w:rPr>
          <w:rFonts w:hint="eastAsia" w:ascii="宋体" w:hAnsi="宋体" w:eastAsia="宋体" w:cs="宋体"/>
          <w:color w:val="333333"/>
          <w:kern w:val="0"/>
          <w:sz w:val="18"/>
          <w:szCs w:val="18"/>
        </w:rPr>
      </w:pPr>
      <w:r>
        <w:pict>
          <v:shape id="_x0000_s2059" o:spid="_x0000_s2059" o:spt="75" type="#_x0000_t75" style="position:absolute;left:0pt;margin-left:0.25pt;margin-top:0pt;height:189.55pt;width:441.75pt;mso-wrap-distance-bottom:0pt;mso-wrap-distance-left:9pt;mso-wrap-distance-right:9pt;mso-wrap-distance-top:0pt;z-index:251667456;mso-width-relative:page;mso-height-relative:page;" filled="f" o:preferrelative="t" stroked="f" coordsize="21600,21600">
            <v:path/>
            <v:fill on="f" focussize="0,0"/>
            <v:stroke on="f"/>
            <v:imagedata r:id="rId15" o:title=""/>
            <o:lock v:ext="edit" aspectratio="t"/>
            <w10:wrap type="square"/>
          </v:shape>
        </w:pict>
      </w:r>
    </w:p>
    <w:p>
      <w:pPr>
        <w:keepNext w:val="0"/>
        <w:keepLines w:val="0"/>
        <w:pageBreakBefore w:val="0"/>
        <w:widowControl w:val="0"/>
        <w:kinsoku/>
        <w:wordWrap/>
        <w:overflowPunct/>
        <w:topLinePunct w:val="0"/>
        <w:autoSpaceDE/>
        <w:autoSpaceDN/>
        <w:bidi w:val="0"/>
        <w:adjustRightInd/>
        <w:snapToGrid/>
        <w:spacing w:line="576" w:lineRule="exact"/>
        <w:ind w:firstLine="640"/>
        <w:textAlignment w:val="auto"/>
        <w:rPr>
          <w:rFonts w:hint="eastAsia" w:ascii="仿宋_GB2312" w:hAnsi="仿宋" w:eastAsia="仿宋_GB2312"/>
          <w:color w:val="auto"/>
          <w:sz w:val="32"/>
          <w:szCs w:val="32"/>
          <w:u w:val="none"/>
        </w:rPr>
      </w:pPr>
      <w:r>
        <w:rPr>
          <w:rFonts w:hint="eastAsia" w:ascii="仿宋_GB2312" w:hAnsi="仿宋_GB2312" w:eastAsia="仿宋_GB2312" w:cs="仿宋_GB2312"/>
          <w:kern w:val="0"/>
          <w:sz w:val="32"/>
          <w:szCs w:val="32"/>
          <w:u w:val="none"/>
          <w:lang w:val="en-US" w:eastAsia="zh-CN"/>
        </w:rPr>
        <w:t>全年</w:t>
      </w:r>
      <w:r>
        <w:rPr>
          <w:rFonts w:hint="eastAsia" w:ascii="仿宋_GB2312" w:hAnsi="仿宋_GB2312" w:eastAsia="仿宋_GB2312" w:cs="仿宋_GB2312"/>
          <w:kern w:val="0"/>
          <w:sz w:val="32"/>
          <w:szCs w:val="32"/>
          <w:u w:val="none"/>
        </w:rPr>
        <w:t>全</w:t>
      </w:r>
      <w:r>
        <w:rPr>
          <w:rFonts w:hint="eastAsia" w:ascii="仿宋_GB2312" w:hAnsi="仿宋_GB2312" w:eastAsia="仿宋_GB2312" w:cs="仿宋_GB2312"/>
          <w:kern w:val="0"/>
          <w:sz w:val="32"/>
          <w:szCs w:val="32"/>
          <w:u w:val="none"/>
          <w:lang w:eastAsia="zh-CN"/>
        </w:rPr>
        <w:t>市</w:t>
      </w:r>
      <w:r>
        <w:rPr>
          <w:rFonts w:hint="eastAsia" w:ascii="仿宋_GB2312" w:hAnsi="仿宋" w:eastAsia="仿宋_GB2312"/>
          <w:sz w:val="32"/>
          <w:szCs w:val="32"/>
          <w:u w:val="none"/>
          <w:lang w:eastAsia="zh-CN"/>
        </w:rPr>
        <w:t>一般公共</w:t>
      </w:r>
      <w:r>
        <w:rPr>
          <w:rFonts w:hint="eastAsia" w:ascii="仿宋_GB2312" w:hAnsi="仿宋" w:eastAsia="仿宋_GB2312"/>
          <w:sz w:val="32"/>
          <w:szCs w:val="32"/>
          <w:u w:val="none"/>
        </w:rPr>
        <w:t>预算支出</w:t>
      </w:r>
      <w:r>
        <w:rPr>
          <w:rFonts w:hint="eastAsia" w:asciiTheme="majorEastAsia" w:hAnsiTheme="majorEastAsia" w:eastAsiaTheme="majorEastAsia" w:cstheme="majorEastAsia"/>
          <w:sz w:val="32"/>
          <w:szCs w:val="32"/>
          <w:u w:val="none"/>
          <w:lang w:val="en-US" w:eastAsia="zh-CN"/>
        </w:rPr>
        <w:t>305</w:t>
      </w:r>
      <w:r>
        <w:rPr>
          <w:rFonts w:hint="eastAsia" w:ascii="仿宋_GB2312" w:hAnsi="仿宋" w:eastAsia="仿宋_GB2312"/>
          <w:sz w:val="32"/>
          <w:szCs w:val="32"/>
          <w:u w:val="none"/>
          <w:lang w:val="en-US" w:eastAsia="zh-CN"/>
        </w:rPr>
        <w:t>.</w:t>
      </w:r>
      <w:r>
        <w:rPr>
          <w:rFonts w:hint="eastAsia" w:asciiTheme="majorEastAsia" w:hAnsiTheme="majorEastAsia" w:eastAsiaTheme="majorEastAsia" w:cstheme="majorEastAsia"/>
          <w:sz w:val="32"/>
          <w:szCs w:val="32"/>
          <w:u w:val="none"/>
          <w:lang w:val="en-US" w:eastAsia="zh-CN"/>
        </w:rPr>
        <w:t>29</w:t>
      </w:r>
      <w:r>
        <w:rPr>
          <w:rFonts w:hint="eastAsia" w:ascii="仿宋_GB2312" w:hAnsi="仿宋" w:eastAsia="仿宋_GB2312"/>
          <w:sz w:val="32"/>
          <w:szCs w:val="32"/>
          <w:u w:val="none"/>
        </w:rPr>
        <w:t>亿元、</w:t>
      </w:r>
      <w:r>
        <w:rPr>
          <w:rFonts w:hint="eastAsia" w:ascii="仿宋_GB2312" w:hAnsi="仿宋" w:eastAsia="仿宋_GB2312"/>
          <w:sz w:val="32"/>
          <w:szCs w:val="32"/>
          <w:u w:val="none"/>
          <w:lang w:val="en-US" w:eastAsia="zh-CN"/>
        </w:rPr>
        <w:t>增长</w:t>
      </w:r>
      <w:r>
        <w:rPr>
          <w:rFonts w:hint="eastAsia" w:asciiTheme="majorEastAsia" w:hAnsiTheme="majorEastAsia" w:eastAsiaTheme="majorEastAsia" w:cstheme="majorEastAsia"/>
          <w:sz w:val="32"/>
          <w:szCs w:val="32"/>
          <w:u w:val="none"/>
          <w:lang w:val="en-US" w:eastAsia="zh-CN"/>
        </w:rPr>
        <w:t>7</w:t>
      </w:r>
      <w:r>
        <w:rPr>
          <w:rFonts w:hint="eastAsia" w:ascii="仿宋_GB2312" w:hAnsi="仿宋" w:eastAsia="仿宋_GB2312"/>
          <w:sz w:val="32"/>
          <w:szCs w:val="32"/>
          <w:u w:val="none"/>
          <w:lang w:val="en-US" w:eastAsia="zh-CN"/>
        </w:rPr>
        <w:t>.</w:t>
      </w:r>
      <w:r>
        <w:rPr>
          <w:rFonts w:hint="eastAsia" w:asciiTheme="majorEastAsia" w:hAnsiTheme="majorEastAsia" w:eastAsiaTheme="majorEastAsia" w:cstheme="majorEastAsia"/>
          <w:sz w:val="32"/>
          <w:szCs w:val="32"/>
          <w:u w:val="none"/>
          <w:lang w:val="en-US" w:eastAsia="zh-CN"/>
        </w:rPr>
        <w:t>3</w:t>
      </w:r>
      <w:r>
        <w:rPr>
          <w:rFonts w:ascii="仿宋_GB2312" w:hAnsi="仿宋" w:eastAsia="仿宋_GB2312"/>
          <w:sz w:val="32"/>
          <w:szCs w:val="32"/>
          <w:u w:val="none"/>
        </w:rPr>
        <w:t>%</w:t>
      </w:r>
      <w:r>
        <w:rPr>
          <w:rFonts w:hint="eastAsia" w:ascii="仿宋_GB2312" w:hAnsi="仿宋" w:eastAsia="仿宋_GB2312"/>
          <w:sz w:val="32"/>
          <w:szCs w:val="32"/>
          <w:u w:val="none"/>
        </w:rPr>
        <w:t>。其中</w:t>
      </w:r>
      <w:r>
        <w:rPr>
          <w:rFonts w:hint="eastAsia" w:ascii="仿宋_GB2312" w:hAnsi="仿宋" w:eastAsia="仿宋_GB2312"/>
          <w:color w:val="auto"/>
          <w:sz w:val="32"/>
          <w:szCs w:val="32"/>
          <w:u w:val="none"/>
        </w:rPr>
        <w:t>一般公共服务支出</w:t>
      </w:r>
      <w:r>
        <w:rPr>
          <w:rFonts w:hint="eastAsia" w:asciiTheme="majorEastAsia" w:hAnsiTheme="majorEastAsia" w:eastAsiaTheme="majorEastAsia" w:cstheme="majorEastAsia"/>
          <w:color w:val="auto"/>
          <w:sz w:val="32"/>
          <w:szCs w:val="32"/>
          <w:u w:val="none"/>
          <w:lang w:val="en-US" w:eastAsia="zh-CN"/>
        </w:rPr>
        <w:t>56</w:t>
      </w:r>
      <w:r>
        <w:rPr>
          <w:rFonts w:hint="eastAsia" w:ascii="仿宋_GB2312" w:hAnsi="仿宋" w:eastAsia="仿宋_GB2312"/>
          <w:color w:val="auto"/>
          <w:sz w:val="32"/>
          <w:szCs w:val="32"/>
          <w:u w:val="none"/>
          <w:lang w:val="en-US" w:eastAsia="zh-CN"/>
        </w:rPr>
        <w:t>.</w:t>
      </w:r>
      <w:r>
        <w:rPr>
          <w:rFonts w:hint="eastAsia" w:asciiTheme="majorEastAsia" w:hAnsiTheme="majorEastAsia" w:eastAsiaTheme="majorEastAsia" w:cstheme="majorEastAsia"/>
          <w:color w:val="auto"/>
          <w:sz w:val="32"/>
          <w:szCs w:val="32"/>
          <w:u w:val="none"/>
          <w:lang w:val="en-US" w:eastAsia="zh-CN"/>
        </w:rPr>
        <w:t>01</w:t>
      </w:r>
      <w:r>
        <w:rPr>
          <w:rFonts w:hint="eastAsia" w:ascii="仿宋_GB2312" w:hAnsi="仿宋" w:eastAsia="仿宋_GB2312"/>
          <w:color w:val="auto"/>
          <w:sz w:val="32"/>
          <w:szCs w:val="32"/>
          <w:u w:val="none"/>
        </w:rPr>
        <w:t>亿元、</w:t>
      </w:r>
      <w:r>
        <w:rPr>
          <w:rFonts w:hint="eastAsia" w:ascii="仿宋_GB2312" w:hAnsi="仿宋" w:eastAsia="仿宋_GB2312"/>
          <w:color w:val="auto"/>
          <w:sz w:val="32"/>
          <w:szCs w:val="32"/>
          <w:u w:val="none"/>
          <w:lang w:val="en-US" w:eastAsia="zh-CN"/>
        </w:rPr>
        <w:t>增长</w:t>
      </w:r>
      <w:r>
        <w:rPr>
          <w:rFonts w:hint="eastAsia" w:asciiTheme="majorEastAsia" w:hAnsiTheme="majorEastAsia" w:eastAsiaTheme="majorEastAsia" w:cstheme="majorEastAsia"/>
          <w:color w:val="auto"/>
          <w:sz w:val="32"/>
          <w:szCs w:val="32"/>
          <w:u w:val="none"/>
          <w:lang w:val="en-US" w:eastAsia="zh-CN"/>
        </w:rPr>
        <w:t>5</w:t>
      </w:r>
      <w:r>
        <w:rPr>
          <w:rFonts w:ascii="仿宋_GB2312" w:hAnsi="仿宋" w:eastAsia="仿宋_GB2312"/>
          <w:color w:val="auto"/>
          <w:sz w:val="32"/>
          <w:szCs w:val="32"/>
          <w:u w:val="none"/>
        </w:rPr>
        <w:t>%</w:t>
      </w:r>
      <w:r>
        <w:rPr>
          <w:rFonts w:hint="eastAsia" w:ascii="仿宋_GB2312" w:hAnsi="仿宋" w:eastAsia="仿宋_GB2312"/>
          <w:color w:val="auto"/>
          <w:sz w:val="32"/>
          <w:szCs w:val="32"/>
          <w:u w:val="none"/>
          <w:lang w:eastAsia="zh-CN"/>
        </w:rPr>
        <w:t>；</w:t>
      </w:r>
      <w:r>
        <w:rPr>
          <w:rFonts w:hint="eastAsia" w:ascii="仿宋_GB2312" w:hAnsi="仿宋" w:eastAsia="仿宋_GB2312"/>
          <w:color w:val="auto"/>
          <w:sz w:val="32"/>
          <w:szCs w:val="32"/>
          <w:u w:val="none"/>
        </w:rPr>
        <w:t>公共安全</w:t>
      </w:r>
      <w:r>
        <w:rPr>
          <w:rFonts w:hint="eastAsia" w:ascii="仿宋_GB2312" w:hAnsi="仿宋" w:eastAsia="仿宋_GB2312"/>
          <w:color w:val="auto"/>
          <w:sz w:val="32"/>
          <w:szCs w:val="32"/>
          <w:u w:val="none"/>
          <w:lang w:val="en-US" w:eastAsia="zh-CN"/>
        </w:rPr>
        <w:t>支出</w:t>
      </w:r>
      <w:r>
        <w:rPr>
          <w:rFonts w:hint="eastAsia" w:asciiTheme="majorEastAsia" w:hAnsiTheme="majorEastAsia" w:eastAsiaTheme="majorEastAsia" w:cstheme="majorEastAsia"/>
          <w:color w:val="auto"/>
          <w:sz w:val="32"/>
          <w:szCs w:val="32"/>
          <w:u w:val="none"/>
          <w:lang w:val="en-US" w:eastAsia="zh-CN"/>
        </w:rPr>
        <w:t>17</w:t>
      </w:r>
      <w:r>
        <w:rPr>
          <w:rFonts w:hint="eastAsia" w:ascii="仿宋_GB2312" w:hAnsi="仿宋" w:eastAsia="仿宋_GB2312"/>
          <w:color w:val="auto"/>
          <w:sz w:val="32"/>
          <w:szCs w:val="32"/>
          <w:u w:val="none"/>
          <w:lang w:val="en-US" w:eastAsia="zh-CN"/>
        </w:rPr>
        <w:t>.</w:t>
      </w:r>
      <w:r>
        <w:rPr>
          <w:rFonts w:hint="eastAsia" w:asciiTheme="majorEastAsia" w:hAnsiTheme="majorEastAsia" w:eastAsiaTheme="majorEastAsia" w:cstheme="majorEastAsia"/>
          <w:color w:val="auto"/>
          <w:sz w:val="32"/>
          <w:szCs w:val="32"/>
          <w:u w:val="none"/>
          <w:lang w:val="en-US" w:eastAsia="zh-CN"/>
        </w:rPr>
        <w:t>05</w:t>
      </w:r>
      <w:r>
        <w:rPr>
          <w:rFonts w:hint="eastAsia" w:ascii="仿宋_GB2312" w:hAnsi="仿宋" w:eastAsia="仿宋_GB2312"/>
          <w:color w:val="auto"/>
          <w:sz w:val="32"/>
          <w:szCs w:val="32"/>
          <w:u w:val="none"/>
        </w:rPr>
        <w:t>亿元、</w:t>
      </w:r>
      <w:r>
        <w:rPr>
          <w:rFonts w:hint="eastAsia" w:ascii="仿宋_GB2312" w:hAnsi="仿宋" w:eastAsia="仿宋_GB2312"/>
          <w:color w:val="auto"/>
          <w:sz w:val="32"/>
          <w:szCs w:val="32"/>
          <w:u w:val="none"/>
          <w:lang w:val="en-US" w:eastAsia="zh-CN"/>
        </w:rPr>
        <w:t>增长</w:t>
      </w:r>
      <w:r>
        <w:rPr>
          <w:rFonts w:hint="eastAsia" w:asciiTheme="majorEastAsia" w:hAnsiTheme="majorEastAsia" w:eastAsiaTheme="majorEastAsia" w:cstheme="majorEastAsia"/>
          <w:color w:val="auto"/>
          <w:sz w:val="32"/>
          <w:szCs w:val="32"/>
          <w:u w:val="none"/>
          <w:lang w:val="en-US" w:eastAsia="zh-CN"/>
        </w:rPr>
        <w:t>2</w:t>
      </w:r>
      <w:r>
        <w:rPr>
          <w:rFonts w:hint="eastAsia" w:ascii="仿宋_GB2312" w:hAnsi="仿宋" w:eastAsia="仿宋_GB2312"/>
          <w:color w:val="auto"/>
          <w:sz w:val="32"/>
          <w:szCs w:val="32"/>
          <w:u w:val="none"/>
          <w:lang w:val="en-US" w:eastAsia="zh-CN"/>
        </w:rPr>
        <w:t>.</w:t>
      </w:r>
      <w:r>
        <w:rPr>
          <w:rFonts w:hint="eastAsia" w:asciiTheme="majorEastAsia" w:hAnsiTheme="majorEastAsia" w:eastAsiaTheme="majorEastAsia" w:cstheme="majorEastAsia"/>
          <w:color w:val="auto"/>
          <w:sz w:val="32"/>
          <w:szCs w:val="32"/>
          <w:u w:val="none"/>
          <w:lang w:val="en-US" w:eastAsia="zh-CN"/>
        </w:rPr>
        <w:t>5</w:t>
      </w:r>
      <w:r>
        <w:rPr>
          <w:rFonts w:hint="eastAsia" w:ascii="仿宋_GB2312" w:hAnsi="仿宋" w:eastAsia="仿宋_GB2312"/>
          <w:color w:val="auto"/>
          <w:sz w:val="32"/>
          <w:szCs w:val="32"/>
          <w:u w:val="none"/>
        </w:rPr>
        <w:t>%</w:t>
      </w:r>
      <w:r>
        <w:rPr>
          <w:rFonts w:hint="eastAsia" w:ascii="仿宋_GB2312" w:hAnsi="仿宋" w:eastAsia="仿宋_GB2312"/>
          <w:color w:val="auto"/>
          <w:sz w:val="32"/>
          <w:szCs w:val="32"/>
          <w:u w:val="none"/>
          <w:lang w:eastAsia="zh-CN"/>
        </w:rPr>
        <w:t>；</w:t>
      </w:r>
      <w:r>
        <w:rPr>
          <w:rFonts w:hint="eastAsia" w:ascii="仿宋_GB2312" w:hAnsi="仿宋" w:eastAsia="仿宋_GB2312"/>
          <w:color w:val="auto"/>
          <w:sz w:val="32"/>
          <w:szCs w:val="32"/>
          <w:u w:val="none"/>
        </w:rPr>
        <w:t>教育支出</w:t>
      </w:r>
      <w:r>
        <w:rPr>
          <w:rFonts w:hint="eastAsia" w:asciiTheme="majorEastAsia" w:hAnsiTheme="majorEastAsia" w:eastAsiaTheme="majorEastAsia" w:cstheme="majorEastAsia"/>
          <w:color w:val="auto"/>
          <w:sz w:val="32"/>
          <w:szCs w:val="32"/>
          <w:u w:val="none"/>
          <w:lang w:val="en-US" w:eastAsia="zh-CN"/>
        </w:rPr>
        <w:t>31</w:t>
      </w:r>
      <w:r>
        <w:rPr>
          <w:rFonts w:hint="eastAsia" w:ascii="仿宋_GB2312" w:hAnsi="仿宋" w:eastAsia="仿宋_GB2312"/>
          <w:color w:val="auto"/>
          <w:sz w:val="32"/>
          <w:szCs w:val="32"/>
          <w:u w:val="none"/>
          <w:lang w:val="en-US" w:eastAsia="zh-CN"/>
        </w:rPr>
        <w:t>.</w:t>
      </w:r>
      <w:r>
        <w:rPr>
          <w:rFonts w:hint="eastAsia" w:asciiTheme="majorEastAsia" w:hAnsiTheme="majorEastAsia" w:eastAsiaTheme="majorEastAsia" w:cstheme="majorEastAsia"/>
          <w:color w:val="auto"/>
          <w:sz w:val="32"/>
          <w:szCs w:val="32"/>
          <w:u w:val="none"/>
          <w:lang w:val="en-US" w:eastAsia="zh-CN"/>
        </w:rPr>
        <w:t>82</w:t>
      </w:r>
      <w:r>
        <w:rPr>
          <w:rFonts w:hint="eastAsia" w:ascii="仿宋_GB2312" w:hAnsi="仿宋" w:eastAsia="仿宋_GB2312"/>
          <w:color w:val="auto"/>
          <w:sz w:val="32"/>
          <w:szCs w:val="32"/>
          <w:u w:val="none"/>
        </w:rPr>
        <w:t>亿元、</w:t>
      </w:r>
      <w:r>
        <w:rPr>
          <w:rFonts w:hint="eastAsia" w:ascii="仿宋_GB2312" w:hAnsi="仿宋" w:eastAsia="仿宋_GB2312"/>
          <w:color w:val="auto"/>
          <w:sz w:val="32"/>
          <w:szCs w:val="32"/>
          <w:u w:val="none"/>
          <w:lang w:val="en-US" w:eastAsia="zh-CN"/>
        </w:rPr>
        <w:t>增长</w:t>
      </w:r>
      <w:r>
        <w:rPr>
          <w:rFonts w:hint="eastAsia" w:asciiTheme="majorEastAsia" w:hAnsiTheme="majorEastAsia" w:eastAsiaTheme="majorEastAsia" w:cstheme="majorEastAsia"/>
          <w:color w:val="auto"/>
          <w:sz w:val="32"/>
          <w:szCs w:val="32"/>
          <w:u w:val="none"/>
          <w:lang w:val="en-US" w:eastAsia="zh-CN"/>
        </w:rPr>
        <w:t>11</w:t>
      </w:r>
      <w:r>
        <w:rPr>
          <w:rFonts w:hint="eastAsia" w:ascii="仿宋_GB2312" w:hAnsi="仿宋" w:eastAsia="仿宋_GB2312"/>
          <w:color w:val="auto"/>
          <w:sz w:val="32"/>
          <w:szCs w:val="32"/>
          <w:u w:val="none"/>
          <w:lang w:val="en-US" w:eastAsia="zh-CN"/>
        </w:rPr>
        <w:t>.</w:t>
      </w:r>
      <w:r>
        <w:rPr>
          <w:rFonts w:hint="eastAsia" w:asciiTheme="majorEastAsia" w:hAnsiTheme="majorEastAsia" w:eastAsiaTheme="majorEastAsia" w:cstheme="majorEastAsia"/>
          <w:color w:val="auto"/>
          <w:sz w:val="32"/>
          <w:szCs w:val="32"/>
          <w:u w:val="none"/>
          <w:lang w:val="en-US" w:eastAsia="zh-CN"/>
        </w:rPr>
        <w:t>7</w:t>
      </w:r>
      <w:r>
        <w:rPr>
          <w:rFonts w:ascii="仿宋_GB2312" w:hAnsi="仿宋" w:eastAsia="仿宋_GB2312"/>
          <w:color w:val="auto"/>
          <w:sz w:val="32"/>
          <w:szCs w:val="32"/>
          <w:u w:val="none"/>
        </w:rPr>
        <w:t>%</w:t>
      </w:r>
      <w:r>
        <w:rPr>
          <w:rFonts w:hint="eastAsia" w:ascii="仿宋_GB2312" w:hAnsi="仿宋" w:eastAsia="仿宋_GB2312"/>
          <w:color w:val="auto"/>
          <w:sz w:val="32"/>
          <w:szCs w:val="32"/>
          <w:u w:val="none"/>
          <w:lang w:eastAsia="zh-CN"/>
        </w:rPr>
        <w:t>；</w:t>
      </w:r>
      <w:r>
        <w:rPr>
          <w:rFonts w:hint="eastAsia" w:ascii="仿宋_GB2312" w:hAnsi="仿宋" w:eastAsia="仿宋_GB2312"/>
          <w:color w:val="auto"/>
          <w:sz w:val="32"/>
          <w:szCs w:val="32"/>
          <w:u w:val="none"/>
        </w:rPr>
        <w:t>文化</w:t>
      </w:r>
      <w:r>
        <w:rPr>
          <w:rFonts w:hint="eastAsia" w:ascii="仿宋_GB2312" w:hAnsi="仿宋" w:eastAsia="仿宋_GB2312"/>
          <w:color w:val="auto"/>
          <w:sz w:val="32"/>
          <w:szCs w:val="32"/>
          <w:u w:val="none"/>
          <w:lang w:val="en-US" w:eastAsia="zh-CN"/>
        </w:rPr>
        <w:t>旅游</w:t>
      </w:r>
      <w:r>
        <w:rPr>
          <w:rFonts w:hint="eastAsia" w:ascii="仿宋_GB2312" w:hAnsi="仿宋" w:eastAsia="仿宋_GB2312"/>
          <w:color w:val="auto"/>
          <w:sz w:val="32"/>
          <w:szCs w:val="32"/>
          <w:u w:val="none"/>
        </w:rPr>
        <w:t>体育</w:t>
      </w:r>
      <w:r>
        <w:rPr>
          <w:rFonts w:hint="eastAsia" w:ascii="仿宋_GB2312" w:hAnsi="仿宋" w:eastAsia="仿宋_GB2312"/>
          <w:color w:val="auto"/>
          <w:sz w:val="32"/>
          <w:szCs w:val="32"/>
          <w:u w:val="none"/>
          <w:lang w:val="en-US" w:eastAsia="zh-CN"/>
        </w:rPr>
        <w:t>与</w:t>
      </w:r>
      <w:r>
        <w:rPr>
          <w:rFonts w:hint="eastAsia" w:ascii="仿宋_GB2312" w:hAnsi="仿宋" w:eastAsia="仿宋_GB2312"/>
          <w:color w:val="auto"/>
          <w:sz w:val="32"/>
          <w:szCs w:val="32"/>
          <w:u w:val="none"/>
        </w:rPr>
        <w:t>传媒支出</w:t>
      </w:r>
      <w:r>
        <w:rPr>
          <w:rFonts w:hint="eastAsia" w:asciiTheme="majorEastAsia" w:hAnsiTheme="majorEastAsia" w:eastAsiaTheme="majorEastAsia" w:cstheme="majorEastAsia"/>
          <w:color w:val="auto"/>
          <w:sz w:val="32"/>
          <w:szCs w:val="32"/>
          <w:u w:val="none"/>
          <w:lang w:val="en-US" w:eastAsia="zh-CN"/>
        </w:rPr>
        <w:t>5</w:t>
      </w:r>
      <w:r>
        <w:rPr>
          <w:rFonts w:hint="eastAsia" w:ascii="仿宋_GB2312" w:hAnsi="仿宋" w:eastAsia="仿宋_GB2312"/>
          <w:color w:val="auto"/>
          <w:sz w:val="32"/>
          <w:szCs w:val="32"/>
          <w:u w:val="none"/>
          <w:lang w:val="en-US" w:eastAsia="zh-CN"/>
        </w:rPr>
        <w:t>.</w:t>
      </w:r>
      <w:r>
        <w:rPr>
          <w:rFonts w:hint="eastAsia" w:asciiTheme="majorEastAsia" w:hAnsiTheme="majorEastAsia" w:eastAsiaTheme="majorEastAsia" w:cstheme="majorEastAsia"/>
          <w:color w:val="auto"/>
          <w:sz w:val="32"/>
          <w:szCs w:val="32"/>
          <w:u w:val="none"/>
          <w:lang w:val="en-US" w:eastAsia="zh-CN"/>
        </w:rPr>
        <w:t>24</w:t>
      </w:r>
      <w:r>
        <w:rPr>
          <w:rFonts w:hint="eastAsia" w:ascii="仿宋_GB2312" w:hAnsi="仿宋" w:eastAsia="仿宋_GB2312"/>
          <w:color w:val="auto"/>
          <w:sz w:val="32"/>
          <w:szCs w:val="32"/>
          <w:u w:val="none"/>
        </w:rPr>
        <w:t>亿元、</w:t>
      </w:r>
      <w:r>
        <w:rPr>
          <w:rFonts w:hint="eastAsia" w:ascii="仿宋_GB2312" w:hAnsi="仿宋" w:eastAsia="仿宋_GB2312"/>
          <w:color w:val="auto"/>
          <w:sz w:val="32"/>
          <w:szCs w:val="32"/>
          <w:u w:val="none"/>
          <w:lang w:val="en-US" w:eastAsia="zh-CN"/>
        </w:rPr>
        <w:t>下降</w:t>
      </w:r>
      <w:r>
        <w:rPr>
          <w:rFonts w:hint="eastAsia" w:asciiTheme="majorEastAsia" w:hAnsiTheme="majorEastAsia" w:eastAsiaTheme="majorEastAsia" w:cstheme="majorEastAsia"/>
          <w:color w:val="auto"/>
          <w:sz w:val="32"/>
          <w:szCs w:val="32"/>
          <w:u w:val="none"/>
          <w:lang w:val="en-US" w:eastAsia="zh-CN"/>
        </w:rPr>
        <w:t>11</w:t>
      </w:r>
      <w:r>
        <w:rPr>
          <w:rFonts w:hint="eastAsia" w:ascii="仿宋_GB2312" w:hAnsi="仿宋" w:eastAsia="仿宋_GB2312"/>
          <w:color w:val="auto"/>
          <w:sz w:val="32"/>
          <w:szCs w:val="32"/>
          <w:u w:val="none"/>
          <w:lang w:val="en-US" w:eastAsia="zh-CN"/>
        </w:rPr>
        <w:t>.</w:t>
      </w:r>
      <w:r>
        <w:rPr>
          <w:rFonts w:hint="eastAsia" w:asciiTheme="majorEastAsia" w:hAnsiTheme="majorEastAsia" w:eastAsiaTheme="majorEastAsia" w:cstheme="majorEastAsia"/>
          <w:color w:val="auto"/>
          <w:sz w:val="32"/>
          <w:szCs w:val="32"/>
          <w:u w:val="none"/>
          <w:lang w:val="en-US" w:eastAsia="zh-CN"/>
        </w:rPr>
        <w:t>2</w:t>
      </w:r>
      <w:r>
        <w:rPr>
          <w:rFonts w:ascii="仿宋_GB2312" w:hAnsi="仿宋" w:eastAsia="仿宋_GB2312"/>
          <w:color w:val="auto"/>
          <w:sz w:val="32"/>
          <w:szCs w:val="32"/>
          <w:u w:val="none"/>
        </w:rPr>
        <w:t>%</w:t>
      </w:r>
      <w:r>
        <w:rPr>
          <w:rFonts w:hint="eastAsia" w:ascii="仿宋_GB2312" w:hAnsi="仿宋" w:eastAsia="仿宋_GB2312"/>
          <w:color w:val="auto"/>
          <w:sz w:val="32"/>
          <w:szCs w:val="32"/>
          <w:u w:val="none"/>
          <w:lang w:eastAsia="zh-CN"/>
        </w:rPr>
        <w:t>；</w:t>
      </w:r>
      <w:r>
        <w:rPr>
          <w:rFonts w:hint="eastAsia" w:ascii="仿宋_GB2312" w:hAnsi="仿宋" w:eastAsia="仿宋_GB2312"/>
          <w:color w:val="auto"/>
          <w:sz w:val="32"/>
          <w:szCs w:val="32"/>
          <w:u w:val="none"/>
        </w:rPr>
        <w:t>科学技术</w:t>
      </w:r>
      <w:r>
        <w:rPr>
          <w:rFonts w:hint="eastAsia" w:ascii="仿宋_GB2312" w:hAnsi="仿宋" w:eastAsia="仿宋_GB2312"/>
          <w:color w:val="auto"/>
          <w:sz w:val="32"/>
          <w:szCs w:val="32"/>
          <w:u w:val="none"/>
          <w:lang w:eastAsia="zh-CN"/>
        </w:rPr>
        <w:t>支出</w:t>
      </w:r>
      <w:r>
        <w:rPr>
          <w:rFonts w:hint="eastAsia" w:asciiTheme="majorEastAsia" w:hAnsiTheme="majorEastAsia" w:eastAsiaTheme="majorEastAsia" w:cstheme="majorEastAsia"/>
          <w:color w:val="auto"/>
          <w:sz w:val="32"/>
          <w:szCs w:val="32"/>
          <w:u w:val="none"/>
          <w:lang w:val="en-US" w:eastAsia="zh-CN"/>
        </w:rPr>
        <w:t>0</w:t>
      </w:r>
      <w:r>
        <w:rPr>
          <w:rFonts w:hint="eastAsia" w:ascii="仿宋_GB2312" w:hAnsi="仿宋" w:eastAsia="仿宋_GB2312"/>
          <w:color w:val="auto"/>
          <w:sz w:val="32"/>
          <w:szCs w:val="32"/>
          <w:u w:val="none"/>
          <w:lang w:val="en-US" w:eastAsia="zh-CN"/>
        </w:rPr>
        <w:t>.</w:t>
      </w:r>
      <w:r>
        <w:rPr>
          <w:rFonts w:hint="eastAsia" w:asciiTheme="majorEastAsia" w:hAnsiTheme="majorEastAsia" w:eastAsiaTheme="majorEastAsia" w:cstheme="majorEastAsia"/>
          <w:color w:val="auto"/>
          <w:sz w:val="32"/>
          <w:szCs w:val="32"/>
          <w:u w:val="none"/>
          <w:lang w:val="en-US" w:eastAsia="zh-CN"/>
        </w:rPr>
        <w:t>52</w:t>
      </w:r>
      <w:r>
        <w:rPr>
          <w:rFonts w:hint="eastAsia" w:ascii="仿宋_GB2312" w:hAnsi="仿宋" w:eastAsia="仿宋_GB2312"/>
          <w:color w:val="auto"/>
          <w:sz w:val="32"/>
          <w:szCs w:val="32"/>
          <w:u w:val="none"/>
        </w:rPr>
        <w:t>亿元、</w:t>
      </w:r>
      <w:r>
        <w:rPr>
          <w:rFonts w:hint="eastAsia" w:ascii="仿宋_GB2312" w:hAnsi="仿宋" w:eastAsia="仿宋_GB2312"/>
          <w:color w:val="auto"/>
          <w:sz w:val="32"/>
          <w:szCs w:val="32"/>
          <w:u w:val="none"/>
          <w:lang w:val="en-US" w:eastAsia="zh-CN"/>
        </w:rPr>
        <w:t>增长</w:t>
      </w:r>
      <w:r>
        <w:rPr>
          <w:rFonts w:hint="eastAsia" w:asciiTheme="majorEastAsia" w:hAnsiTheme="majorEastAsia" w:eastAsiaTheme="majorEastAsia" w:cstheme="majorEastAsia"/>
          <w:color w:val="auto"/>
          <w:sz w:val="32"/>
          <w:szCs w:val="32"/>
          <w:u w:val="none"/>
          <w:lang w:val="en-US" w:eastAsia="zh-CN"/>
        </w:rPr>
        <w:t>23</w:t>
      </w:r>
      <w:r>
        <w:rPr>
          <w:rFonts w:hint="eastAsia" w:ascii="仿宋_GB2312" w:hAnsi="仿宋" w:eastAsia="仿宋_GB2312"/>
          <w:color w:val="auto"/>
          <w:sz w:val="32"/>
          <w:szCs w:val="32"/>
          <w:u w:val="none"/>
          <w:lang w:val="en-US" w:eastAsia="zh-CN"/>
        </w:rPr>
        <w:t>.</w:t>
      </w:r>
      <w:r>
        <w:rPr>
          <w:rFonts w:hint="eastAsia" w:asciiTheme="majorEastAsia" w:hAnsiTheme="majorEastAsia" w:eastAsiaTheme="majorEastAsia" w:cstheme="majorEastAsia"/>
          <w:color w:val="auto"/>
          <w:sz w:val="32"/>
          <w:szCs w:val="32"/>
          <w:u w:val="none"/>
          <w:lang w:val="en-US" w:eastAsia="zh-CN"/>
        </w:rPr>
        <w:t>8</w:t>
      </w:r>
      <w:r>
        <w:rPr>
          <w:rFonts w:hint="eastAsia" w:ascii="仿宋_GB2312" w:hAnsi="仿宋" w:eastAsia="仿宋_GB2312"/>
          <w:color w:val="auto"/>
          <w:sz w:val="32"/>
          <w:szCs w:val="32"/>
          <w:u w:val="none"/>
          <w:lang w:val="en-US" w:eastAsia="zh-CN"/>
        </w:rPr>
        <w:t>%；</w:t>
      </w:r>
      <w:r>
        <w:rPr>
          <w:rFonts w:hint="eastAsia" w:ascii="仿宋_GB2312" w:hAnsi="仿宋" w:eastAsia="仿宋_GB2312"/>
          <w:color w:val="auto"/>
          <w:sz w:val="32"/>
          <w:szCs w:val="32"/>
          <w:u w:val="none"/>
        </w:rPr>
        <w:t>社会保障和就业</w:t>
      </w:r>
      <w:r>
        <w:rPr>
          <w:rFonts w:hint="eastAsia" w:ascii="仿宋_GB2312" w:hAnsi="仿宋" w:eastAsia="仿宋_GB2312"/>
          <w:color w:val="auto"/>
          <w:sz w:val="32"/>
          <w:szCs w:val="32"/>
          <w:u w:val="none"/>
          <w:lang w:eastAsia="zh-CN"/>
        </w:rPr>
        <w:t>支出</w:t>
      </w:r>
      <w:r>
        <w:rPr>
          <w:rFonts w:hint="eastAsia" w:asciiTheme="majorEastAsia" w:hAnsiTheme="majorEastAsia" w:eastAsiaTheme="majorEastAsia" w:cstheme="majorEastAsia"/>
          <w:color w:val="auto"/>
          <w:sz w:val="32"/>
          <w:szCs w:val="32"/>
          <w:u w:val="none"/>
          <w:lang w:val="en-US" w:eastAsia="zh-CN"/>
        </w:rPr>
        <w:t>19</w:t>
      </w:r>
      <w:r>
        <w:rPr>
          <w:rFonts w:hint="eastAsia" w:ascii="仿宋_GB2312" w:hAnsi="仿宋" w:eastAsia="仿宋_GB2312"/>
          <w:color w:val="auto"/>
          <w:sz w:val="32"/>
          <w:szCs w:val="32"/>
          <w:u w:val="none"/>
          <w:lang w:val="en-US" w:eastAsia="zh-CN"/>
        </w:rPr>
        <w:t>.</w:t>
      </w:r>
      <w:r>
        <w:rPr>
          <w:rFonts w:hint="eastAsia" w:asciiTheme="majorEastAsia" w:hAnsiTheme="majorEastAsia" w:eastAsiaTheme="majorEastAsia" w:cstheme="majorEastAsia"/>
          <w:color w:val="auto"/>
          <w:sz w:val="32"/>
          <w:szCs w:val="32"/>
          <w:u w:val="none"/>
          <w:lang w:val="en-US" w:eastAsia="zh-CN"/>
        </w:rPr>
        <w:t>13</w:t>
      </w:r>
      <w:r>
        <w:rPr>
          <w:rFonts w:hint="eastAsia" w:ascii="仿宋_GB2312" w:hAnsi="仿宋" w:eastAsia="仿宋_GB2312"/>
          <w:color w:val="auto"/>
          <w:sz w:val="32"/>
          <w:szCs w:val="32"/>
          <w:u w:val="none"/>
        </w:rPr>
        <w:t>亿元</w:t>
      </w:r>
      <w:r>
        <w:rPr>
          <w:rFonts w:hint="eastAsia" w:ascii="仿宋_GB2312" w:hAnsi="仿宋" w:eastAsia="仿宋_GB2312"/>
          <w:color w:val="auto"/>
          <w:sz w:val="32"/>
          <w:szCs w:val="32"/>
          <w:u w:val="none"/>
          <w:lang w:eastAsia="zh-CN"/>
        </w:rPr>
        <w:t>、</w:t>
      </w:r>
      <w:r>
        <w:rPr>
          <w:rFonts w:hint="eastAsia" w:ascii="仿宋_GB2312" w:hAnsi="仿宋" w:eastAsia="仿宋_GB2312"/>
          <w:color w:val="auto"/>
          <w:sz w:val="32"/>
          <w:szCs w:val="32"/>
          <w:u w:val="none"/>
          <w:lang w:val="en-US" w:eastAsia="zh-CN"/>
        </w:rPr>
        <w:t>增长</w:t>
      </w:r>
      <w:r>
        <w:rPr>
          <w:rFonts w:hint="eastAsia" w:asciiTheme="majorEastAsia" w:hAnsiTheme="majorEastAsia" w:eastAsiaTheme="majorEastAsia" w:cstheme="majorEastAsia"/>
          <w:color w:val="auto"/>
          <w:sz w:val="32"/>
          <w:szCs w:val="32"/>
          <w:u w:val="none"/>
          <w:lang w:val="en-US" w:eastAsia="zh-CN"/>
        </w:rPr>
        <w:t>4</w:t>
      </w:r>
      <w:r>
        <w:rPr>
          <w:rFonts w:hint="eastAsia" w:ascii="仿宋_GB2312" w:hAnsi="仿宋" w:eastAsia="仿宋_GB2312"/>
          <w:color w:val="auto"/>
          <w:sz w:val="32"/>
          <w:szCs w:val="32"/>
          <w:u w:val="none"/>
          <w:lang w:val="en-US" w:eastAsia="zh-CN"/>
        </w:rPr>
        <w:t>%；</w:t>
      </w:r>
      <w:r>
        <w:rPr>
          <w:rFonts w:hint="eastAsia" w:ascii="仿宋_GB2312" w:hAnsi="仿宋" w:eastAsia="仿宋_GB2312"/>
          <w:color w:val="auto"/>
          <w:sz w:val="32"/>
          <w:szCs w:val="32"/>
          <w:u w:val="none"/>
        </w:rPr>
        <w:t>卫生健康</w:t>
      </w:r>
      <w:r>
        <w:rPr>
          <w:rFonts w:hint="eastAsia" w:ascii="仿宋_GB2312" w:hAnsi="仿宋" w:eastAsia="仿宋_GB2312"/>
          <w:color w:val="auto"/>
          <w:sz w:val="32"/>
          <w:szCs w:val="32"/>
          <w:u w:val="none"/>
          <w:lang w:val="en-US" w:eastAsia="zh-CN"/>
        </w:rPr>
        <w:t>支出</w:t>
      </w:r>
      <w:r>
        <w:rPr>
          <w:rFonts w:hint="eastAsia" w:asciiTheme="majorEastAsia" w:hAnsiTheme="majorEastAsia" w:eastAsiaTheme="majorEastAsia" w:cstheme="majorEastAsia"/>
          <w:color w:val="auto"/>
          <w:sz w:val="32"/>
          <w:szCs w:val="32"/>
          <w:u w:val="none"/>
          <w:lang w:val="en-US" w:eastAsia="zh-CN"/>
        </w:rPr>
        <w:t>18</w:t>
      </w:r>
      <w:r>
        <w:rPr>
          <w:rFonts w:hint="eastAsia" w:ascii="仿宋_GB2312" w:hAnsi="仿宋" w:eastAsia="仿宋_GB2312"/>
          <w:color w:val="auto"/>
          <w:sz w:val="32"/>
          <w:szCs w:val="32"/>
          <w:u w:val="none"/>
          <w:lang w:val="en-US" w:eastAsia="zh-CN"/>
        </w:rPr>
        <w:t>.</w:t>
      </w:r>
      <w:r>
        <w:rPr>
          <w:rFonts w:hint="eastAsia" w:asciiTheme="majorEastAsia" w:hAnsiTheme="majorEastAsia" w:eastAsiaTheme="majorEastAsia" w:cstheme="majorEastAsia"/>
          <w:color w:val="auto"/>
          <w:sz w:val="32"/>
          <w:szCs w:val="32"/>
          <w:u w:val="none"/>
          <w:lang w:val="en-US" w:eastAsia="zh-CN"/>
        </w:rPr>
        <w:t>65</w:t>
      </w:r>
      <w:r>
        <w:rPr>
          <w:rFonts w:hint="eastAsia" w:ascii="仿宋_GB2312" w:hAnsi="仿宋" w:eastAsia="仿宋_GB2312"/>
          <w:color w:val="auto"/>
          <w:sz w:val="32"/>
          <w:szCs w:val="32"/>
          <w:u w:val="none"/>
          <w:lang w:val="en-US" w:eastAsia="zh-CN"/>
        </w:rPr>
        <w:t>亿元</w:t>
      </w:r>
      <w:r>
        <w:rPr>
          <w:rFonts w:hint="eastAsia" w:ascii="仿宋_GB2312" w:hAnsi="仿宋" w:eastAsia="仿宋_GB2312"/>
          <w:color w:val="auto"/>
          <w:sz w:val="32"/>
          <w:szCs w:val="32"/>
          <w:u w:val="none"/>
        </w:rPr>
        <w:t>、</w:t>
      </w:r>
      <w:r>
        <w:rPr>
          <w:rFonts w:hint="eastAsia" w:ascii="仿宋_GB2312" w:hAnsi="仿宋" w:eastAsia="仿宋_GB2312"/>
          <w:color w:val="auto"/>
          <w:sz w:val="32"/>
          <w:szCs w:val="32"/>
          <w:u w:val="none"/>
          <w:lang w:val="en-US" w:eastAsia="zh-CN"/>
        </w:rPr>
        <w:t>增长</w:t>
      </w:r>
      <w:r>
        <w:rPr>
          <w:rFonts w:hint="eastAsia" w:asciiTheme="majorEastAsia" w:hAnsiTheme="majorEastAsia" w:eastAsiaTheme="majorEastAsia" w:cstheme="majorEastAsia"/>
          <w:color w:val="auto"/>
          <w:sz w:val="32"/>
          <w:szCs w:val="32"/>
          <w:u w:val="none"/>
          <w:lang w:val="en-US" w:eastAsia="zh-CN"/>
        </w:rPr>
        <w:t>7</w:t>
      </w:r>
      <w:r>
        <w:rPr>
          <w:rFonts w:hint="eastAsia" w:ascii="仿宋_GB2312" w:hAnsi="仿宋" w:eastAsia="仿宋_GB2312"/>
          <w:color w:val="auto"/>
          <w:sz w:val="32"/>
          <w:szCs w:val="32"/>
          <w:u w:val="none"/>
          <w:lang w:val="en-US" w:eastAsia="zh-CN"/>
        </w:rPr>
        <w:t>.</w:t>
      </w:r>
      <w:r>
        <w:rPr>
          <w:rFonts w:hint="eastAsia" w:asciiTheme="majorEastAsia" w:hAnsiTheme="majorEastAsia" w:eastAsiaTheme="majorEastAsia" w:cstheme="majorEastAsia"/>
          <w:color w:val="auto"/>
          <w:sz w:val="32"/>
          <w:szCs w:val="32"/>
          <w:u w:val="none"/>
          <w:lang w:val="en-US" w:eastAsia="zh-CN"/>
        </w:rPr>
        <w:t>2</w:t>
      </w:r>
      <w:r>
        <w:rPr>
          <w:rFonts w:hint="eastAsia" w:ascii="仿宋_GB2312" w:hAnsi="仿宋" w:eastAsia="仿宋_GB2312"/>
          <w:color w:val="auto"/>
          <w:sz w:val="32"/>
          <w:szCs w:val="32"/>
          <w:u w:val="none"/>
          <w:lang w:val="en-US" w:eastAsia="zh-CN"/>
        </w:rPr>
        <w:t>%；</w:t>
      </w:r>
      <w:r>
        <w:rPr>
          <w:rFonts w:hint="eastAsia" w:ascii="仿宋_GB2312" w:hAnsi="仿宋" w:eastAsia="仿宋_GB2312"/>
          <w:color w:val="auto"/>
          <w:sz w:val="32"/>
          <w:szCs w:val="32"/>
          <w:u w:val="none"/>
        </w:rPr>
        <w:t>节能环保</w:t>
      </w:r>
      <w:r>
        <w:rPr>
          <w:rFonts w:hint="eastAsia" w:ascii="仿宋_GB2312" w:hAnsi="仿宋" w:eastAsia="仿宋_GB2312"/>
          <w:color w:val="auto"/>
          <w:sz w:val="32"/>
          <w:szCs w:val="32"/>
          <w:u w:val="none"/>
          <w:lang w:val="en-US" w:eastAsia="zh-CN"/>
        </w:rPr>
        <w:t>支出</w:t>
      </w:r>
      <w:r>
        <w:rPr>
          <w:rFonts w:hint="eastAsia" w:asciiTheme="majorEastAsia" w:hAnsiTheme="majorEastAsia" w:eastAsiaTheme="majorEastAsia" w:cstheme="majorEastAsia"/>
          <w:color w:val="auto"/>
          <w:sz w:val="32"/>
          <w:szCs w:val="32"/>
          <w:u w:val="none"/>
          <w:lang w:val="en-US" w:eastAsia="zh-CN"/>
        </w:rPr>
        <w:t>9</w:t>
      </w:r>
      <w:r>
        <w:rPr>
          <w:rFonts w:hint="eastAsia" w:ascii="仿宋_GB2312" w:hAnsi="仿宋" w:eastAsia="仿宋_GB2312"/>
          <w:color w:val="auto"/>
          <w:sz w:val="32"/>
          <w:szCs w:val="32"/>
          <w:u w:val="none"/>
          <w:lang w:val="en-US" w:eastAsia="zh-CN"/>
        </w:rPr>
        <w:t>.</w:t>
      </w:r>
      <w:r>
        <w:rPr>
          <w:rFonts w:hint="eastAsia" w:asciiTheme="majorEastAsia" w:hAnsiTheme="majorEastAsia" w:eastAsiaTheme="majorEastAsia" w:cstheme="majorEastAsia"/>
          <w:color w:val="auto"/>
          <w:sz w:val="32"/>
          <w:szCs w:val="32"/>
          <w:u w:val="none"/>
          <w:lang w:val="en-US" w:eastAsia="zh-CN"/>
        </w:rPr>
        <w:t>99</w:t>
      </w:r>
      <w:r>
        <w:rPr>
          <w:rFonts w:hint="eastAsia" w:ascii="仿宋_GB2312" w:hAnsi="仿宋" w:eastAsia="仿宋_GB2312"/>
          <w:color w:val="auto"/>
          <w:sz w:val="32"/>
          <w:szCs w:val="32"/>
          <w:u w:val="none"/>
          <w:lang w:val="en-US" w:eastAsia="zh-CN"/>
        </w:rPr>
        <w:t>亿元、增长</w:t>
      </w:r>
      <w:r>
        <w:rPr>
          <w:rFonts w:hint="eastAsia" w:asciiTheme="majorEastAsia" w:hAnsiTheme="majorEastAsia" w:eastAsiaTheme="majorEastAsia" w:cstheme="majorEastAsia"/>
          <w:color w:val="auto"/>
          <w:sz w:val="32"/>
          <w:szCs w:val="32"/>
          <w:u w:val="none"/>
          <w:lang w:val="en-US" w:eastAsia="zh-CN"/>
        </w:rPr>
        <w:t>49</w:t>
      </w:r>
      <w:r>
        <w:rPr>
          <w:rFonts w:hint="eastAsia" w:ascii="仿宋_GB2312" w:hAnsi="仿宋" w:eastAsia="仿宋_GB2312"/>
          <w:color w:val="auto"/>
          <w:sz w:val="32"/>
          <w:szCs w:val="32"/>
          <w:u w:val="none"/>
          <w:lang w:val="en-US" w:eastAsia="zh-CN"/>
        </w:rPr>
        <w:t>.</w:t>
      </w:r>
      <w:r>
        <w:rPr>
          <w:rFonts w:hint="eastAsia" w:asciiTheme="majorEastAsia" w:hAnsiTheme="majorEastAsia" w:eastAsiaTheme="majorEastAsia" w:cstheme="majorEastAsia"/>
          <w:color w:val="auto"/>
          <w:sz w:val="32"/>
          <w:szCs w:val="32"/>
          <w:u w:val="none"/>
          <w:lang w:val="en-US" w:eastAsia="zh-CN"/>
        </w:rPr>
        <w:t>6</w:t>
      </w:r>
      <w:r>
        <w:rPr>
          <w:rFonts w:hint="eastAsia" w:ascii="仿宋_GB2312" w:hAnsi="仿宋" w:eastAsia="仿宋_GB2312"/>
          <w:color w:val="auto"/>
          <w:sz w:val="32"/>
          <w:szCs w:val="32"/>
          <w:u w:val="none"/>
          <w:lang w:val="en-US" w:eastAsia="zh-CN"/>
        </w:rPr>
        <w:t>%；</w:t>
      </w:r>
      <w:r>
        <w:rPr>
          <w:rFonts w:hint="eastAsia" w:ascii="仿宋_GB2312" w:hAnsi="仿宋" w:eastAsia="仿宋_GB2312"/>
          <w:color w:val="auto"/>
          <w:sz w:val="32"/>
          <w:szCs w:val="32"/>
          <w:u w:val="none"/>
        </w:rPr>
        <w:t>农林水</w:t>
      </w:r>
      <w:r>
        <w:rPr>
          <w:rFonts w:hint="eastAsia" w:ascii="仿宋_GB2312" w:hAnsi="仿宋" w:eastAsia="仿宋_GB2312"/>
          <w:color w:val="auto"/>
          <w:sz w:val="32"/>
          <w:szCs w:val="32"/>
          <w:u w:val="none"/>
          <w:lang w:val="en-US" w:eastAsia="zh-CN"/>
        </w:rPr>
        <w:t>支出</w:t>
      </w:r>
      <w:r>
        <w:rPr>
          <w:rFonts w:hint="eastAsia" w:asciiTheme="majorEastAsia" w:hAnsiTheme="majorEastAsia" w:eastAsiaTheme="majorEastAsia" w:cstheme="majorEastAsia"/>
          <w:color w:val="auto"/>
          <w:sz w:val="32"/>
          <w:szCs w:val="32"/>
          <w:u w:val="none"/>
          <w:lang w:val="en-US" w:eastAsia="zh-CN"/>
        </w:rPr>
        <w:t>61</w:t>
      </w:r>
      <w:r>
        <w:rPr>
          <w:rFonts w:hint="eastAsia" w:ascii="仿宋_GB2312" w:hAnsi="仿宋" w:eastAsia="仿宋_GB2312"/>
          <w:color w:val="auto"/>
          <w:sz w:val="32"/>
          <w:szCs w:val="32"/>
          <w:u w:val="none"/>
          <w:lang w:val="en-US" w:eastAsia="zh-CN"/>
        </w:rPr>
        <w:t>.</w:t>
      </w:r>
      <w:r>
        <w:rPr>
          <w:rFonts w:hint="eastAsia" w:asciiTheme="majorEastAsia" w:hAnsiTheme="majorEastAsia" w:eastAsiaTheme="majorEastAsia" w:cstheme="majorEastAsia"/>
          <w:color w:val="auto"/>
          <w:sz w:val="32"/>
          <w:szCs w:val="32"/>
          <w:u w:val="none"/>
          <w:lang w:val="en-US" w:eastAsia="zh-CN"/>
        </w:rPr>
        <w:t>58</w:t>
      </w:r>
      <w:r>
        <w:rPr>
          <w:rFonts w:hint="eastAsia" w:ascii="仿宋_GB2312" w:hAnsi="仿宋" w:eastAsia="仿宋_GB2312"/>
          <w:color w:val="auto"/>
          <w:sz w:val="32"/>
          <w:szCs w:val="32"/>
          <w:u w:val="none"/>
          <w:lang w:val="en-US" w:eastAsia="zh-CN"/>
        </w:rPr>
        <w:t>亿元、增长</w:t>
      </w:r>
      <w:r>
        <w:rPr>
          <w:rFonts w:hint="eastAsia" w:asciiTheme="majorEastAsia" w:hAnsiTheme="majorEastAsia" w:eastAsiaTheme="majorEastAsia" w:cstheme="majorEastAsia"/>
          <w:color w:val="auto"/>
          <w:sz w:val="32"/>
          <w:szCs w:val="32"/>
          <w:u w:val="none"/>
          <w:lang w:val="en-US" w:eastAsia="zh-CN"/>
        </w:rPr>
        <w:t>1</w:t>
      </w:r>
      <w:r>
        <w:rPr>
          <w:rFonts w:hint="eastAsia" w:ascii="仿宋_GB2312" w:hAnsi="仿宋" w:eastAsia="仿宋_GB2312"/>
          <w:color w:val="auto"/>
          <w:sz w:val="32"/>
          <w:szCs w:val="32"/>
          <w:u w:val="none"/>
          <w:lang w:val="en-US" w:eastAsia="zh-CN"/>
        </w:rPr>
        <w:t>.</w:t>
      </w:r>
      <w:r>
        <w:rPr>
          <w:rFonts w:hint="eastAsia" w:asciiTheme="majorEastAsia" w:hAnsiTheme="majorEastAsia" w:eastAsiaTheme="majorEastAsia" w:cstheme="majorEastAsia"/>
          <w:color w:val="auto"/>
          <w:sz w:val="32"/>
          <w:szCs w:val="32"/>
          <w:u w:val="none"/>
          <w:lang w:val="en-US" w:eastAsia="zh-CN"/>
        </w:rPr>
        <w:t>4</w:t>
      </w:r>
      <w:r>
        <w:rPr>
          <w:rFonts w:hint="eastAsia" w:ascii="仿宋_GB2312" w:hAnsi="仿宋" w:eastAsia="仿宋_GB2312"/>
          <w:color w:val="auto"/>
          <w:sz w:val="32"/>
          <w:szCs w:val="32"/>
          <w:u w:val="none"/>
          <w:lang w:val="en-US" w:eastAsia="zh-CN"/>
        </w:rPr>
        <w:t>%；</w:t>
      </w:r>
      <w:r>
        <w:rPr>
          <w:rFonts w:hint="eastAsia" w:ascii="仿宋_GB2312" w:hAnsi="仿宋" w:eastAsia="仿宋_GB2312"/>
          <w:color w:val="auto"/>
          <w:sz w:val="32"/>
          <w:szCs w:val="32"/>
          <w:u w:val="none"/>
        </w:rPr>
        <w:t>城乡社区</w:t>
      </w:r>
      <w:r>
        <w:rPr>
          <w:rFonts w:hint="eastAsia" w:ascii="仿宋_GB2312" w:hAnsi="仿宋" w:eastAsia="仿宋_GB2312"/>
          <w:color w:val="auto"/>
          <w:sz w:val="32"/>
          <w:szCs w:val="32"/>
          <w:u w:val="none"/>
          <w:lang w:val="en-US" w:eastAsia="zh-CN"/>
        </w:rPr>
        <w:t>支出</w:t>
      </w:r>
      <w:r>
        <w:rPr>
          <w:rFonts w:hint="eastAsia" w:asciiTheme="majorEastAsia" w:hAnsiTheme="majorEastAsia" w:eastAsiaTheme="majorEastAsia" w:cstheme="majorEastAsia"/>
          <w:color w:val="auto"/>
          <w:sz w:val="32"/>
          <w:szCs w:val="32"/>
          <w:u w:val="none"/>
          <w:lang w:val="en-US" w:eastAsia="zh-CN"/>
        </w:rPr>
        <w:t>18</w:t>
      </w:r>
      <w:r>
        <w:rPr>
          <w:rFonts w:hint="eastAsia" w:ascii="仿宋_GB2312" w:hAnsi="仿宋" w:eastAsia="仿宋_GB2312"/>
          <w:color w:val="auto"/>
          <w:sz w:val="32"/>
          <w:szCs w:val="32"/>
          <w:u w:val="none"/>
          <w:lang w:val="en-US" w:eastAsia="zh-CN"/>
        </w:rPr>
        <w:t>.</w:t>
      </w:r>
      <w:r>
        <w:rPr>
          <w:rFonts w:hint="eastAsia" w:asciiTheme="majorEastAsia" w:hAnsiTheme="majorEastAsia" w:eastAsiaTheme="majorEastAsia" w:cstheme="majorEastAsia"/>
          <w:color w:val="auto"/>
          <w:sz w:val="32"/>
          <w:szCs w:val="32"/>
          <w:u w:val="none"/>
          <w:lang w:val="en-US" w:eastAsia="zh-CN"/>
        </w:rPr>
        <w:t>3</w:t>
      </w:r>
      <w:r>
        <w:rPr>
          <w:rFonts w:hint="eastAsia" w:ascii="仿宋_GB2312" w:hAnsi="仿宋" w:eastAsia="仿宋_GB2312"/>
          <w:color w:val="auto"/>
          <w:sz w:val="32"/>
          <w:szCs w:val="32"/>
          <w:u w:val="none"/>
          <w:lang w:val="en-US" w:eastAsia="zh-CN"/>
        </w:rPr>
        <w:t>亿元、下降</w:t>
      </w:r>
      <w:r>
        <w:rPr>
          <w:rFonts w:hint="eastAsia" w:asciiTheme="majorEastAsia" w:hAnsiTheme="majorEastAsia" w:eastAsiaTheme="majorEastAsia" w:cstheme="majorEastAsia"/>
          <w:color w:val="auto"/>
          <w:sz w:val="32"/>
          <w:szCs w:val="32"/>
          <w:u w:val="none"/>
          <w:lang w:val="en-US" w:eastAsia="zh-CN"/>
        </w:rPr>
        <w:t>11</w:t>
      </w:r>
      <w:r>
        <w:rPr>
          <w:rFonts w:hint="eastAsia" w:ascii="仿宋_GB2312" w:hAnsi="仿宋" w:eastAsia="仿宋_GB2312"/>
          <w:color w:val="auto"/>
          <w:sz w:val="32"/>
          <w:szCs w:val="32"/>
          <w:u w:val="none"/>
          <w:lang w:val="en-US" w:eastAsia="zh-CN"/>
        </w:rPr>
        <w:t>.</w:t>
      </w:r>
      <w:r>
        <w:rPr>
          <w:rFonts w:hint="eastAsia" w:asciiTheme="majorEastAsia" w:hAnsiTheme="majorEastAsia" w:eastAsiaTheme="majorEastAsia" w:cstheme="majorEastAsia"/>
          <w:color w:val="auto"/>
          <w:sz w:val="32"/>
          <w:szCs w:val="32"/>
          <w:u w:val="none"/>
          <w:lang w:val="en-US" w:eastAsia="zh-CN"/>
        </w:rPr>
        <w:t>9</w:t>
      </w:r>
      <w:r>
        <w:rPr>
          <w:rFonts w:hint="eastAsia" w:ascii="仿宋_GB2312" w:hAnsi="仿宋" w:eastAsia="仿宋_GB2312"/>
          <w:color w:val="auto"/>
          <w:sz w:val="32"/>
          <w:szCs w:val="32"/>
          <w:u w:val="none"/>
          <w:lang w:val="en-US" w:eastAsia="zh-CN"/>
        </w:rPr>
        <w:t>%；</w:t>
      </w:r>
      <w:r>
        <w:rPr>
          <w:rFonts w:hint="eastAsia" w:ascii="仿宋_GB2312" w:hAnsi="仿宋" w:eastAsia="仿宋_GB2312"/>
          <w:color w:val="auto"/>
          <w:sz w:val="32"/>
          <w:szCs w:val="32"/>
          <w:u w:val="none"/>
        </w:rPr>
        <w:t>住房保障</w:t>
      </w:r>
      <w:r>
        <w:rPr>
          <w:rFonts w:hint="eastAsia" w:ascii="仿宋_GB2312" w:hAnsi="仿宋" w:eastAsia="仿宋_GB2312"/>
          <w:color w:val="auto"/>
          <w:sz w:val="32"/>
          <w:szCs w:val="32"/>
          <w:u w:val="none"/>
          <w:lang w:val="en-US" w:eastAsia="zh-CN"/>
        </w:rPr>
        <w:t>支出</w:t>
      </w:r>
      <w:r>
        <w:rPr>
          <w:rFonts w:hint="eastAsia" w:asciiTheme="majorEastAsia" w:hAnsiTheme="majorEastAsia" w:eastAsiaTheme="majorEastAsia" w:cstheme="majorEastAsia"/>
          <w:color w:val="auto"/>
          <w:sz w:val="32"/>
          <w:szCs w:val="32"/>
          <w:u w:val="none"/>
          <w:lang w:val="en-US" w:eastAsia="zh-CN"/>
        </w:rPr>
        <w:t>9</w:t>
      </w:r>
      <w:r>
        <w:rPr>
          <w:rFonts w:hint="eastAsia" w:ascii="仿宋_GB2312" w:hAnsi="仿宋" w:eastAsia="仿宋_GB2312"/>
          <w:color w:val="auto"/>
          <w:sz w:val="32"/>
          <w:szCs w:val="32"/>
          <w:u w:val="none"/>
          <w:lang w:val="en-US" w:eastAsia="zh-CN"/>
        </w:rPr>
        <w:t>.</w:t>
      </w:r>
      <w:r>
        <w:rPr>
          <w:rFonts w:hint="eastAsia" w:asciiTheme="majorEastAsia" w:hAnsiTheme="majorEastAsia" w:eastAsiaTheme="majorEastAsia" w:cstheme="majorEastAsia"/>
          <w:color w:val="auto"/>
          <w:sz w:val="32"/>
          <w:szCs w:val="32"/>
          <w:u w:val="none"/>
          <w:lang w:val="en-US" w:eastAsia="zh-CN"/>
        </w:rPr>
        <w:t>86</w:t>
      </w:r>
      <w:r>
        <w:rPr>
          <w:rFonts w:hint="eastAsia" w:ascii="仿宋_GB2312" w:hAnsi="仿宋" w:eastAsia="仿宋_GB2312"/>
          <w:color w:val="auto"/>
          <w:sz w:val="32"/>
          <w:szCs w:val="32"/>
          <w:u w:val="none"/>
        </w:rPr>
        <w:t>亿元、</w:t>
      </w:r>
      <w:r>
        <w:rPr>
          <w:rFonts w:hint="eastAsia" w:ascii="仿宋_GB2312" w:hAnsi="仿宋" w:eastAsia="仿宋_GB2312"/>
          <w:color w:val="auto"/>
          <w:sz w:val="32"/>
          <w:szCs w:val="32"/>
          <w:u w:val="none"/>
          <w:lang w:val="en-US" w:eastAsia="zh-CN"/>
        </w:rPr>
        <w:t>下降</w:t>
      </w:r>
      <w:r>
        <w:rPr>
          <w:rFonts w:hint="eastAsia" w:asciiTheme="majorEastAsia" w:hAnsiTheme="majorEastAsia" w:eastAsiaTheme="majorEastAsia" w:cstheme="majorEastAsia"/>
          <w:color w:val="auto"/>
          <w:sz w:val="32"/>
          <w:szCs w:val="32"/>
          <w:u w:val="none"/>
          <w:lang w:val="en-US" w:eastAsia="zh-CN"/>
        </w:rPr>
        <w:t>17</w:t>
      </w:r>
      <w:r>
        <w:rPr>
          <w:rFonts w:hint="eastAsia" w:ascii="仿宋_GB2312" w:hAnsi="仿宋" w:eastAsia="仿宋_GB2312"/>
          <w:color w:val="auto"/>
          <w:sz w:val="32"/>
          <w:szCs w:val="32"/>
          <w:u w:val="none"/>
          <w:lang w:val="en-US" w:eastAsia="zh-CN"/>
        </w:rPr>
        <w:t>.</w:t>
      </w:r>
      <w:r>
        <w:rPr>
          <w:rFonts w:hint="eastAsia" w:asciiTheme="majorEastAsia" w:hAnsiTheme="majorEastAsia" w:eastAsiaTheme="majorEastAsia" w:cstheme="majorEastAsia"/>
          <w:color w:val="auto"/>
          <w:sz w:val="32"/>
          <w:szCs w:val="32"/>
          <w:u w:val="none"/>
          <w:lang w:val="en-US" w:eastAsia="zh-CN"/>
        </w:rPr>
        <w:t>2</w:t>
      </w:r>
      <w:r>
        <w:rPr>
          <w:rFonts w:hint="eastAsia" w:ascii="仿宋_GB2312" w:hAnsi="仿宋" w:eastAsia="仿宋_GB2312"/>
          <w:color w:val="auto"/>
          <w:sz w:val="32"/>
          <w:szCs w:val="32"/>
          <w:u w:val="none"/>
          <w:lang w:val="en-US" w:eastAsia="zh-CN"/>
        </w:rPr>
        <w:t>%</w:t>
      </w:r>
      <w:r>
        <w:rPr>
          <w:rFonts w:hint="eastAsia" w:ascii="仿宋_GB2312" w:hAnsi="仿宋" w:eastAsia="仿宋_GB2312"/>
          <w:color w:val="auto"/>
          <w:sz w:val="32"/>
          <w:szCs w:val="32"/>
          <w:u w:val="none"/>
        </w:rPr>
        <w:t>。</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年末</w:t>
      </w:r>
      <w:r>
        <w:rPr>
          <w:rFonts w:hint="eastAsia" w:ascii="仿宋_GB2312" w:hAnsi="仿宋_GB2312" w:eastAsia="仿宋_GB2312" w:cs="仿宋_GB2312"/>
          <w:sz w:val="32"/>
          <w:szCs w:val="32"/>
          <w:lang w:eastAsia="zh-CN"/>
        </w:rPr>
        <w:t>全市</w:t>
      </w:r>
      <w:r>
        <w:rPr>
          <w:rFonts w:hint="eastAsia" w:ascii="仿宋_GB2312" w:hAnsi="仿宋_GB2312" w:eastAsia="仿宋_GB2312" w:cs="仿宋_GB2312"/>
          <w:sz w:val="32"/>
          <w:szCs w:val="32"/>
        </w:rPr>
        <w:t>金融机构</w:t>
      </w:r>
      <w:r>
        <w:rPr>
          <w:rFonts w:hint="eastAsia" w:ascii="仿宋_GB2312" w:hAnsi="仿宋_GB2312" w:eastAsia="仿宋_GB2312" w:cs="仿宋_GB2312"/>
          <w:sz w:val="32"/>
          <w:szCs w:val="32"/>
          <w:lang w:val="en-US" w:eastAsia="zh-CN"/>
        </w:rPr>
        <w:t>各项</w:t>
      </w:r>
      <w:r>
        <w:rPr>
          <w:rFonts w:hint="eastAsia" w:ascii="仿宋_GB2312" w:hAnsi="仿宋_GB2312" w:eastAsia="仿宋_GB2312" w:cs="仿宋_GB2312"/>
          <w:sz w:val="32"/>
          <w:szCs w:val="32"/>
        </w:rPr>
        <w:t>存款余额</w:t>
      </w:r>
      <w:r>
        <w:rPr>
          <w:rFonts w:hint="eastAsia" w:asciiTheme="majorEastAsia" w:hAnsiTheme="majorEastAsia" w:eastAsiaTheme="majorEastAsia" w:cstheme="majorEastAsia"/>
          <w:sz w:val="32"/>
          <w:szCs w:val="32"/>
          <w:lang w:val="en-US" w:eastAsia="zh-CN"/>
        </w:rPr>
        <w:t>491</w:t>
      </w:r>
      <w:r>
        <w:rPr>
          <w:rFonts w:hint="eastAsia" w:ascii="仿宋_GB2312" w:hAnsi="仿宋_GB2312" w:eastAsia="仿宋_GB2312" w:cs="仿宋_GB2312"/>
          <w:sz w:val="32"/>
          <w:szCs w:val="32"/>
          <w:lang w:val="en-US" w:eastAsia="zh-CN"/>
        </w:rPr>
        <w:t>.</w:t>
      </w:r>
      <w:r>
        <w:rPr>
          <w:rFonts w:hint="eastAsia" w:asciiTheme="majorEastAsia" w:hAnsiTheme="majorEastAsia" w:eastAsiaTheme="majorEastAsia" w:cstheme="majorEastAsia"/>
          <w:sz w:val="32"/>
          <w:szCs w:val="32"/>
          <w:lang w:val="en-US" w:eastAsia="zh-CN"/>
        </w:rPr>
        <w:t>67</w:t>
      </w:r>
      <w:r>
        <w:rPr>
          <w:rFonts w:hint="eastAsia" w:ascii="仿宋_GB2312" w:hAnsi="仿宋_GB2312" w:eastAsia="仿宋_GB2312" w:cs="仿宋_GB2312"/>
          <w:sz w:val="32"/>
          <w:szCs w:val="32"/>
        </w:rPr>
        <w:t>亿元</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增长</w:t>
      </w:r>
      <w:r>
        <w:rPr>
          <w:rFonts w:hint="eastAsia" w:asciiTheme="majorEastAsia" w:hAnsiTheme="majorEastAsia" w:eastAsiaTheme="majorEastAsia" w:cstheme="majorEastAsia"/>
          <w:sz w:val="32"/>
          <w:szCs w:val="32"/>
          <w:lang w:val="en-US" w:eastAsia="zh-CN"/>
        </w:rPr>
        <w:t>7</w:t>
      </w:r>
      <w:r>
        <w:rPr>
          <w:rFonts w:hint="eastAsia" w:ascii="仿宋_GB2312" w:hAnsi="仿宋_GB2312" w:eastAsia="仿宋_GB2312" w:cs="仿宋_GB2312"/>
          <w:sz w:val="32"/>
          <w:szCs w:val="32"/>
          <w:lang w:val="en-US" w:eastAsia="zh-CN"/>
        </w:rPr>
        <w:t>.</w:t>
      </w:r>
      <w:r>
        <w:rPr>
          <w:rFonts w:hint="eastAsia" w:asciiTheme="majorEastAsia" w:hAnsiTheme="majorEastAsia" w:eastAsiaTheme="majorEastAsia" w:cstheme="majorEastAsia"/>
          <w:sz w:val="32"/>
          <w:szCs w:val="32"/>
          <w:lang w:val="en-US" w:eastAsia="zh-CN"/>
        </w:rPr>
        <w:t>5</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其中住户存款余额</w:t>
      </w:r>
      <w:r>
        <w:rPr>
          <w:rFonts w:hint="eastAsia" w:asciiTheme="majorEastAsia" w:hAnsiTheme="majorEastAsia" w:eastAsiaTheme="majorEastAsia" w:cstheme="majorEastAsia"/>
          <w:sz w:val="32"/>
          <w:szCs w:val="32"/>
          <w:lang w:val="en-US" w:eastAsia="zh-CN"/>
        </w:rPr>
        <w:t>203</w:t>
      </w:r>
      <w:r>
        <w:rPr>
          <w:rFonts w:hint="eastAsia" w:ascii="仿宋_GB2312" w:hAnsi="仿宋_GB2312" w:eastAsia="仿宋_GB2312" w:cs="仿宋_GB2312"/>
          <w:sz w:val="32"/>
          <w:szCs w:val="32"/>
          <w:lang w:val="en-US" w:eastAsia="zh-CN"/>
        </w:rPr>
        <w:t>.</w:t>
      </w:r>
      <w:r>
        <w:rPr>
          <w:rFonts w:hint="eastAsia" w:asciiTheme="majorEastAsia" w:hAnsiTheme="majorEastAsia" w:eastAsiaTheme="majorEastAsia" w:cstheme="majorEastAsia"/>
          <w:sz w:val="32"/>
          <w:szCs w:val="32"/>
          <w:lang w:val="en-US" w:eastAsia="zh-CN"/>
        </w:rPr>
        <w:t>54</w:t>
      </w:r>
      <w:r>
        <w:rPr>
          <w:rFonts w:hint="eastAsia" w:ascii="仿宋_GB2312" w:hAnsi="仿宋_GB2312" w:eastAsia="仿宋_GB2312" w:cs="仿宋_GB2312"/>
          <w:sz w:val="32"/>
          <w:szCs w:val="32"/>
          <w:lang w:val="en-US" w:eastAsia="zh-CN"/>
        </w:rPr>
        <w:t>亿元，较年初增加</w:t>
      </w:r>
      <w:r>
        <w:rPr>
          <w:rFonts w:hint="eastAsia" w:asciiTheme="majorEastAsia" w:hAnsiTheme="majorEastAsia" w:eastAsiaTheme="majorEastAsia" w:cstheme="majorEastAsia"/>
          <w:sz w:val="32"/>
          <w:szCs w:val="32"/>
          <w:lang w:val="en-US" w:eastAsia="zh-CN"/>
        </w:rPr>
        <w:t>25</w:t>
      </w:r>
      <w:r>
        <w:rPr>
          <w:rFonts w:hint="eastAsia" w:ascii="仿宋_GB2312" w:hAnsi="仿宋_GB2312" w:eastAsia="仿宋_GB2312" w:cs="仿宋_GB2312"/>
          <w:sz w:val="32"/>
          <w:szCs w:val="32"/>
          <w:lang w:val="en-US" w:eastAsia="zh-CN"/>
        </w:rPr>
        <w:t>.</w:t>
      </w:r>
      <w:r>
        <w:rPr>
          <w:rFonts w:hint="eastAsia" w:asciiTheme="majorEastAsia" w:hAnsiTheme="majorEastAsia" w:eastAsiaTheme="majorEastAsia" w:cstheme="majorEastAsia"/>
          <w:sz w:val="32"/>
          <w:szCs w:val="32"/>
          <w:lang w:val="en-US" w:eastAsia="zh-CN"/>
        </w:rPr>
        <w:t>57</w:t>
      </w:r>
      <w:r>
        <w:rPr>
          <w:rFonts w:hint="eastAsia" w:ascii="仿宋_GB2312" w:hAnsi="仿宋_GB2312" w:eastAsia="仿宋_GB2312" w:cs="仿宋_GB2312"/>
          <w:sz w:val="32"/>
          <w:szCs w:val="32"/>
          <w:lang w:val="en-US" w:eastAsia="zh-CN"/>
        </w:rPr>
        <w:t>亿元、增长</w:t>
      </w:r>
      <w:r>
        <w:rPr>
          <w:rFonts w:hint="eastAsia" w:asciiTheme="majorEastAsia" w:hAnsiTheme="majorEastAsia" w:eastAsiaTheme="majorEastAsia" w:cstheme="majorEastAsia"/>
          <w:sz w:val="32"/>
          <w:szCs w:val="32"/>
          <w:lang w:val="en-US" w:eastAsia="zh-CN"/>
        </w:rPr>
        <w:t>14</w:t>
      </w:r>
      <w:r>
        <w:rPr>
          <w:rFonts w:hint="eastAsia" w:ascii="仿宋_GB2312" w:hAnsi="仿宋_GB2312" w:eastAsia="仿宋_GB2312" w:cs="仿宋_GB2312"/>
          <w:sz w:val="32"/>
          <w:szCs w:val="32"/>
          <w:lang w:val="en-US" w:eastAsia="zh-CN"/>
        </w:rPr>
        <w:t>.</w:t>
      </w:r>
      <w:r>
        <w:rPr>
          <w:rFonts w:hint="eastAsia" w:asciiTheme="majorEastAsia" w:hAnsiTheme="majorEastAsia" w:eastAsiaTheme="majorEastAsia" w:cstheme="majorEastAsia"/>
          <w:sz w:val="32"/>
          <w:szCs w:val="32"/>
          <w:lang w:val="en-US" w:eastAsia="zh-CN"/>
        </w:rPr>
        <w:t>4</w:t>
      </w:r>
      <w:r>
        <w:rPr>
          <w:rFonts w:hint="eastAsia" w:ascii="仿宋_GB2312" w:hAnsi="仿宋_GB2312" w:eastAsia="仿宋_GB2312" w:cs="仿宋_GB2312"/>
          <w:sz w:val="32"/>
          <w:szCs w:val="32"/>
          <w:lang w:val="en-US" w:eastAsia="zh-CN"/>
        </w:rPr>
        <w:t>%，占各项存款比重</w:t>
      </w:r>
      <w:r>
        <w:rPr>
          <w:rFonts w:hint="eastAsia" w:asciiTheme="majorEastAsia" w:hAnsiTheme="majorEastAsia" w:eastAsiaTheme="majorEastAsia" w:cstheme="majorEastAsia"/>
          <w:sz w:val="32"/>
          <w:szCs w:val="32"/>
          <w:lang w:val="en-US" w:eastAsia="zh-CN"/>
        </w:rPr>
        <w:t>41</w:t>
      </w:r>
      <w:r>
        <w:rPr>
          <w:rFonts w:hint="eastAsia" w:ascii="仿宋_GB2312" w:hAnsi="仿宋_GB2312" w:eastAsia="仿宋_GB2312" w:cs="仿宋_GB2312"/>
          <w:sz w:val="32"/>
          <w:szCs w:val="32"/>
          <w:lang w:val="en-US" w:eastAsia="zh-CN"/>
        </w:rPr>
        <w:t>.</w:t>
      </w:r>
      <w:r>
        <w:rPr>
          <w:rFonts w:hint="eastAsia" w:asciiTheme="majorEastAsia" w:hAnsiTheme="majorEastAsia" w:eastAsiaTheme="majorEastAsia" w:cstheme="majorEastAsia"/>
          <w:sz w:val="32"/>
          <w:szCs w:val="32"/>
          <w:lang w:val="en-US" w:eastAsia="zh-CN"/>
        </w:rPr>
        <w:t>4</w:t>
      </w:r>
      <w:r>
        <w:rPr>
          <w:rFonts w:hint="eastAsia" w:ascii="仿宋_GB2312" w:hAnsi="仿宋_GB2312" w:eastAsia="仿宋_GB2312" w:cs="仿宋_GB2312"/>
          <w:sz w:val="32"/>
          <w:szCs w:val="32"/>
          <w:lang w:val="en-US" w:eastAsia="zh-CN"/>
        </w:rPr>
        <w:t>%；非金融企业存款余额</w:t>
      </w:r>
      <w:r>
        <w:rPr>
          <w:rFonts w:hint="eastAsia" w:asciiTheme="majorEastAsia" w:hAnsiTheme="majorEastAsia" w:eastAsiaTheme="majorEastAsia" w:cstheme="majorEastAsia"/>
          <w:sz w:val="32"/>
          <w:szCs w:val="32"/>
          <w:lang w:val="en-US" w:eastAsia="zh-CN"/>
        </w:rPr>
        <w:t>100</w:t>
      </w:r>
      <w:r>
        <w:rPr>
          <w:rFonts w:hint="eastAsia" w:ascii="仿宋_GB2312" w:hAnsi="仿宋_GB2312" w:eastAsia="仿宋_GB2312" w:cs="仿宋_GB2312"/>
          <w:sz w:val="32"/>
          <w:szCs w:val="32"/>
          <w:lang w:val="en-US" w:eastAsia="zh-CN"/>
        </w:rPr>
        <w:t>.</w:t>
      </w:r>
      <w:r>
        <w:rPr>
          <w:rFonts w:hint="eastAsia" w:asciiTheme="majorEastAsia" w:hAnsiTheme="majorEastAsia" w:eastAsiaTheme="majorEastAsia" w:cstheme="majorEastAsia"/>
          <w:sz w:val="32"/>
          <w:szCs w:val="32"/>
          <w:lang w:val="en-US" w:eastAsia="zh-CN"/>
        </w:rPr>
        <w:t>46</w:t>
      </w:r>
      <w:r>
        <w:rPr>
          <w:rFonts w:hint="eastAsia" w:ascii="仿宋_GB2312" w:hAnsi="仿宋_GB2312" w:eastAsia="仿宋_GB2312" w:cs="仿宋_GB2312"/>
          <w:sz w:val="32"/>
          <w:szCs w:val="32"/>
          <w:lang w:val="en-US" w:eastAsia="zh-CN"/>
        </w:rPr>
        <w:t>亿元，较年初减少</w:t>
      </w:r>
      <w:r>
        <w:rPr>
          <w:rFonts w:hint="eastAsia" w:asciiTheme="majorEastAsia" w:hAnsiTheme="majorEastAsia" w:eastAsiaTheme="majorEastAsia" w:cstheme="majorEastAsia"/>
          <w:sz w:val="32"/>
          <w:szCs w:val="32"/>
          <w:lang w:val="en-US" w:eastAsia="zh-CN"/>
        </w:rPr>
        <w:t>3</w:t>
      </w:r>
      <w:r>
        <w:rPr>
          <w:rFonts w:hint="eastAsia" w:ascii="仿宋_GB2312" w:hAnsi="仿宋_GB2312" w:eastAsia="仿宋_GB2312" w:cs="仿宋_GB2312"/>
          <w:sz w:val="32"/>
          <w:szCs w:val="32"/>
          <w:lang w:val="en-US" w:eastAsia="zh-CN"/>
        </w:rPr>
        <w:t>.</w:t>
      </w:r>
      <w:r>
        <w:rPr>
          <w:rFonts w:hint="eastAsia" w:asciiTheme="majorEastAsia" w:hAnsiTheme="majorEastAsia" w:eastAsiaTheme="majorEastAsia" w:cstheme="majorEastAsia"/>
          <w:sz w:val="32"/>
          <w:szCs w:val="32"/>
          <w:lang w:val="en-US" w:eastAsia="zh-CN"/>
        </w:rPr>
        <w:t>28</w:t>
      </w:r>
      <w:r>
        <w:rPr>
          <w:rFonts w:hint="eastAsia" w:ascii="仿宋_GB2312" w:hAnsi="仿宋_GB2312" w:eastAsia="仿宋_GB2312" w:cs="仿宋_GB2312"/>
          <w:sz w:val="32"/>
          <w:szCs w:val="32"/>
          <w:lang w:val="en-US" w:eastAsia="zh-CN"/>
        </w:rPr>
        <w:t>亿元、下降</w:t>
      </w:r>
      <w:r>
        <w:rPr>
          <w:rFonts w:hint="eastAsia" w:asciiTheme="majorEastAsia" w:hAnsiTheme="majorEastAsia" w:eastAsiaTheme="majorEastAsia" w:cstheme="majorEastAsia"/>
          <w:sz w:val="32"/>
          <w:szCs w:val="32"/>
          <w:lang w:val="en-US" w:eastAsia="zh-CN"/>
        </w:rPr>
        <w:t>3</w:t>
      </w:r>
      <w:r>
        <w:rPr>
          <w:rFonts w:hint="eastAsia" w:ascii="仿宋_GB2312" w:hAnsi="仿宋_GB2312" w:eastAsia="仿宋_GB2312" w:cs="仿宋_GB2312"/>
          <w:sz w:val="32"/>
          <w:szCs w:val="32"/>
          <w:lang w:val="en-US" w:eastAsia="zh-CN"/>
        </w:rPr>
        <w:t>.</w:t>
      </w:r>
      <w:r>
        <w:rPr>
          <w:rFonts w:hint="eastAsia" w:asciiTheme="majorEastAsia" w:hAnsiTheme="majorEastAsia" w:eastAsiaTheme="majorEastAsia" w:cstheme="majorEastAsia"/>
          <w:sz w:val="32"/>
          <w:szCs w:val="32"/>
          <w:lang w:val="en-US" w:eastAsia="zh-CN"/>
        </w:rPr>
        <w:t>2</w:t>
      </w:r>
      <w:r>
        <w:rPr>
          <w:rFonts w:hint="eastAsia" w:ascii="仿宋_GB2312" w:hAnsi="仿宋_GB2312" w:eastAsia="仿宋_GB2312" w:cs="仿宋_GB2312"/>
          <w:sz w:val="32"/>
          <w:szCs w:val="32"/>
          <w:lang w:val="en-US" w:eastAsia="zh-CN"/>
        </w:rPr>
        <w:t>%，占各项存款比重</w:t>
      </w:r>
      <w:r>
        <w:rPr>
          <w:rFonts w:hint="eastAsia" w:asciiTheme="majorEastAsia" w:hAnsiTheme="majorEastAsia" w:eastAsiaTheme="majorEastAsia" w:cstheme="majorEastAsia"/>
          <w:sz w:val="32"/>
          <w:szCs w:val="32"/>
          <w:lang w:val="en-US" w:eastAsia="zh-CN"/>
        </w:rPr>
        <w:t>20</w:t>
      </w:r>
      <w:r>
        <w:rPr>
          <w:rFonts w:hint="eastAsia" w:ascii="仿宋_GB2312" w:hAnsi="仿宋_GB2312" w:eastAsia="仿宋_GB2312" w:cs="仿宋_GB2312"/>
          <w:sz w:val="32"/>
          <w:szCs w:val="32"/>
          <w:lang w:val="en-US" w:eastAsia="zh-CN"/>
        </w:rPr>
        <w:t>.</w:t>
      </w:r>
      <w:r>
        <w:rPr>
          <w:rFonts w:hint="eastAsia" w:asciiTheme="majorEastAsia" w:hAnsiTheme="majorEastAsia" w:eastAsiaTheme="majorEastAsia" w:cstheme="majorEastAsia"/>
          <w:sz w:val="32"/>
          <w:szCs w:val="32"/>
          <w:lang w:val="en-US" w:eastAsia="zh-CN"/>
        </w:rPr>
        <w:t>4</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lang w:eastAsia="zh-CN"/>
        </w:rPr>
        <w:t>各项</w:t>
      </w:r>
      <w:r>
        <w:rPr>
          <w:rFonts w:hint="eastAsia" w:ascii="仿宋_GB2312" w:hAnsi="仿宋_GB2312" w:eastAsia="仿宋_GB2312" w:cs="仿宋_GB2312"/>
          <w:sz w:val="32"/>
          <w:szCs w:val="32"/>
        </w:rPr>
        <w:t>贷款余额</w:t>
      </w:r>
      <w:r>
        <w:rPr>
          <w:rFonts w:hint="eastAsia" w:asciiTheme="majorEastAsia" w:hAnsiTheme="majorEastAsia" w:eastAsiaTheme="majorEastAsia" w:cstheme="majorEastAsia"/>
          <w:sz w:val="32"/>
          <w:szCs w:val="32"/>
          <w:lang w:val="en-US" w:eastAsia="zh-CN"/>
        </w:rPr>
        <w:t>464</w:t>
      </w:r>
      <w:r>
        <w:rPr>
          <w:rFonts w:hint="eastAsia" w:ascii="仿宋_GB2312" w:hAnsi="仿宋_GB2312" w:eastAsia="仿宋_GB2312" w:cs="仿宋_GB2312"/>
          <w:sz w:val="32"/>
          <w:szCs w:val="32"/>
          <w:lang w:val="en-US" w:eastAsia="zh-CN"/>
        </w:rPr>
        <w:t>.</w:t>
      </w:r>
      <w:r>
        <w:rPr>
          <w:rFonts w:hint="eastAsia" w:asciiTheme="majorEastAsia" w:hAnsiTheme="majorEastAsia" w:eastAsiaTheme="majorEastAsia" w:cstheme="majorEastAsia"/>
          <w:sz w:val="32"/>
          <w:szCs w:val="32"/>
          <w:lang w:val="en-US" w:eastAsia="zh-CN"/>
        </w:rPr>
        <w:t>33</w:t>
      </w:r>
      <w:r>
        <w:rPr>
          <w:rFonts w:hint="eastAsia" w:ascii="仿宋_GB2312" w:hAnsi="仿宋_GB2312" w:eastAsia="仿宋_GB2312" w:cs="仿宋_GB2312"/>
          <w:sz w:val="32"/>
          <w:szCs w:val="32"/>
        </w:rPr>
        <w:t>亿元</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增长</w:t>
      </w:r>
      <w:r>
        <w:rPr>
          <w:rFonts w:hint="eastAsia" w:asciiTheme="majorEastAsia" w:hAnsiTheme="majorEastAsia" w:eastAsiaTheme="majorEastAsia" w:cstheme="majorEastAsia"/>
          <w:sz w:val="32"/>
          <w:szCs w:val="32"/>
          <w:lang w:val="en-US" w:eastAsia="zh-CN"/>
        </w:rPr>
        <w:t>17</w:t>
      </w:r>
      <w:r>
        <w:rPr>
          <w:rFonts w:hint="eastAsia" w:ascii="仿宋_GB2312" w:hAnsi="仿宋_GB2312" w:eastAsia="仿宋_GB2312" w:cs="仿宋_GB2312"/>
          <w:sz w:val="32"/>
          <w:szCs w:val="32"/>
          <w:lang w:val="en-US" w:eastAsia="zh-CN"/>
        </w:rPr>
        <w:t>.</w:t>
      </w:r>
      <w:r>
        <w:rPr>
          <w:rFonts w:hint="eastAsia" w:asciiTheme="majorEastAsia" w:hAnsiTheme="majorEastAsia" w:eastAsiaTheme="majorEastAsia" w:cstheme="majorEastAsia"/>
          <w:sz w:val="32"/>
          <w:szCs w:val="32"/>
          <w:lang w:val="en-US" w:eastAsia="zh-CN"/>
        </w:rPr>
        <w:t>2</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其中</w:t>
      </w:r>
      <w:r>
        <w:rPr>
          <w:rFonts w:hint="eastAsia" w:ascii="仿宋_GB2312" w:hAnsi="仿宋_GB2312" w:eastAsia="仿宋_GB2312" w:cs="仿宋_GB2312"/>
          <w:sz w:val="32"/>
          <w:szCs w:val="32"/>
          <w:lang w:val="en-US" w:eastAsia="zh-CN"/>
        </w:rPr>
        <w:t>住户</w:t>
      </w:r>
      <w:r>
        <w:rPr>
          <w:rFonts w:hint="eastAsia" w:ascii="仿宋_GB2312" w:hAnsi="仿宋_GB2312" w:eastAsia="仿宋_GB2312" w:cs="仿宋_GB2312"/>
          <w:sz w:val="32"/>
          <w:szCs w:val="32"/>
        </w:rPr>
        <w:t>贷款余额</w:t>
      </w:r>
      <w:r>
        <w:rPr>
          <w:rFonts w:hint="eastAsia" w:asciiTheme="majorEastAsia" w:hAnsiTheme="majorEastAsia" w:eastAsiaTheme="majorEastAsia" w:cstheme="majorEastAsia"/>
          <w:sz w:val="32"/>
          <w:szCs w:val="32"/>
          <w:lang w:val="en-US" w:eastAsia="zh-CN"/>
        </w:rPr>
        <w:t>157</w:t>
      </w:r>
      <w:r>
        <w:rPr>
          <w:rFonts w:hint="eastAsia" w:ascii="仿宋_GB2312" w:hAnsi="仿宋_GB2312" w:eastAsia="仿宋_GB2312" w:cs="仿宋_GB2312"/>
          <w:sz w:val="32"/>
          <w:szCs w:val="32"/>
          <w:lang w:val="en-US" w:eastAsia="zh-CN"/>
        </w:rPr>
        <w:t>.</w:t>
      </w:r>
      <w:r>
        <w:rPr>
          <w:rFonts w:hint="eastAsia" w:asciiTheme="majorEastAsia" w:hAnsiTheme="majorEastAsia" w:eastAsiaTheme="majorEastAsia" w:cstheme="majorEastAsia"/>
          <w:sz w:val="32"/>
          <w:szCs w:val="32"/>
          <w:lang w:val="en-US" w:eastAsia="zh-CN"/>
        </w:rPr>
        <w:t>14</w:t>
      </w:r>
      <w:r>
        <w:rPr>
          <w:rFonts w:hint="eastAsia" w:ascii="仿宋_GB2312" w:hAnsi="仿宋_GB2312" w:eastAsia="仿宋_GB2312" w:cs="仿宋_GB2312"/>
          <w:sz w:val="32"/>
          <w:szCs w:val="32"/>
        </w:rPr>
        <w:t>亿元</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增长</w:t>
      </w:r>
      <w:r>
        <w:rPr>
          <w:rFonts w:hint="eastAsia" w:asciiTheme="majorEastAsia" w:hAnsiTheme="majorEastAsia" w:eastAsiaTheme="majorEastAsia" w:cstheme="majorEastAsia"/>
          <w:sz w:val="32"/>
          <w:szCs w:val="32"/>
          <w:lang w:val="en-US" w:eastAsia="zh-CN"/>
        </w:rPr>
        <w:t>16</w:t>
      </w:r>
      <w:r>
        <w:rPr>
          <w:rFonts w:hint="eastAsia" w:ascii="仿宋_GB2312" w:hAnsi="仿宋_GB2312" w:eastAsia="仿宋_GB2312" w:cs="仿宋_GB2312"/>
          <w:sz w:val="32"/>
          <w:szCs w:val="32"/>
          <w:lang w:val="en-US" w:eastAsia="zh-CN"/>
        </w:rPr>
        <w:t>.</w:t>
      </w:r>
      <w:r>
        <w:rPr>
          <w:rFonts w:hint="eastAsia" w:asciiTheme="majorEastAsia" w:hAnsiTheme="majorEastAsia" w:eastAsiaTheme="majorEastAsia" w:cstheme="majorEastAsia"/>
          <w:sz w:val="32"/>
          <w:szCs w:val="32"/>
          <w:lang w:val="en-US" w:eastAsia="zh-CN"/>
        </w:rPr>
        <w:t>8</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企（事）业单位</w:t>
      </w:r>
      <w:r>
        <w:rPr>
          <w:rFonts w:hint="eastAsia" w:ascii="仿宋_GB2312" w:hAnsi="仿宋_GB2312" w:eastAsia="仿宋_GB2312" w:cs="仿宋_GB2312"/>
          <w:sz w:val="32"/>
          <w:szCs w:val="32"/>
        </w:rPr>
        <w:t>贷款余额</w:t>
      </w:r>
      <w:r>
        <w:rPr>
          <w:rFonts w:hint="eastAsia" w:asciiTheme="majorEastAsia" w:hAnsiTheme="majorEastAsia" w:eastAsiaTheme="majorEastAsia" w:cstheme="majorEastAsia"/>
          <w:sz w:val="32"/>
          <w:szCs w:val="32"/>
          <w:lang w:val="en-US" w:eastAsia="zh-CN"/>
        </w:rPr>
        <w:t>307</w:t>
      </w:r>
      <w:r>
        <w:rPr>
          <w:rFonts w:hint="eastAsia" w:ascii="仿宋_GB2312" w:hAnsi="仿宋_GB2312" w:eastAsia="仿宋_GB2312" w:cs="仿宋_GB2312"/>
          <w:sz w:val="32"/>
          <w:szCs w:val="32"/>
          <w:lang w:val="en-US" w:eastAsia="zh-CN"/>
        </w:rPr>
        <w:t>.</w:t>
      </w:r>
      <w:r>
        <w:rPr>
          <w:rFonts w:hint="eastAsia" w:asciiTheme="majorEastAsia" w:hAnsiTheme="majorEastAsia" w:eastAsiaTheme="majorEastAsia" w:cstheme="majorEastAsia"/>
          <w:sz w:val="32"/>
          <w:szCs w:val="32"/>
          <w:lang w:val="en-US" w:eastAsia="zh-CN"/>
        </w:rPr>
        <w:t>2</w:t>
      </w:r>
      <w:r>
        <w:rPr>
          <w:rFonts w:hint="eastAsia" w:ascii="仿宋_GB2312" w:hAnsi="仿宋_GB2312" w:eastAsia="仿宋_GB2312" w:cs="仿宋_GB2312"/>
          <w:sz w:val="32"/>
          <w:szCs w:val="32"/>
        </w:rPr>
        <w:t>亿元</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增长</w:t>
      </w:r>
      <w:r>
        <w:rPr>
          <w:rFonts w:hint="eastAsia" w:asciiTheme="majorEastAsia" w:hAnsiTheme="majorEastAsia" w:eastAsiaTheme="majorEastAsia" w:cstheme="majorEastAsia"/>
          <w:sz w:val="32"/>
          <w:szCs w:val="32"/>
          <w:lang w:val="en-US" w:eastAsia="zh-CN"/>
        </w:rPr>
        <w:t>17</w:t>
      </w:r>
      <w:r>
        <w:rPr>
          <w:rFonts w:hint="eastAsia" w:ascii="仿宋_GB2312" w:hAnsi="仿宋_GB2312" w:eastAsia="仿宋_GB2312" w:cs="仿宋_GB2312"/>
          <w:sz w:val="32"/>
          <w:szCs w:val="32"/>
          <w:lang w:val="en-US" w:eastAsia="zh-CN"/>
        </w:rPr>
        <w:t>.</w:t>
      </w:r>
      <w:r>
        <w:rPr>
          <w:rFonts w:hint="eastAsia" w:asciiTheme="majorEastAsia" w:hAnsiTheme="majorEastAsia" w:eastAsiaTheme="majorEastAsia" w:cstheme="majorEastAsia"/>
          <w:sz w:val="32"/>
          <w:szCs w:val="32"/>
          <w:lang w:val="en-US" w:eastAsia="zh-CN"/>
        </w:rPr>
        <w:t>3</w:t>
      </w:r>
      <w:r>
        <w:rPr>
          <w:rFonts w:hint="eastAsia" w:ascii="仿宋_GB2312" w:hAnsi="仿宋_GB2312" w:eastAsia="仿宋_GB2312" w:cs="仿宋_GB2312"/>
          <w:sz w:val="32"/>
          <w:szCs w:val="32"/>
        </w:rPr>
        <w:t>%。</w:t>
      </w:r>
    </w:p>
    <w:p>
      <w:pPr>
        <w:widowControl/>
        <w:shd w:val="clear" w:color="auto" w:fill="FFFFFF"/>
        <w:jc w:val="center"/>
        <w:rPr>
          <w:rFonts w:hint="eastAsia" w:ascii="宋体" w:hAnsi="宋体" w:eastAsia="宋体" w:cs="宋体"/>
          <w:color w:val="333333"/>
          <w:kern w:val="0"/>
          <w:sz w:val="24"/>
          <w:szCs w:val="24"/>
        </w:rPr>
      </w:pPr>
      <w:r>
        <w:rPr>
          <w:rFonts w:hint="eastAsia" w:ascii="宋体" w:hAnsi="宋体" w:eastAsia="宋体" w:cs="宋体"/>
          <w:b/>
          <w:bCs/>
          <w:color w:val="333333"/>
          <w:kern w:val="0"/>
          <w:sz w:val="24"/>
          <w:szCs w:val="24"/>
        </w:rPr>
        <w:t>表</w:t>
      </w:r>
      <w:r>
        <w:rPr>
          <w:rFonts w:hint="eastAsia" w:ascii="宋体" w:hAnsi="宋体" w:eastAsia="宋体" w:cs="宋体"/>
          <w:b/>
          <w:bCs/>
          <w:color w:val="333333"/>
          <w:kern w:val="0"/>
          <w:sz w:val="24"/>
          <w:szCs w:val="24"/>
          <w:lang w:val="en-US" w:eastAsia="zh-CN"/>
        </w:rPr>
        <w:t>2</w:t>
      </w:r>
      <w:r>
        <w:rPr>
          <w:rFonts w:hint="eastAsia" w:ascii="宋体" w:hAnsi="宋体" w:eastAsia="宋体" w:cs="宋体"/>
          <w:b/>
          <w:bCs/>
          <w:color w:val="333333"/>
          <w:kern w:val="0"/>
          <w:sz w:val="24"/>
          <w:szCs w:val="24"/>
        </w:rPr>
        <w:t>　202</w:t>
      </w:r>
      <w:r>
        <w:rPr>
          <w:rFonts w:hint="eastAsia" w:ascii="宋体" w:hAnsi="宋体" w:eastAsia="宋体" w:cs="宋体"/>
          <w:b/>
          <w:bCs/>
          <w:color w:val="333333"/>
          <w:kern w:val="0"/>
          <w:sz w:val="24"/>
          <w:szCs w:val="24"/>
          <w:lang w:val="en-US" w:eastAsia="zh-CN"/>
        </w:rPr>
        <w:t>5</w:t>
      </w:r>
      <w:r>
        <w:rPr>
          <w:rFonts w:hint="eastAsia" w:ascii="宋体" w:hAnsi="宋体" w:eastAsia="宋体" w:cs="宋体"/>
          <w:b/>
          <w:bCs/>
          <w:color w:val="333333"/>
          <w:kern w:val="0"/>
          <w:sz w:val="24"/>
          <w:szCs w:val="24"/>
        </w:rPr>
        <w:t>年年末全</w:t>
      </w:r>
      <w:r>
        <w:rPr>
          <w:rFonts w:hint="eastAsia" w:ascii="宋体" w:hAnsi="宋体" w:eastAsia="宋体" w:cs="宋体"/>
          <w:b/>
          <w:bCs/>
          <w:color w:val="333333"/>
          <w:kern w:val="0"/>
          <w:sz w:val="24"/>
          <w:szCs w:val="24"/>
          <w:lang w:val="en-US" w:eastAsia="zh-CN"/>
        </w:rPr>
        <w:t>市</w:t>
      </w:r>
      <w:r>
        <w:rPr>
          <w:rFonts w:hint="eastAsia" w:ascii="宋体" w:hAnsi="宋体" w:eastAsia="宋体" w:cs="宋体"/>
          <w:b/>
          <w:bCs/>
          <w:color w:val="333333"/>
          <w:kern w:val="0"/>
          <w:sz w:val="24"/>
          <w:szCs w:val="24"/>
        </w:rPr>
        <w:t>金融机构存贷款余额及其增长速度</w:t>
      </w:r>
    </w:p>
    <w:tbl>
      <w:tblPr>
        <w:tblStyle w:val="6"/>
        <w:tblW w:w="9354" w:type="dxa"/>
        <w:jc w:val="center"/>
        <w:tblBorders>
          <w:top w:val="single" w:color="000000" w:sz="12" w:space="0"/>
          <w:left w:val="none" w:color="auto" w:sz="0" w:space="0"/>
          <w:bottom w:val="single" w:color="000000" w:sz="12" w:space="0"/>
          <w:right w:val="none" w:color="auto" w:sz="0" w:space="0"/>
          <w:insideH w:val="none" w:color="auto" w:sz="0" w:space="0"/>
          <w:insideV w:val="single" w:color="000000" w:sz="12" w:space="0"/>
        </w:tblBorders>
        <w:tblLayout w:type="fixed"/>
        <w:tblCellMar>
          <w:top w:w="0" w:type="dxa"/>
          <w:left w:w="0" w:type="dxa"/>
          <w:bottom w:w="0" w:type="dxa"/>
          <w:right w:w="0" w:type="dxa"/>
        </w:tblCellMar>
      </w:tblPr>
      <w:tblGrid>
        <w:gridCol w:w="3900"/>
        <w:gridCol w:w="2830"/>
        <w:gridCol w:w="2624"/>
      </w:tblGrid>
      <w:tr>
        <w:tblPrEx>
          <w:tblBorders>
            <w:top w:val="single" w:color="000000" w:sz="12" w:space="0"/>
            <w:left w:val="none" w:color="auto" w:sz="0" w:space="0"/>
            <w:bottom w:val="single" w:color="000000" w:sz="12" w:space="0"/>
            <w:right w:val="none" w:color="auto" w:sz="0" w:space="0"/>
            <w:insideH w:val="none" w:color="auto" w:sz="0" w:space="0"/>
            <w:insideV w:val="single" w:color="000000" w:sz="12" w:space="0"/>
          </w:tblBorders>
          <w:tblCellMar>
            <w:top w:w="0" w:type="dxa"/>
            <w:left w:w="0" w:type="dxa"/>
            <w:bottom w:w="0" w:type="dxa"/>
            <w:right w:w="0" w:type="dxa"/>
          </w:tblCellMar>
        </w:tblPrEx>
        <w:trPr>
          <w:trHeight w:val="323" w:hRule="exact"/>
          <w:jc w:val="center"/>
        </w:trPr>
        <w:tc>
          <w:tcPr>
            <w:tcW w:w="3900" w:type="dxa"/>
            <w:tcBorders>
              <w:bottom w:val="single" w:color="000000" w:sz="8" w:space="0"/>
            </w:tcBorders>
            <w:vAlign w:val="center"/>
          </w:tcPr>
          <w:p>
            <w:pPr>
              <w:widowControl/>
              <w:spacing w:line="240" w:lineRule="atLeast"/>
              <w:ind w:left="57" w:right="57"/>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指标</w:t>
            </w:r>
          </w:p>
        </w:tc>
        <w:tc>
          <w:tcPr>
            <w:tcW w:w="2830" w:type="dxa"/>
            <w:tcBorders>
              <w:bottom w:val="single" w:color="000000" w:sz="8" w:space="0"/>
            </w:tcBorders>
            <w:vAlign w:val="center"/>
          </w:tcPr>
          <w:p>
            <w:pPr>
              <w:widowControl/>
              <w:spacing w:line="240" w:lineRule="atLeast"/>
              <w:ind w:left="57" w:right="57"/>
              <w:jc w:val="center"/>
              <w:rPr>
                <w:rFonts w:ascii="宋体" w:hAnsi="宋体" w:eastAsia="宋体" w:cs="宋体"/>
                <w:color w:val="auto"/>
                <w:kern w:val="0"/>
                <w:sz w:val="24"/>
                <w:szCs w:val="24"/>
              </w:rPr>
            </w:pPr>
            <w:r>
              <w:rPr>
                <w:rFonts w:hint="eastAsia" w:ascii="宋体" w:hAnsi="宋体" w:eastAsia="宋体" w:cs="宋体"/>
                <w:color w:val="auto"/>
                <w:kern w:val="0"/>
                <w:sz w:val="24"/>
                <w:szCs w:val="24"/>
              </w:rPr>
              <w:t>年末数（亿元）</w:t>
            </w:r>
          </w:p>
        </w:tc>
        <w:tc>
          <w:tcPr>
            <w:tcW w:w="2624" w:type="dxa"/>
            <w:tcBorders>
              <w:bottom w:val="single" w:color="000000" w:sz="8" w:space="0"/>
            </w:tcBorders>
            <w:vAlign w:val="center"/>
          </w:tcPr>
          <w:p>
            <w:pPr>
              <w:widowControl/>
              <w:spacing w:line="240" w:lineRule="atLeast"/>
              <w:ind w:left="57" w:right="57"/>
              <w:jc w:val="center"/>
              <w:rPr>
                <w:rFonts w:ascii="宋体" w:hAnsi="宋体" w:eastAsia="宋体" w:cs="宋体"/>
                <w:color w:val="auto"/>
                <w:kern w:val="0"/>
                <w:sz w:val="24"/>
                <w:szCs w:val="24"/>
              </w:rPr>
            </w:pPr>
            <w:r>
              <w:rPr>
                <w:rFonts w:hint="eastAsia" w:ascii="宋体" w:hAnsi="宋体" w:eastAsia="宋体" w:cs="宋体"/>
                <w:color w:val="auto"/>
                <w:kern w:val="0"/>
                <w:sz w:val="24"/>
                <w:szCs w:val="24"/>
              </w:rPr>
              <w:t>比上年末增长（</w:t>
            </w:r>
            <w:r>
              <w:rPr>
                <w:rFonts w:ascii="Times New Roman" w:hAnsi="Times New Roman" w:eastAsia="宋体" w:cs="Times New Roman"/>
                <w:color w:val="auto"/>
                <w:kern w:val="0"/>
                <w:sz w:val="24"/>
                <w:szCs w:val="24"/>
              </w:rPr>
              <w:t>%</w:t>
            </w:r>
            <w:r>
              <w:rPr>
                <w:rFonts w:hint="eastAsia" w:ascii="宋体" w:hAnsi="宋体" w:eastAsia="宋体" w:cs="宋体"/>
                <w:color w:val="auto"/>
                <w:kern w:val="0"/>
                <w:sz w:val="24"/>
                <w:szCs w:val="24"/>
              </w:rPr>
              <w:t>）</w:t>
            </w:r>
          </w:p>
        </w:tc>
      </w:tr>
      <w:tr>
        <w:tblPrEx>
          <w:tblBorders>
            <w:top w:val="single" w:color="000000" w:sz="12" w:space="0"/>
            <w:left w:val="none" w:color="auto" w:sz="0" w:space="0"/>
            <w:bottom w:val="single" w:color="000000" w:sz="12" w:space="0"/>
            <w:right w:val="none" w:color="auto" w:sz="0" w:space="0"/>
            <w:insideH w:val="none" w:color="auto" w:sz="0" w:space="0"/>
            <w:insideV w:val="single" w:color="000000" w:sz="12" w:space="0"/>
          </w:tblBorders>
          <w:tblCellMar>
            <w:top w:w="0" w:type="dxa"/>
            <w:left w:w="0" w:type="dxa"/>
            <w:bottom w:w="0" w:type="dxa"/>
            <w:right w:w="0" w:type="dxa"/>
          </w:tblCellMar>
        </w:tblPrEx>
        <w:trPr>
          <w:trHeight w:val="323" w:hRule="exact"/>
          <w:jc w:val="center"/>
        </w:trPr>
        <w:tc>
          <w:tcPr>
            <w:tcW w:w="3900" w:type="dxa"/>
            <w:tcBorders>
              <w:top w:val="single" w:color="000000" w:sz="8" w:space="0"/>
              <w:tl2br w:val="nil"/>
              <w:tr2bl w:val="nil"/>
            </w:tcBorders>
            <w:vAlign w:val="center"/>
          </w:tcPr>
          <w:p>
            <w:pPr>
              <w:widowControl/>
              <w:spacing w:line="240" w:lineRule="atLeast"/>
              <w:ind w:left="57" w:right="57"/>
              <w:jc w:val="both"/>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一、各项存款余额</w:t>
            </w:r>
          </w:p>
        </w:tc>
        <w:tc>
          <w:tcPr>
            <w:tcW w:w="2830" w:type="dxa"/>
            <w:tcBorders>
              <w:top w:val="single" w:color="000000" w:sz="8" w:space="0"/>
              <w:tl2br w:val="nil"/>
              <w:tr2bl w:val="nil"/>
            </w:tcBorders>
            <w:vAlign w:val="center"/>
          </w:tcPr>
          <w:p>
            <w:pPr>
              <w:widowControl/>
              <w:spacing w:line="240" w:lineRule="atLeast"/>
              <w:ind w:right="210"/>
              <w:jc w:val="center"/>
              <w:rPr>
                <w:rFonts w:hint="default"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491.67</w:t>
            </w:r>
          </w:p>
        </w:tc>
        <w:tc>
          <w:tcPr>
            <w:tcW w:w="2624" w:type="dxa"/>
            <w:tcBorders>
              <w:top w:val="single" w:color="000000" w:sz="8" w:space="0"/>
              <w:tl2br w:val="nil"/>
              <w:tr2bl w:val="nil"/>
            </w:tcBorders>
            <w:vAlign w:val="center"/>
          </w:tcPr>
          <w:p>
            <w:pPr>
              <w:widowControl/>
              <w:spacing w:line="240" w:lineRule="atLeast"/>
              <w:ind w:right="210"/>
              <w:jc w:val="center"/>
              <w:rPr>
                <w:rFonts w:hint="default"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7.5</w:t>
            </w:r>
          </w:p>
        </w:tc>
      </w:tr>
      <w:tr>
        <w:tblPrEx>
          <w:tblBorders>
            <w:top w:val="single" w:color="000000" w:sz="12" w:space="0"/>
            <w:left w:val="none" w:color="auto" w:sz="0" w:space="0"/>
            <w:bottom w:val="single" w:color="000000" w:sz="12" w:space="0"/>
            <w:right w:val="none" w:color="auto" w:sz="0" w:space="0"/>
            <w:insideH w:val="none" w:color="auto" w:sz="0" w:space="0"/>
            <w:insideV w:val="single" w:color="000000" w:sz="12" w:space="0"/>
          </w:tblBorders>
          <w:tblCellMar>
            <w:top w:w="0" w:type="dxa"/>
            <w:left w:w="0" w:type="dxa"/>
            <w:bottom w:w="0" w:type="dxa"/>
            <w:right w:w="0" w:type="dxa"/>
          </w:tblCellMar>
        </w:tblPrEx>
        <w:trPr>
          <w:trHeight w:val="323" w:hRule="exact"/>
          <w:jc w:val="center"/>
        </w:trPr>
        <w:tc>
          <w:tcPr>
            <w:tcW w:w="3900" w:type="dxa"/>
            <w:tcBorders>
              <w:tl2br w:val="nil"/>
              <w:tr2bl w:val="nil"/>
            </w:tcBorders>
            <w:vAlign w:val="center"/>
          </w:tcPr>
          <w:p>
            <w:pPr>
              <w:widowControl/>
              <w:spacing w:line="240" w:lineRule="atLeast"/>
              <w:ind w:left="57" w:right="57"/>
              <w:jc w:val="both"/>
              <w:rPr>
                <w:rFonts w:ascii="宋体" w:hAnsi="宋体" w:eastAsia="宋体" w:cs="宋体"/>
                <w:color w:val="auto"/>
                <w:kern w:val="0"/>
                <w:sz w:val="24"/>
                <w:szCs w:val="24"/>
              </w:rPr>
            </w:pPr>
            <w:r>
              <w:rPr>
                <w:rFonts w:hint="eastAsia" w:ascii="宋体" w:hAnsi="宋体" w:eastAsia="宋体" w:cs="宋体"/>
                <w:color w:val="auto"/>
                <w:kern w:val="0"/>
                <w:sz w:val="24"/>
                <w:szCs w:val="24"/>
              </w:rPr>
              <w:t>　　</w:t>
            </w:r>
            <w:r>
              <w:rPr>
                <w:rFonts w:hint="eastAsia" w:ascii="宋体" w:hAnsi="宋体" w:eastAsia="宋体" w:cs="宋体"/>
                <w:color w:val="auto"/>
                <w:kern w:val="0"/>
                <w:sz w:val="24"/>
                <w:szCs w:val="24"/>
                <w:lang w:val="en-US" w:eastAsia="zh-CN"/>
              </w:rPr>
              <w:t>1.</w:t>
            </w:r>
            <w:r>
              <w:rPr>
                <w:rFonts w:hint="eastAsia" w:ascii="宋体" w:hAnsi="宋体" w:eastAsia="宋体" w:cs="宋体"/>
                <w:color w:val="auto"/>
                <w:kern w:val="0"/>
                <w:sz w:val="24"/>
                <w:szCs w:val="24"/>
              </w:rPr>
              <w:t>住户存款</w:t>
            </w:r>
          </w:p>
        </w:tc>
        <w:tc>
          <w:tcPr>
            <w:tcW w:w="2830" w:type="dxa"/>
            <w:tcBorders>
              <w:tl2br w:val="nil"/>
              <w:tr2bl w:val="nil"/>
            </w:tcBorders>
            <w:vAlign w:val="center"/>
          </w:tcPr>
          <w:p>
            <w:pPr>
              <w:widowControl/>
              <w:spacing w:line="240" w:lineRule="atLeast"/>
              <w:ind w:right="210"/>
              <w:jc w:val="center"/>
              <w:rPr>
                <w:rFonts w:hint="default"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203.54</w:t>
            </w:r>
          </w:p>
        </w:tc>
        <w:tc>
          <w:tcPr>
            <w:tcW w:w="2624" w:type="dxa"/>
            <w:tcBorders>
              <w:tl2br w:val="nil"/>
              <w:tr2bl w:val="nil"/>
            </w:tcBorders>
            <w:vAlign w:val="center"/>
          </w:tcPr>
          <w:p>
            <w:pPr>
              <w:widowControl/>
              <w:spacing w:line="240" w:lineRule="atLeast"/>
              <w:ind w:right="210"/>
              <w:jc w:val="center"/>
              <w:rPr>
                <w:rFonts w:hint="default"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14.4</w:t>
            </w:r>
          </w:p>
        </w:tc>
      </w:tr>
      <w:tr>
        <w:tblPrEx>
          <w:tblBorders>
            <w:top w:val="single" w:color="000000" w:sz="12" w:space="0"/>
            <w:left w:val="none" w:color="auto" w:sz="0" w:space="0"/>
            <w:bottom w:val="single" w:color="000000" w:sz="12" w:space="0"/>
            <w:right w:val="none" w:color="auto" w:sz="0" w:space="0"/>
            <w:insideH w:val="none" w:color="auto" w:sz="0" w:space="0"/>
            <w:insideV w:val="single" w:color="000000" w:sz="12" w:space="0"/>
          </w:tblBorders>
          <w:tblCellMar>
            <w:top w:w="0" w:type="dxa"/>
            <w:left w:w="0" w:type="dxa"/>
            <w:bottom w:w="0" w:type="dxa"/>
            <w:right w:w="0" w:type="dxa"/>
          </w:tblCellMar>
        </w:tblPrEx>
        <w:trPr>
          <w:trHeight w:val="323" w:hRule="exact"/>
          <w:jc w:val="center"/>
        </w:trPr>
        <w:tc>
          <w:tcPr>
            <w:tcW w:w="3900" w:type="dxa"/>
            <w:tcBorders>
              <w:tl2br w:val="nil"/>
              <w:tr2bl w:val="nil"/>
            </w:tcBorders>
            <w:vAlign w:val="center"/>
          </w:tcPr>
          <w:p>
            <w:pPr>
              <w:widowControl/>
              <w:spacing w:line="240" w:lineRule="atLeast"/>
              <w:ind w:left="57" w:right="57"/>
              <w:jc w:val="both"/>
              <w:rPr>
                <w:rFonts w:ascii="宋体" w:hAnsi="宋体" w:eastAsia="宋体" w:cs="宋体"/>
                <w:color w:val="auto"/>
                <w:kern w:val="0"/>
                <w:sz w:val="24"/>
                <w:szCs w:val="24"/>
              </w:rPr>
            </w:pPr>
            <w:r>
              <w:rPr>
                <w:rFonts w:hint="eastAsia" w:ascii="宋体" w:hAnsi="宋体" w:eastAsia="宋体" w:cs="宋体"/>
                <w:color w:val="auto"/>
                <w:kern w:val="0"/>
                <w:sz w:val="24"/>
                <w:szCs w:val="24"/>
              </w:rPr>
              <w:t>　　</w:t>
            </w:r>
            <w:r>
              <w:rPr>
                <w:rFonts w:hint="eastAsia" w:ascii="宋体" w:hAnsi="宋体" w:eastAsia="宋体" w:cs="宋体"/>
                <w:color w:val="auto"/>
                <w:kern w:val="0"/>
                <w:sz w:val="24"/>
                <w:szCs w:val="24"/>
                <w:lang w:val="en-US" w:eastAsia="zh-CN"/>
              </w:rPr>
              <w:t>2.非金融企业存款</w:t>
            </w:r>
          </w:p>
        </w:tc>
        <w:tc>
          <w:tcPr>
            <w:tcW w:w="2830" w:type="dxa"/>
            <w:tcBorders>
              <w:tl2br w:val="nil"/>
              <w:tr2bl w:val="nil"/>
            </w:tcBorders>
            <w:vAlign w:val="center"/>
          </w:tcPr>
          <w:p>
            <w:pPr>
              <w:widowControl/>
              <w:spacing w:line="240" w:lineRule="atLeast"/>
              <w:ind w:right="210"/>
              <w:jc w:val="center"/>
              <w:rPr>
                <w:rFonts w:hint="default"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100.46</w:t>
            </w:r>
          </w:p>
        </w:tc>
        <w:tc>
          <w:tcPr>
            <w:tcW w:w="2624" w:type="dxa"/>
            <w:tcBorders>
              <w:tl2br w:val="nil"/>
              <w:tr2bl w:val="nil"/>
            </w:tcBorders>
            <w:vAlign w:val="center"/>
          </w:tcPr>
          <w:p>
            <w:pPr>
              <w:widowControl/>
              <w:spacing w:line="240" w:lineRule="atLeast"/>
              <w:ind w:right="210"/>
              <w:jc w:val="center"/>
              <w:rPr>
                <w:rFonts w:hint="default"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-3.2</w:t>
            </w:r>
          </w:p>
        </w:tc>
      </w:tr>
      <w:tr>
        <w:tblPrEx>
          <w:tblBorders>
            <w:top w:val="single" w:color="000000" w:sz="12" w:space="0"/>
            <w:left w:val="none" w:color="auto" w:sz="0" w:space="0"/>
            <w:bottom w:val="single" w:color="000000" w:sz="12" w:space="0"/>
            <w:right w:val="none" w:color="auto" w:sz="0" w:space="0"/>
            <w:insideH w:val="none" w:color="auto" w:sz="0" w:space="0"/>
            <w:insideV w:val="single" w:color="000000" w:sz="12" w:space="0"/>
          </w:tblBorders>
          <w:tblCellMar>
            <w:top w:w="0" w:type="dxa"/>
            <w:left w:w="0" w:type="dxa"/>
            <w:bottom w:w="0" w:type="dxa"/>
            <w:right w:w="0" w:type="dxa"/>
          </w:tblCellMar>
        </w:tblPrEx>
        <w:trPr>
          <w:trHeight w:val="323" w:hRule="exact"/>
          <w:jc w:val="center"/>
        </w:trPr>
        <w:tc>
          <w:tcPr>
            <w:tcW w:w="3900" w:type="dxa"/>
            <w:tcBorders>
              <w:tl2br w:val="nil"/>
              <w:tr2bl w:val="nil"/>
            </w:tcBorders>
            <w:vAlign w:val="center"/>
          </w:tcPr>
          <w:p>
            <w:pPr>
              <w:widowControl/>
              <w:spacing w:line="240" w:lineRule="atLeast"/>
              <w:ind w:left="57" w:right="57"/>
              <w:jc w:val="both"/>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 xml:space="preserve">    3.机关团体存款</w:t>
            </w:r>
          </w:p>
        </w:tc>
        <w:tc>
          <w:tcPr>
            <w:tcW w:w="2830" w:type="dxa"/>
            <w:tcBorders>
              <w:tl2br w:val="nil"/>
              <w:tr2bl w:val="nil"/>
            </w:tcBorders>
            <w:vAlign w:val="center"/>
          </w:tcPr>
          <w:p>
            <w:pPr>
              <w:widowControl/>
              <w:spacing w:line="240" w:lineRule="atLeast"/>
              <w:ind w:right="210"/>
              <w:jc w:val="center"/>
              <w:rPr>
                <w:rFonts w:hint="default"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122.45</w:t>
            </w:r>
          </w:p>
        </w:tc>
        <w:tc>
          <w:tcPr>
            <w:tcW w:w="2624" w:type="dxa"/>
            <w:tcBorders>
              <w:tl2br w:val="nil"/>
              <w:tr2bl w:val="nil"/>
            </w:tcBorders>
            <w:vAlign w:val="center"/>
          </w:tcPr>
          <w:p>
            <w:pPr>
              <w:widowControl/>
              <w:spacing w:line="240" w:lineRule="atLeast"/>
              <w:ind w:right="210"/>
              <w:jc w:val="center"/>
              <w:rPr>
                <w:rFonts w:hint="default"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10.2</w:t>
            </w:r>
          </w:p>
        </w:tc>
      </w:tr>
      <w:tr>
        <w:tblPrEx>
          <w:tblBorders>
            <w:top w:val="single" w:color="000000" w:sz="12" w:space="0"/>
            <w:left w:val="none" w:color="auto" w:sz="0" w:space="0"/>
            <w:bottom w:val="single" w:color="000000" w:sz="12" w:space="0"/>
            <w:right w:val="none" w:color="auto" w:sz="0" w:space="0"/>
            <w:insideH w:val="none" w:color="auto" w:sz="0" w:space="0"/>
            <w:insideV w:val="single" w:color="000000" w:sz="12" w:space="0"/>
          </w:tblBorders>
          <w:tblCellMar>
            <w:top w:w="0" w:type="dxa"/>
            <w:left w:w="0" w:type="dxa"/>
            <w:bottom w:w="0" w:type="dxa"/>
            <w:right w:w="0" w:type="dxa"/>
          </w:tblCellMar>
        </w:tblPrEx>
        <w:trPr>
          <w:trHeight w:val="323" w:hRule="exact"/>
          <w:jc w:val="center"/>
        </w:trPr>
        <w:tc>
          <w:tcPr>
            <w:tcW w:w="3900" w:type="dxa"/>
            <w:tcBorders>
              <w:tl2br w:val="nil"/>
              <w:tr2bl w:val="nil"/>
            </w:tcBorders>
            <w:vAlign w:val="center"/>
          </w:tcPr>
          <w:p>
            <w:pPr>
              <w:widowControl/>
              <w:spacing w:line="240" w:lineRule="atLeast"/>
              <w:ind w:left="57" w:right="57"/>
              <w:jc w:val="both"/>
              <w:rPr>
                <w:rFonts w:ascii="宋体" w:hAnsi="宋体" w:eastAsia="宋体" w:cs="宋体"/>
                <w:color w:val="auto"/>
                <w:kern w:val="0"/>
                <w:sz w:val="24"/>
                <w:szCs w:val="24"/>
              </w:rPr>
            </w:pPr>
            <w:r>
              <w:rPr>
                <w:rFonts w:hint="eastAsia" w:ascii="宋体" w:hAnsi="宋体" w:eastAsia="宋体" w:cs="宋体"/>
                <w:color w:val="auto"/>
                <w:kern w:val="0"/>
                <w:sz w:val="24"/>
                <w:szCs w:val="24"/>
              </w:rPr>
              <w:t>　　</w:t>
            </w:r>
            <w:r>
              <w:rPr>
                <w:rFonts w:hint="eastAsia" w:ascii="宋体" w:hAnsi="宋体" w:eastAsia="宋体" w:cs="宋体"/>
                <w:color w:val="auto"/>
                <w:kern w:val="0"/>
                <w:sz w:val="24"/>
                <w:szCs w:val="24"/>
                <w:lang w:val="en-US" w:eastAsia="zh-CN"/>
              </w:rPr>
              <w:t>4.财政性存款</w:t>
            </w:r>
          </w:p>
        </w:tc>
        <w:tc>
          <w:tcPr>
            <w:tcW w:w="2830" w:type="dxa"/>
            <w:tcBorders>
              <w:tl2br w:val="nil"/>
              <w:tr2bl w:val="nil"/>
            </w:tcBorders>
            <w:vAlign w:val="center"/>
          </w:tcPr>
          <w:p>
            <w:pPr>
              <w:widowControl/>
              <w:spacing w:line="240" w:lineRule="atLeast"/>
              <w:ind w:right="210"/>
              <w:jc w:val="center"/>
              <w:rPr>
                <w:rFonts w:hint="default"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65.22</w:t>
            </w:r>
          </w:p>
        </w:tc>
        <w:tc>
          <w:tcPr>
            <w:tcW w:w="2624" w:type="dxa"/>
            <w:tcBorders>
              <w:tl2br w:val="nil"/>
              <w:tr2bl w:val="nil"/>
            </w:tcBorders>
            <w:vAlign w:val="center"/>
          </w:tcPr>
          <w:p>
            <w:pPr>
              <w:widowControl/>
              <w:spacing w:line="240" w:lineRule="atLeast"/>
              <w:ind w:right="210"/>
              <w:jc w:val="center"/>
              <w:rPr>
                <w:rFonts w:hint="default"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0.9</w:t>
            </w:r>
          </w:p>
        </w:tc>
      </w:tr>
      <w:tr>
        <w:tblPrEx>
          <w:tblBorders>
            <w:top w:val="single" w:color="000000" w:sz="12" w:space="0"/>
            <w:left w:val="none" w:color="auto" w:sz="0" w:space="0"/>
            <w:bottom w:val="single" w:color="000000" w:sz="12" w:space="0"/>
            <w:right w:val="none" w:color="auto" w:sz="0" w:space="0"/>
            <w:insideH w:val="none" w:color="auto" w:sz="0" w:space="0"/>
            <w:insideV w:val="single" w:color="000000" w:sz="12" w:space="0"/>
          </w:tblBorders>
          <w:tblCellMar>
            <w:top w:w="0" w:type="dxa"/>
            <w:left w:w="0" w:type="dxa"/>
            <w:bottom w:w="0" w:type="dxa"/>
            <w:right w:w="0" w:type="dxa"/>
          </w:tblCellMar>
        </w:tblPrEx>
        <w:trPr>
          <w:trHeight w:val="323" w:hRule="exact"/>
          <w:jc w:val="center"/>
        </w:trPr>
        <w:tc>
          <w:tcPr>
            <w:tcW w:w="3900" w:type="dxa"/>
            <w:tcBorders>
              <w:tl2br w:val="nil"/>
              <w:tr2bl w:val="nil"/>
            </w:tcBorders>
            <w:vAlign w:val="center"/>
          </w:tcPr>
          <w:p>
            <w:pPr>
              <w:widowControl/>
              <w:spacing w:line="240" w:lineRule="atLeast"/>
              <w:ind w:left="57" w:right="57"/>
              <w:jc w:val="both"/>
              <w:rPr>
                <w:rFonts w:ascii="宋体" w:hAnsi="宋体" w:eastAsia="宋体" w:cs="宋体"/>
                <w:color w:val="auto"/>
                <w:kern w:val="0"/>
                <w:sz w:val="24"/>
                <w:szCs w:val="24"/>
              </w:rPr>
            </w:pPr>
            <w:r>
              <w:rPr>
                <w:rFonts w:hint="eastAsia" w:ascii="宋体" w:hAnsi="宋体" w:eastAsia="宋体" w:cs="宋体"/>
                <w:color w:val="auto"/>
                <w:kern w:val="0"/>
                <w:sz w:val="24"/>
                <w:szCs w:val="24"/>
                <w:lang w:val="en-US" w:eastAsia="zh-CN"/>
              </w:rPr>
              <w:t>二、各项贷款余额</w:t>
            </w:r>
          </w:p>
        </w:tc>
        <w:tc>
          <w:tcPr>
            <w:tcW w:w="2830" w:type="dxa"/>
            <w:tcBorders>
              <w:tl2br w:val="nil"/>
              <w:tr2bl w:val="nil"/>
            </w:tcBorders>
            <w:vAlign w:val="center"/>
          </w:tcPr>
          <w:p>
            <w:pPr>
              <w:widowControl/>
              <w:spacing w:line="240" w:lineRule="atLeast"/>
              <w:ind w:right="210"/>
              <w:jc w:val="center"/>
              <w:rPr>
                <w:rFonts w:hint="default"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464.33</w:t>
            </w:r>
          </w:p>
        </w:tc>
        <w:tc>
          <w:tcPr>
            <w:tcW w:w="2624" w:type="dxa"/>
            <w:tcBorders>
              <w:tl2br w:val="nil"/>
              <w:tr2bl w:val="nil"/>
            </w:tcBorders>
            <w:vAlign w:val="center"/>
          </w:tcPr>
          <w:p>
            <w:pPr>
              <w:widowControl/>
              <w:spacing w:line="240" w:lineRule="atLeast"/>
              <w:ind w:right="210"/>
              <w:jc w:val="center"/>
              <w:rPr>
                <w:rFonts w:hint="default"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17.2</w:t>
            </w:r>
          </w:p>
        </w:tc>
      </w:tr>
      <w:tr>
        <w:tblPrEx>
          <w:tblBorders>
            <w:top w:val="single" w:color="000000" w:sz="12" w:space="0"/>
            <w:left w:val="none" w:color="auto" w:sz="0" w:space="0"/>
            <w:bottom w:val="single" w:color="000000" w:sz="12" w:space="0"/>
            <w:right w:val="none" w:color="auto" w:sz="0" w:space="0"/>
            <w:insideH w:val="none" w:color="auto" w:sz="0" w:space="0"/>
            <w:insideV w:val="single" w:color="000000" w:sz="12" w:space="0"/>
          </w:tblBorders>
          <w:tblCellMar>
            <w:top w:w="0" w:type="dxa"/>
            <w:left w:w="0" w:type="dxa"/>
            <w:bottom w:w="0" w:type="dxa"/>
            <w:right w:w="0" w:type="dxa"/>
          </w:tblCellMar>
        </w:tblPrEx>
        <w:trPr>
          <w:trHeight w:val="323" w:hRule="exact"/>
          <w:jc w:val="center"/>
        </w:trPr>
        <w:tc>
          <w:tcPr>
            <w:tcW w:w="3900" w:type="dxa"/>
            <w:tcBorders>
              <w:tl2br w:val="nil"/>
              <w:tr2bl w:val="nil"/>
            </w:tcBorders>
            <w:vAlign w:val="center"/>
          </w:tcPr>
          <w:p>
            <w:pPr>
              <w:widowControl/>
              <w:spacing w:line="240" w:lineRule="atLeast"/>
              <w:ind w:left="57" w:right="57"/>
              <w:jc w:val="both"/>
              <w:rPr>
                <w:rFonts w:ascii="宋体" w:hAnsi="宋体" w:eastAsia="宋体" w:cs="宋体"/>
                <w:color w:val="auto"/>
                <w:kern w:val="0"/>
                <w:sz w:val="24"/>
                <w:szCs w:val="24"/>
              </w:rPr>
            </w:pPr>
            <w:r>
              <w:rPr>
                <w:rFonts w:hint="eastAsia" w:ascii="宋体" w:hAnsi="宋体" w:eastAsia="宋体" w:cs="宋体"/>
                <w:color w:val="auto"/>
                <w:kern w:val="0"/>
                <w:sz w:val="24"/>
                <w:szCs w:val="24"/>
              </w:rPr>
              <w:t>　　</w:t>
            </w:r>
            <w:r>
              <w:rPr>
                <w:rFonts w:hint="eastAsia" w:ascii="宋体" w:hAnsi="宋体" w:eastAsia="宋体" w:cs="宋体"/>
                <w:color w:val="auto"/>
                <w:kern w:val="0"/>
                <w:sz w:val="24"/>
                <w:szCs w:val="24"/>
                <w:lang w:val="en-US" w:eastAsia="zh-CN"/>
              </w:rPr>
              <w:t>1.住户贷款</w:t>
            </w:r>
          </w:p>
        </w:tc>
        <w:tc>
          <w:tcPr>
            <w:tcW w:w="2830" w:type="dxa"/>
            <w:tcBorders>
              <w:tl2br w:val="nil"/>
              <w:tr2bl w:val="nil"/>
            </w:tcBorders>
            <w:vAlign w:val="center"/>
          </w:tcPr>
          <w:p>
            <w:pPr>
              <w:widowControl/>
              <w:spacing w:line="240" w:lineRule="atLeast"/>
              <w:ind w:right="210"/>
              <w:jc w:val="center"/>
              <w:rPr>
                <w:rFonts w:hint="default"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157.14</w:t>
            </w:r>
          </w:p>
        </w:tc>
        <w:tc>
          <w:tcPr>
            <w:tcW w:w="2624" w:type="dxa"/>
            <w:tcBorders>
              <w:tl2br w:val="nil"/>
              <w:tr2bl w:val="nil"/>
            </w:tcBorders>
            <w:vAlign w:val="center"/>
          </w:tcPr>
          <w:p>
            <w:pPr>
              <w:widowControl/>
              <w:spacing w:line="240" w:lineRule="atLeast"/>
              <w:ind w:right="210"/>
              <w:jc w:val="center"/>
              <w:rPr>
                <w:rFonts w:hint="default"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16.8</w:t>
            </w:r>
          </w:p>
        </w:tc>
      </w:tr>
      <w:tr>
        <w:tblPrEx>
          <w:tblBorders>
            <w:top w:val="single" w:color="000000" w:sz="12" w:space="0"/>
            <w:left w:val="none" w:color="auto" w:sz="0" w:space="0"/>
            <w:bottom w:val="single" w:color="000000" w:sz="12" w:space="0"/>
            <w:right w:val="none" w:color="auto" w:sz="0" w:space="0"/>
            <w:insideH w:val="none" w:color="auto" w:sz="0" w:space="0"/>
            <w:insideV w:val="single" w:color="000000" w:sz="12" w:space="0"/>
          </w:tblBorders>
          <w:tblCellMar>
            <w:top w:w="0" w:type="dxa"/>
            <w:left w:w="0" w:type="dxa"/>
            <w:bottom w:w="0" w:type="dxa"/>
            <w:right w:w="0" w:type="dxa"/>
          </w:tblCellMar>
        </w:tblPrEx>
        <w:trPr>
          <w:trHeight w:val="323" w:hRule="exact"/>
          <w:jc w:val="center"/>
        </w:trPr>
        <w:tc>
          <w:tcPr>
            <w:tcW w:w="3900" w:type="dxa"/>
            <w:tcBorders>
              <w:tl2br w:val="nil"/>
              <w:tr2bl w:val="nil"/>
            </w:tcBorders>
            <w:vAlign w:val="center"/>
          </w:tcPr>
          <w:p>
            <w:pPr>
              <w:widowControl/>
              <w:spacing w:line="240" w:lineRule="atLeast"/>
              <w:ind w:left="57" w:right="57"/>
              <w:jc w:val="both"/>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 xml:space="preserve">      （1）短期贷款</w:t>
            </w:r>
          </w:p>
        </w:tc>
        <w:tc>
          <w:tcPr>
            <w:tcW w:w="2830" w:type="dxa"/>
            <w:tcBorders>
              <w:tl2br w:val="nil"/>
              <w:tr2bl w:val="nil"/>
            </w:tcBorders>
            <w:vAlign w:val="center"/>
          </w:tcPr>
          <w:p>
            <w:pPr>
              <w:widowControl/>
              <w:spacing w:line="240" w:lineRule="atLeast"/>
              <w:ind w:right="210"/>
              <w:jc w:val="center"/>
              <w:rPr>
                <w:rFonts w:hint="default"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25.92</w:t>
            </w:r>
          </w:p>
        </w:tc>
        <w:tc>
          <w:tcPr>
            <w:tcW w:w="2624" w:type="dxa"/>
            <w:tcBorders>
              <w:tl2br w:val="nil"/>
              <w:tr2bl w:val="nil"/>
            </w:tcBorders>
            <w:vAlign w:val="center"/>
          </w:tcPr>
          <w:p>
            <w:pPr>
              <w:widowControl/>
              <w:tabs>
                <w:tab w:val="center" w:pos="1259"/>
                <w:tab w:val="right" w:pos="2609"/>
              </w:tabs>
              <w:spacing w:line="240" w:lineRule="atLeast"/>
              <w:ind w:right="210"/>
              <w:jc w:val="center"/>
              <w:rPr>
                <w:rFonts w:hint="default"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-1.1</w:t>
            </w:r>
          </w:p>
        </w:tc>
      </w:tr>
      <w:tr>
        <w:tblPrEx>
          <w:tblBorders>
            <w:top w:val="single" w:color="000000" w:sz="12" w:space="0"/>
            <w:left w:val="none" w:color="auto" w:sz="0" w:space="0"/>
            <w:bottom w:val="single" w:color="000000" w:sz="12" w:space="0"/>
            <w:right w:val="none" w:color="auto" w:sz="0" w:space="0"/>
            <w:insideH w:val="none" w:color="auto" w:sz="0" w:space="0"/>
            <w:insideV w:val="single" w:color="000000" w:sz="12" w:space="0"/>
          </w:tblBorders>
          <w:tblCellMar>
            <w:top w:w="0" w:type="dxa"/>
            <w:left w:w="0" w:type="dxa"/>
            <w:bottom w:w="0" w:type="dxa"/>
            <w:right w:w="0" w:type="dxa"/>
          </w:tblCellMar>
        </w:tblPrEx>
        <w:trPr>
          <w:trHeight w:val="323" w:hRule="exact"/>
          <w:jc w:val="center"/>
        </w:trPr>
        <w:tc>
          <w:tcPr>
            <w:tcW w:w="3900" w:type="dxa"/>
            <w:tcBorders>
              <w:tl2br w:val="nil"/>
              <w:tr2bl w:val="nil"/>
            </w:tcBorders>
            <w:vAlign w:val="center"/>
          </w:tcPr>
          <w:p>
            <w:pPr>
              <w:widowControl/>
              <w:spacing w:line="240" w:lineRule="atLeast"/>
              <w:ind w:left="57" w:right="57"/>
              <w:jc w:val="both"/>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 xml:space="preserve">      （2）中长期贷款</w:t>
            </w:r>
          </w:p>
        </w:tc>
        <w:tc>
          <w:tcPr>
            <w:tcW w:w="2830" w:type="dxa"/>
            <w:tcBorders>
              <w:tl2br w:val="nil"/>
              <w:tr2bl w:val="nil"/>
            </w:tcBorders>
            <w:vAlign w:val="center"/>
          </w:tcPr>
          <w:p>
            <w:pPr>
              <w:widowControl/>
              <w:spacing w:line="240" w:lineRule="atLeast"/>
              <w:ind w:right="210"/>
              <w:jc w:val="center"/>
              <w:rPr>
                <w:rFonts w:hint="default"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131.22</w:t>
            </w:r>
          </w:p>
        </w:tc>
        <w:tc>
          <w:tcPr>
            <w:tcW w:w="2624" w:type="dxa"/>
            <w:tcBorders>
              <w:tl2br w:val="nil"/>
              <w:tr2bl w:val="nil"/>
            </w:tcBorders>
            <w:vAlign w:val="center"/>
          </w:tcPr>
          <w:p>
            <w:pPr>
              <w:widowControl/>
              <w:spacing w:line="240" w:lineRule="atLeast"/>
              <w:ind w:right="210"/>
              <w:jc w:val="center"/>
              <w:rPr>
                <w:rFonts w:hint="default"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21.2</w:t>
            </w:r>
          </w:p>
        </w:tc>
      </w:tr>
      <w:tr>
        <w:tblPrEx>
          <w:tblBorders>
            <w:top w:val="single" w:color="000000" w:sz="12" w:space="0"/>
            <w:left w:val="none" w:color="auto" w:sz="0" w:space="0"/>
            <w:bottom w:val="single" w:color="000000" w:sz="12" w:space="0"/>
            <w:right w:val="none" w:color="auto" w:sz="0" w:space="0"/>
            <w:insideH w:val="none" w:color="auto" w:sz="0" w:space="0"/>
            <w:insideV w:val="single" w:color="000000" w:sz="12" w:space="0"/>
          </w:tblBorders>
          <w:tblCellMar>
            <w:top w:w="0" w:type="dxa"/>
            <w:left w:w="0" w:type="dxa"/>
            <w:bottom w:w="0" w:type="dxa"/>
            <w:right w:w="0" w:type="dxa"/>
          </w:tblCellMar>
        </w:tblPrEx>
        <w:trPr>
          <w:trHeight w:val="323" w:hRule="exact"/>
          <w:jc w:val="center"/>
        </w:trPr>
        <w:tc>
          <w:tcPr>
            <w:tcW w:w="3900" w:type="dxa"/>
            <w:tcBorders>
              <w:tl2br w:val="nil"/>
              <w:tr2bl w:val="nil"/>
            </w:tcBorders>
            <w:vAlign w:val="center"/>
          </w:tcPr>
          <w:p>
            <w:pPr>
              <w:widowControl/>
              <w:spacing w:line="240" w:lineRule="atLeast"/>
              <w:ind w:left="57" w:right="57"/>
              <w:jc w:val="both"/>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 xml:space="preserve">    2.企（事）业单位贷款</w:t>
            </w:r>
          </w:p>
        </w:tc>
        <w:tc>
          <w:tcPr>
            <w:tcW w:w="2830" w:type="dxa"/>
            <w:tcBorders>
              <w:tl2br w:val="nil"/>
              <w:tr2bl w:val="nil"/>
            </w:tcBorders>
            <w:vAlign w:val="center"/>
          </w:tcPr>
          <w:p>
            <w:pPr>
              <w:widowControl/>
              <w:spacing w:line="240" w:lineRule="atLeast"/>
              <w:ind w:right="210"/>
              <w:jc w:val="center"/>
              <w:rPr>
                <w:rFonts w:hint="default"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307.2</w:t>
            </w:r>
          </w:p>
        </w:tc>
        <w:tc>
          <w:tcPr>
            <w:tcW w:w="2624" w:type="dxa"/>
            <w:tcBorders>
              <w:tl2br w:val="nil"/>
              <w:tr2bl w:val="nil"/>
            </w:tcBorders>
            <w:vAlign w:val="center"/>
          </w:tcPr>
          <w:p>
            <w:pPr>
              <w:widowControl/>
              <w:spacing w:line="240" w:lineRule="atLeast"/>
              <w:ind w:right="210"/>
              <w:jc w:val="center"/>
              <w:rPr>
                <w:rFonts w:hint="default"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17.3</w:t>
            </w:r>
          </w:p>
        </w:tc>
      </w:tr>
      <w:tr>
        <w:tblPrEx>
          <w:tblBorders>
            <w:top w:val="single" w:color="000000" w:sz="12" w:space="0"/>
            <w:left w:val="none" w:color="auto" w:sz="0" w:space="0"/>
            <w:bottom w:val="single" w:color="000000" w:sz="12" w:space="0"/>
            <w:right w:val="none" w:color="auto" w:sz="0" w:space="0"/>
            <w:insideH w:val="none" w:color="auto" w:sz="0" w:space="0"/>
            <w:insideV w:val="single" w:color="000000" w:sz="12" w:space="0"/>
          </w:tblBorders>
          <w:tblCellMar>
            <w:top w:w="0" w:type="dxa"/>
            <w:left w:w="0" w:type="dxa"/>
            <w:bottom w:w="0" w:type="dxa"/>
            <w:right w:w="0" w:type="dxa"/>
          </w:tblCellMar>
        </w:tblPrEx>
        <w:trPr>
          <w:trHeight w:val="323" w:hRule="exact"/>
          <w:jc w:val="center"/>
        </w:trPr>
        <w:tc>
          <w:tcPr>
            <w:tcW w:w="3900" w:type="dxa"/>
            <w:tcBorders>
              <w:tl2br w:val="nil"/>
              <w:tr2bl w:val="nil"/>
            </w:tcBorders>
            <w:vAlign w:val="center"/>
          </w:tcPr>
          <w:p>
            <w:pPr>
              <w:widowControl/>
              <w:spacing w:line="240" w:lineRule="atLeast"/>
              <w:ind w:left="57" w:right="57"/>
              <w:jc w:val="both"/>
              <w:rPr>
                <w:rFonts w:ascii="宋体" w:hAnsi="宋体" w:eastAsia="宋体" w:cs="宋体"/>
                <w:color w:val="auto"/>
                <w:kern w:val="0"/>
                <w:sz w:val="24"/>
                <w:szCs w:val="24"/>
              </w:rPr>
            </w:pPr>
            <w:r>
              <w:rPr>
                <w:rFonts w:hint="eastAsia" w:ascii="宋体" w:hAnsi="宋体" w:eastAsia="宋体" w:cs="宋体"/>
                <w:color w:val="auto"/>
                <w:kern w:val="0"/>
                <w:sz w:val="24"/>
                <w:szCs w:val="24"/>
              </w:rPr>
              <w:t>　　　</w:t>
            </w:r>
            <w:r>
              <w:rPr>
                <w:rFonts w:hint="eastAsia" w:ascii="宋体" w:hAnsi="宋体" w:eastAsia="宋体" w:cs="宋体"/>
                <w:color w:val="auto"/>
                <w:kern w:val="0"/>
                <w:sz w:val="24"/>
                <w:szCs w:val="24"/>
                <w:lang w:eastAsia="zh-CN"/>
              </w:rPr>
              <w:t>（</w:t>
            </w:r>
            <w:r>
              <w:rPr>
                <w:rFonts w:hint="eastAsia" w:ascii="宋体" w:hAnsi="宋体" w:eastAsia="宋体" w:cs="宋体"/>
                <w:color w:val="auto"/>
                <w:kern w:val="0"/>
                <w:sz w:val="24"/>
                <w:szCs w:val="24"/>
                <w:lang w:val="en-US" w:eastAsia="zh-CN"/>
              </w:rPr>
              <w:t>1</w:t>
            </w:r>
            <w:r>
              <w:rPr>
                <w:rFonts w:hint="eastAsia" w:ascii="宋体" w:hAnsi="宋体" w:eastAsia="宋体" w:cs="宋体"/>
                <w:color w:val="auto"/>
                <w:kern w:val="0"/>
                <w:sz w:val="24"/>
                <w:szCs w:val="24"/>
                <w:lang w:eastAsia="zh-CN"/>
              </w:rPr>
              <w:t>）</w:t>
            </w:r>
            <w:r>
              <w:rPr>
                <w:rFonts w:hint="eastAsia" w:ascii="宋体" w:hAnsi="宋体" w:eastAsia="宋体" w:cs="宋体"/>
                <w:color w:val="auto"/>
                <w:kern w:val="0"/>
                <w:sz w:val="24"/>
                <w:szCs w:val="24"/>
                <w:lang w:val="en-US" w:eastAsia="zh-CN"/>
              </w:rPr>
              <w:t>短期贷款</w:t>
            </w:r>
          </w:p>
        </w:tc>
        <w:tc>
          <w:tcPr>
            <w:tcW w:w="2830" w:type="dxa"/>
            <w:tcBorders>
              <w:tl2br w:val="nil"/>
              <w:tr2bl w:val="nil"/>
            </w:tcBorders>
            <w:vAlign w:val="center"/>
          </w:tcPr>
          <w:p>
            <w:pPr>
              <w:widowControl/>
              <w:spacing w:line="240" w:lineRule="atLeast"/>
              <w:ind w:right="210"/>
              <w:jc w:val="center"/>
              <w:rPr>
                <w:rFonts w:hint="default"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35.87</w:t>
            </w:r>
          </w:p>
        </w:tc>
        <w:tc>
          <w:tcPr>
            <w:tcW w:w="2624" w:type="dxa"/>
            <w:tcBorders>
              <w:tl2br w:val="nil"/>
              <w:tr2bl w:val="nil"/>
            </w:tcBorders>
            <w:vAlign w:val="center"/>
          </w:tcPr>
          <w:p>
            <w:pPr>
              <w:widowControl/>
              <w:spacing w:line="240" w:lineRule="atLeast"/>
              <w:ind w:right="210"/>
              <w:jc w:val="center"/>
              <w:rPr>
                <w:rFonts w:hint="default"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89.1</w:t>
            </w:r>
          </w:p>
        </w:tc>
      </w:tr>
      <w:tr>
        <w:tblPrEx>
          <w:tblBorders>
            <w:top w:val="single" w:color="000000" w:sz="12" w:space="0"/>
            <w:left w:val="none" w:color="auto" w:sz="0" w:space="0"/>
            <w:bottom w:val="single" w:color="000000" w:sz="12" w:space="0"/>
            <w:right w:val="none" w:color="auto" w:sz="0" w:space="0"/>
            <w:insideH w:val="none" w:color="auto" w:sz="0" w:space="0"/>
            <w:insideV w:val="single" w:color="000000" w:sz="12" w:space="0"/>
          </w:tblBorders>
          <w:tblCellMar>
            <w:top w:w="0" w:type="dxa"/>
            <w:left w:w="0" w:type="dxa"/>
            <w:bottom w:w="0" w:type="dxa"/>
            <w:right w:w="0" w:type="dxa"/>
          </w:tblCellMar>
        </w:tblPrEx>
        <w:trPr>
          <w:trHeight w:val="323" w:hRule="exact"/>
          <w:jc w:val="center"/>
        </w:trPr>
        <w:tc>
          <w:tcPr>
            <w:tcW w:w="3900" w:type="dxa"/>
            <w:tcBorders>
              <w:tl2br w:val="nil"/>
              <w:tr2bl w:val="nil"/>
            </w:tcBorders>
            <w:vAlign w:val="center"/>
          </w:tcPr>
          <w:p>
            <w:pPr>
              <w:widowControl/>
              <w:spacing w:line="240" w:lineRule="atLeast"/>
              <w:ind w:left="57" w:right="57"/>
              <w:jc w:val="both"/>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 xml:space="preserve">      （2）中长期贷款</w:t>
            </w:r>
          </w:p>
        </w:tc>
        <w:tc>
          <w:tcPr>
            <w:tcW w:w="2830" w:type="dxa"/>
            <w:tcBorders>
              <w:tl2br w:val="nil"/>
              <w:tr2bl w:val="nil"/>
            </w:tcBorders>
            <w:vAlign w:val="center"/>
          </w:tcPr>
          <w:p>
            <w:pPr>
              <w:widowControl/>
              <w:spacing w:line="240" w:lineRule="atLeast"/>
              <w:ind w:right="210"/>
              <w:jc w:val="center"/>
              <w:rPr>
                <w:rFonts w:hint="default"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270.52</w:t>
            </w:r>
          </w:p>
        </w:tc>
        <w:tc>
          <w:tcPr>
            <w:tcW w:w="2624" w:type="dxa"/>
            <w:tcBorders>
              <w:tl2br w:val="nil"/>
              <w:tr2bl w:val="nil"/>
            </w:tcBorders>
            <w:vAlign w:val="center"/>
          </w:tcPr>
          <w:p>
            <w:pPr>
              <w:widowControl/>
              <w:spacing w:line="240" w:lineRule="atLeast"/>
              <w:ind w:right="210"/>
              <w:jc w:val="center"/>
              <w:rPr>
                <w:rFonts w:hint="default"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11.4</w:t>
            </w:r>
          </w:p>
        </w:tc>
      </w:tr>
    </w:tbl>
    <w:p>
      <w:pPr>
        <w:widowControl/>
        <w:shd w:val="clear" w:color="auto" w:fill="FFFFFF"/>
        <w:jc w:val="center"/>
        <w:rPr>
          <w:rFonts w:hint="eastAsia" w:ascii="黑体" w:hAnsi="黑体" w:eastAsia="黑体" w:cs="黑体"/>
          <w:b w:val="0"/>
          <w:bCs w:val="0"/>
          <w:color w:val="333333"/>
          <w:kern w:val="0"/>
          <w:sz w:val="32"/>
          <w:szCs w:val="32"/>
          <w:lang w:val="en-US" w:eastAsia="zh-CN"/>
        </w:rPr>
      </w:pPr>
    </w:p>
    <w:p>
      <w:pPr>
        <w:widowControl/>
        <w:shd w:val="clear" w:color="auto" w:fill="FFFFFF"/>
        <w:jc w:val="center"/>
        <w:rPr>
          <w:rFonts w:hint="eastAsia" w:ascii="黑体" w:hAnsi="黑体" w:eastAsia="黑体" w:cs="黑体"/>
          <w:b w:val="0"/>
          <w:bCs w:val="0"/>
          <w:color w:val="333333"/>
          <w:kern w:val="0"/>
          <w:sz w:val="32"/>
          <w:szCs w:val="32"/>
        </w:rPr>
      </w:pPr>
      <w:r>
        <w:rPr>
          <w:rFonts w:hint="eastAsia" w:ascii="黑体" w:hAnsi="黑体" w:eastAsia="黑体" w:cs="黑体"/>
          <w:b w:val="0"/>
          <w:bCs w:val="0"/>
          <w:color w:val="333333"/>
          <w:kern w:val="0"/>
          <w:sz w:val="32"/>
          <w:szCs w:val="32"/>
          <w:lang w:val="en-US" w:eastAsia="zh-CN"/>
        </w:rPr>
        <w:t xml:space="preserve"> 八</w:t>
      </w:r>
      <w:r>
        <w:rPr>
          <w:rFonts w:hint="eastAsia" w:ascii="黑体" w:hAnsi="黑体" w:eastAsia="黑体" w:cs="黑体"/>
          <w:b w:val="0"/>
          <w:bCs w:val="0"/>
          <w:color w:val="333333"/>
          <w:kern w:val="0"/>
          <w:sz w:val="32"/>
          <w:szCs w:val="32"/>
        </w:rPr>
        <w:t>、居民收入和社会保障</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jc w:val="both"/>
        <w:textAlignment w:val="auto"/>
        <w:rPr>
          <w:rFonts w:hint="default" w:ascii="仿宋_GB2312" w:hAnsi="仿宋" w:eastAsia="仿宋_GB2312"/>
          <w:color w:val="auto"/>
          <w:sz w:val="32"/>
          <w:szCs w:val="32"/>
          <w:lang w:val="en-US" w:eastAsia="zh-CN"/>
        </w:rPr>
      </w:pPr>
      <w:r>
        <w:rPr>
          <w:rFonts w:hint="eastAsia" w:ascii="宋体" w:hAnsi="宋体" w:eastAsia="仿宋_GB2312" w:cs="仿宋_GB2312"/>
          <w:kern w:val="0"/>
          <w:sz w:val="32"/>
          <w:szCs w:val="32"/>
          <w:lang w:val="en-US" w:eastAsia="zh-CN"/>
        </w:rPr>
        <w:t>全年全市城镇居民人均可支配收入</w:t>
      </w:r>
      <w:r>
        <w:rPr>
          <w:rFonts w:hint="eastAsia" w:asciiTheme="majorEastAsia" w:hAnsiTheme="majorEastAsia" w:eastAsiaTheme="majorEastAsia" w:cstheme="majorEastAsia"/>
          <w:kern w:val="0"/>
          <w:sz w:val="32"/>
          <w:szCs w:val="32"/>
          <w:lang w:val="en-US" w:eastAsia="zh-CN"/>
        </w:rPr>
        <w:t>54367</w:t>
      </w:r>
      <w:r>
        <w:rPr>
          <w:rFonts w:hint="eastAsia" w:ascii="宋体" w:hAnsi="宋体" w:eastAsia="仿宋_GB2312" w:cs="仿宋_GB2312"/>
          <w:kern w:val="0"/>
          <w:sz w:val="32"/>
          <w:szCs w:val="32"/>
          <w:lang w:val="en-US" w:eastAsia="zh-CN"/>
        </w:rPr>
        <w:t>元、增长</w:t>
      </w:r>
      <w:r>
        <w:rPr>
          <w:rFonts w:hint="eastAsia" w:asciiTheme="majorEastAsia" w:hAnsiTheme="majorEastAsia" w:eastAsiaTheme="majorEastAsia" w:cstheme="majorEastAsia"/>
          <w:kern w:val="0"/>
          <w:sz w:val="32"/>
          <w:szCs w:val="32"/>
          <w:lang w:val="en-US" w:eastAsia="zh-CN"/>
        </w:rPr>
        <w:t>6</w:t>
      </w:r>
      <w:r>
        <w:rPr>
          <w:rFonts w:hint="eastAsia" w:ascii="宋体" w:hAnsi="宋体" w:eastAsia="仿宋_GB2312" w:cs="仿宋_GB2312"/>
          <w:kern w:val="0"/>
          <w:sz w:val="32"/>
          <w:szCs w:val="32"/>
          <w:lang w:val="en-US" w:eastAsia="zh-CN"/>
        </w:rPr>
        <w:t>.</w:t>
      </w:r>
      <w:r>
        <w:rPr>
          <w:rFonts w:hint="eastAsia" w:asciiTheme="majorEastAsia" w:hAnsiTheme="majorEastAsia" w:eastAsiaTheme="majorEastAsia" w:cstheme="majorEastAsia"/>
          <w:kern w:val="0"/>
          <w:sz w:val="32"/>
          <w:szCs w:val="32"/>
          <w:lang w:val="en-US" w:eastAsia="zh-CN"/>
        </w:rPr>
        <w:t>1</w:t>
      </w:r>
      <w:r>
        <w:rPr>
          <w:rFonts w:hint="eastAsia" w:ascii="仿宋_GB2312" w:hAnsi="仿宋_GB2312" w:eastAsia="仿宋_GB2312" w:cs="仿宋_GB2312"/>
          <w:kern w:val="0"/>
          <w:sz w:val="32"/>
          <w:szCs w:val="32"/>
          <w:lang w:val="en-US" w:eastAsia="zh-CN"/>
        </w:rPr>
        <w:t>%</w:t>
      </w:r>
      <w:r>
        <w:rPr>
          <w:rFonts w:hint="eastAsia" w:ascii="宋体" w:hAnsi="宋体" w:eastAsia="仿宋_GB2312" w:cs="仿宋_GB2312"/>
          <w:kern w:val="0"/>
          <w:sz w:val="32"/>
          <w:szCs w:val="32"/>
          <w:lang w:val="en-US" w:eastAsia="zh-CN"/>
        </w:rPr>
        <w:t>。</w:t>
      </w:r>
      <w:r>
        <w:rPr>
          <w:rFonts w:hint="eastAsia" w:ascii="仿宋_GB2312" w:hAnsi="仿宋" w:eastAsia="仿宋_GB2312"/>
          <w:color w:val="auto"/>
          <w:sz w:val="32"/>
          <w:szCs w:val="32"/>
          <w:lang w:eastAsia="zh-CN"/>
        </w:rPr>
        <w:t>其中工资性收入</w:t>
      </w:r>
      <w:r>
        <w:rPr>
          <w:rFonts w:hint="eastAsia" w:asciiTheme="majorEastAsia" w:hAnsiTheme="majorEastAsia" w:eastAsiaTheme="majorEastAsia" w:cstheme="majorEastAsia"/>
          <w:color w:val="auto"/>
          <w:sz w:val="32"/>
          <w:szCs w:val="32"/>
          <w:lang w:val="en-US" w:eastAsia="zh-CN"/>
        </w:rPr>
        <w:t>41626</w:t>
      </w:r>
      <w:r>
        <w:rPr>
          <w:rFonts w:hint="eastAsia" w:ascii="仿宋_GB2312" w:hAnsi="仿宋" w:eastAsia="仿宋_GB2312"/>
          <w:color w:val="auto"/>
          <w:sz w:val="32"/>
          <w:szCs w:val="32"/>
          <w:lang w:val="en-US" w:eastAsia="zh-CN"/>
        </w:rPr>
        <w:t>元、增长</w:t>
      </w:r>
      <w:r>
        <w:rPr>
          <w:rFonts w:hint="eastAsia" w:asciiTheme="majorEastAsia" w:hAnsiTheme="majorEastAsia" w:eastAsiaTheme="majorEastAsia" w:cstheme="majorEastAsia"/>
          <w:color w:val="auto"/>
          <w:sz w:val="32"/>
          <w:szCs w:val="32"/>
          <w:lang w:val="en-US" w:eastAsia="zh-CN"/>
        </w:rPr>
        <w:t>5</w:t>
      </w:r>
      <w:r>
        <w:rPr>
          <w:rFonts w:hint="eastAsia" w:ascii="仿宋_GB2312" w:hAnsi="仿宋" w:eastAsia="仿宋_GB2312"/>
          <w:color w:val="auto"/>
          <w:sz w:val="32"/>
          <w:szCs w:val="32"/>
          <w:lang w:val="en-US" w:eastAsia="zh-CN"/>
        </w:rPr>
        <w:t>.</w:t>
      </w:r>
      <w:r>
        <w:rPr>
          <w:rFonts w:hint="eastAsia" w:asciiTheme="majorEastAsia" w:hAnsiTheme="majorEastAsia" w:eastAsiaTheme="majorEastAsia" w:cstheme="majorEastAsia"/>
          <w:color w:val="auto"/>
          <w:sz w:val="32"/>
          <w:szCs w:val="32"/>
          <w:lang w:val="en-US" w:eastAsia="zh-CN"/>
        </w:rPr>
        <w:t>5</w:t>
      </w:r>
      <w:r>
        <w:rPr>
          <w:rFonts w:hint="eastAsia" w:ascii="仿宋_GB2312" w:hAnsi="仿宋" w:eastAsia="仿宋_GB2312"/>
          <w:color w:val="auto"/>
          <w:sz w:val="32"/>
          <w:szCs w:val="32"/>
          <w:lang w:val="en-US" w:eastAsia="zh-CN"/>
        </w:rPr>
        <w:t>%；经营净收入</w:t>
      </w:r>
      <w:r>
        <w:rPr>
          <w:rFonts w:hint="eastAsia" w:asciiTheme="majorEastAsia" w:hAnsiTheme="majorEastAsia" w:eastAsiaTheme="majorEastAsia" w:cstheme="majorEastAsia"/>
          <w:color w:val="auto"/>
          <w:sz w:val="32"/>
          <w:szCs w:val="32"/>
          <w:lang w:val="en-US" w:eastAsia="zh-CN"/>
        </w:rPr>
        <w:t>5398</w:t>
      </w:r>
      <w:r>
        <w:rPr>
          <w:rFonts w:hint="eastAsia" w:ascii="仿宋_GB2312" w:hAnsi="仿宋" w:eastAsia="仿宋_GB2312"/>
          <w:color w:val="auto"/>
          <w:sz w:val="32"/>
          <w:szCs w:val="32"/>
          <w:lang w:val="en-US" w:eastAsia="zh-CN"/>
        </w:rPr>
        <w:t>元、增长</w:t>
      </w:r>
      <w:r>
        <w:rPr>
          <w:rFonts w:hint="eastAsia" w:asciiTheme="majorEastAsia" w:hAnsiTheme="majorEastAsia" w:eastAsiaTheme="majorEastAsia" w:cstheme="majorEastAsia"/>
          <w:color w:val="auto"/>
          <w:sz w:val="32"/>
          <w:szCs w:val="32"/>
          <w:lang w:val="en-US" w:eastAsia="zh-CN"/>
        </w:rPr>
        <w:t>7</w:t>
      </w:r>
      <w:r>
        <w:rPr>
          <w:rFonts w:hint="eastAsia" w:ascii="仿宋_GB2312" w:hAnsi="仿宋" w:eastAsia="仿宋_GB2312"/>
          <w:color w:val="auto"/>
          <w:sz w:val="32"/>
          <w:szCs w:val="32"/>
          <w:lang w:val="en-US" w:eastAsia="zh-CN"/>
        </w:rPr>
        <w:t>.</w:t>
      </w:r>
      <w:r>
        <w:rPr>
          <w:rFonts w:hint="eastAsia" w:asciiTheme="majorEastAsia" w:hAnsiTheme="majorEastAsia" w:eastAsiaTheme="majorEastAsia" w:cstheme="majorEastAsia"/>
          <w:color w:val="auto"/>
          <w:sz w:val="32"/>
          <w:szCs w:val="32"/>
          <w:lang w:val="en-US" w:eastAsia="zh-CN"/>
        </w:rPr>
        <w:t>6</w:t>
      </w:r>
      <w:r>
        <w:rPr>
          <w:rFonts w:hint="eastAsia" w:ascii="仿宋_GB2312" w:hAnsi="仿宋" w:eastAsia="仿宋_GB2312"/>
          <w:color w:val="auto"/>
          <w:sz w:val="32"/>
          <w:szCs w:val="32"/>
          <w:lang w:val="en-US" w:eastAsia="zh-CN"/>
        </w:rPr>
        <w:t>%；财产净收入</w:t>
      </w:r>
      <w:r>
        <w:rPr>
          <w:rFonts w:hint="eastAsia" w:asciiTheme="majorEastAsia" w:hAnsiTheme="majorEastAsia" w:eastAsiaTheme="majorEastAsia" w:cstheme="majorEastAsia"/>
          <w:color w:val="auto"/>
          <w:sz w:val="32"/>
          <w:szCs w:val="32"/>
          <w:lang w:val="en-US" w:eastAsia="zh-CN"/>
        </w:rPr>
        <w:t>3403</w:t>
      </w:r>
      <w:r>
        <w:rPr>
          <w:rFonts w:hint="eastAsia" w:ascii="仿宋_GB2312" w:hAnsi="仿宋" w:eastAsia="仿宋_GB2312"/>
          <w:color w:val="auto"/>
          <w:sz w:val="32"/>
          <w:szCs w:val="32"/>
          <w:lang w:val="en-US" w:eastAsia="zh-CN"/>
        </w:rPr>
        <w:t>元、增长</w:t>
      </w:r>
      <w:r>
        <w:rPr>
          <w:rFonts w:hint="eastAsia" w:asciiTheme="majorEastAsia" w:hAnsiTheme="majorEastAsia" w:eastAsiaTheme="majorEastAsia" w:cstheme="majorEastAsia"/>
          <w:color w:val="auto"/>
          <w:sz w:val="32"/>
          <w:szCs w:val="32"/>
          <w:lang w:val="en-US" w:eastAsia="zh-CN"/>
        </w:rPr>
        <w:t>9</w:t>
      </w:r>
      <w:r>
        <w:rPr>
          <w:rFonts w:hint="eastAsia" w:ascii="仿宋_GB2312" w:hAnsi="仿宋" w:eastAsia="仿宋_GB2312"/>
          <w:color w:val="auto"/>
          <w:sz w:val="32"/>
          <w:szCs w:val="32"/>
          <w:lang w:val="en-US" w:eastAsia="zh-CN"/>
        </w:rPr>
        <w:t>.</w:t>
      </w:r>
      <w:r>
        <w:rPr>
          <w:rFonts w:hint="eastAsia" w:asciiTheme="majorEastAsia" w:hAnsiTheme="majorEastAsia" w:eastAsiaTheme="majorEastAsia" w:cstheme="majorEastAsia"/>
          <w:color w:val="auto"/>
          <w:sz w:val="32"/>
          <w:szCs w:val="32"/>
          <w:lang w:val="en-US" w:eastAsia="zh-CN"/>
        </w:rPr>
        <w:t>1</w:t>
      </w:r>
      <w:r>
        <w:rPr>
          <w:rFonts w:hint="eastAsia" w:ascii="仿宋_GB2312" w:hAnsi="仿宋" w:eastAsia="仿宋_GB2312"/>
          <w:color w:val="auto"/>
          <w:sz w:val="32"/>
          <w:szCs w:val="32"/>
          <w:lang w:val="en-US" w:eastAsia="zh-CN"/>
        </w:rPr>
        <w:t>%；转移净收入</w:t>
      </w:r>
      <w:r>
        <w:rPr>
          <w:rFonts w:hint="eastAsia" w:asciiTheme="majorEastAsia" w:hAnsiTheme="majorEastAsia" w:eastAsiaTheme="majorEastAsia" w:cstheme="majorEastAsia"/>
          <w:color w:val="auto"/>
          <w:sz w:val="32"/>
          <w:szCs w:val="32"/>
          <w:lang w:val="en-US" w:eastAsia="zh-CN"/>
        </w:rPr>
        <w:t>3940</w:t>
      </w:r>
      <w:r>
        <w:rPr>
          <w:rFonts w:hint="eastAsia" w:ascii="仿宋_GB2312" w:hAnsi="仿宋" w:eastAsia="仿宋_GB2312"/>
          <w:color w:val="auto"/>
          <w:sz w:val="32"/>
          <w:szCs w:val="32"/>
          <w:lang w:val="en-US" w:eastAsia="zh-CN"/>
        </w:rPr>
        <w:t>元、增长</w:t>
      </w:r>
      <w:r>
        <w:rPr>
          <w:rFonts w:hint="eastAsia" w:asciiTheme="majorEastAsia" w:hAnsiTheme="majorEastAsia" w:eastAsiaTheme="majorEastAsia" w:cstheme="majorEastAsia"/>
          <w:color w:val="auto"/>
          <w:sz w:val="32"/>
          <w:szCs w:val="32"/>
          <w:lang w:val="en-US" w:eastAsia="zh-CN"/>
        </w:rPr>
        <w:t>8</w:t>
      </w:r>
      <w:r>
        <w:rPr>
          <w:rFonts w:hint="eastAsia" w:ascii="仿宋_GB2312" w:hAnsi="仿宋" w:eastAsia="仿宋_GB2312"/>
          <w:color w:val="auto"/>
          <w:sz w:val="32"/>
          <w:szCs w:val="32"/>
          <w:lang w:val="en-US" w:eastAsia="zh-CN"/>
        </w:rPr>
        <w:t>.</w:t>
      </w:r>
      <w:r>
        <w:rPr>
          <w:rFonts w:hint="eastAsia" w:asciiTheme="majorEastAsia" w:hAnsiTheme="majorEastAsia" w:eastAsiaTheme="majorEastAsia" w:cstheme="majorEastAsia"/>
          <w:color w:val="auto"/>
          <w:sz w:val="32"/>
          <w:szCs w:val="32"/>
          <w:lang w:val="en-US" w:eastAsia="zh-CN"/>
        </w:rPr>
        <w:t>5</w:t>
      </w:r>
      <w:r>
        <w:rPr>
          <w:rFonts w:hint="eastAsia" w:ascii="仿宋_GB2312" w:hAnsi="仿宋" w:eastAsia="仿宋_GB2312"/>
          <w:color w:val="auto"/>
          <w:sz w:val="32"/>
          <w:szCs w:val="32"/>
          <w:lang w:val="en-US" w:eastAsia="zh-CN"/>
        </w:rPr>
        <w:t>%。</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jc w:val="both"/>
        <w:textAlignment w:val="auto"/>
        <w:rPr>
          <w:rFonts w:hint="eastAsia" w:ascii="宋体" w:hAnsi="宋体" w:eastAsia="宋体" w:cs="宋体"/>
          <w:b/>
          <w:bCs/>
          <w:sz w:val="24"/>
          <w:szCs w:val="24"/>
          <w:lang w:val="en-US" w:eastAsia="zh-CN"/>
        </w:rPr>
      </w:pPr>
      <w:r>
        <w:rPr>
          <w:rFonts w:hint="eastAsia" w:ascii="宋体" w:hAnsi="宋体" w:eastAsia="仿宋_GB2312" w:cs="仿宋_GB2312"/>
          <w:kern w:val="0"/>
          <w:sz w:val="32"/>
          <w:szCs w:val="32"/>
          <w:lang w:val="en-US" w:eastAsia="zh-CN"/>
        </w:rPr>
        <w:t>全年全市农村居民人均可支配收入</w:t>
      </w:r>
      <w:r>
        <w:rPr>
          <w:rFonts w:hint="eastAsia" w:asciiTheme="majorEastAsia" w:hAnsiTheme="majorEastAsia" w:eastAsiaTheme="majorEastAsia" w:cstheme="majorEastAsia"/>
          <w:kern w:val="0"/>
          <w:sz w:val="32"/>
          <w:szCs w:val="32"/>
          <w:lang w:val="en-US" w:eastAsia="zh-CN"/>
        </w:rPr>
        <w:t>24990</w:t>
      </w:r>
      <w:r>
        <w:rPr>
          <w:rFonts w:hint="eastAsia" w:ascii="宋体" w:hAnsi="宋体" w:eastAsia="仿宋_GB2312" w:cs="仿宋_GB2312"/>
          <w:kern w:val="0"/>
          <w:sz w:val="32"/>
          <w:szCs w:val="32"/>
          <w:lang w:val="en-US" w:eastAsia="zh-CN"/>
        </w:rPr>
        <w:t>元、增长</w:t>
      </w:r>
      <w:r>
        <w:rPr>
          <w:rFonts w:hint="eastAsia" w:asciiTheme="majorEastAsia" w:hAnsiTheme="majorEastAsia" w:eastAsiaTheme="majorEastAsia" w:cstheme="majorEastAsia"/>
          <w:kern w:val="0"/>
          <w:sz w:val="32"/>
          <w:szCs w:val="32"/>
          <w:lang w:val="en-US" w:eastAsia="zh-CN"/>
        </w:rPr>
        <w:t>7</w:t>
      </w:r>
      <w:r>
        <w:rPr>
          <w:rFonts w:hint="eastAsia" w:ascii="仿宋_GB2312" w:hAnsi="仿宋_GB2312" w:eastAsia="仿宋_GB2312" w:cs="仿宋_GB2312"/>
          <w:kern w:val="0"/>
          <w:sz w:val="32"/>
          <w:szCs w:val="32"/>
          <w:lang w:val="en-US" w:eastAsia="zh-CN"/>
        </w:rPr>
        <w:t>%</w:t>
      </w:r>
      <w:r>
        <w:rPr>
          <w:rFonts w:hint="eastAsia" w:ascii="宋体" w:hAnsi="宋体" w:eastAsia="仿宋_GB2312" w:cs="仿宋_GB2312"/>
          <w:kern w:val="0"/>
          <w:sz w:val="32"/>
          <w:szCs w:val="32"/>
          <w:lang w:val="en-US" w:eastAsia="zh-CN"/>
        </w:rPr>
        <w:t>。</w:t>
      </w:r>
      <w:r>
        <w:rPr>
          <w:rFonts w:hint="eastAsia" w:ascii="仿宋_GB2312" w:hAnsi="仿宋" w:eastAsia="仿宋_GB2312"/>
          <w:sz w:val="32"/>
          <w:szCs w:val="32"/>
          <w:lang w:eastAsia="zh-CN"/>
        </w:rPr>
        <w:t>其中工资性收入</w:t>
      </w:r>
      <w:r>
        <w:rPr>
          <w:rFonts w:hint="eastAsia" w:asciiTheme="majorEastAsia" w:hAnsiTheme="majorEastAsia" w:eastAsiaTheme="majorEastAsia" w:cstheme="majorEastAsia"/>
          <w:sz w:val="32"/>
          <w:szCs w:val="32"/>
          <w:lang w:val="en-US" w:eastAsia="zh-CN"/>
        </w:rPr>
        <w:t>9338</w:t>
      </w:r>
      <w:r>
        <w:rPr>
          <w:rFonts w:hint="eastAsia" w:ascii="仿宋_GB2312" w:hAnsi="仿宋" w:eastAsia="仿宋_GB2312"/>
          <w:sz w:val="32"/>
          <w:szCs w:val="32"/>
          <w:lang w:val="en-US" w:eastAsia="zh-CN"/>
        </w:rPr>
        <w:t>元、增长</w:t>
      </w:r>
      <w:r>
        <w:rPr>
          <w:rFonts w:hint="eastAsia" w:asciiTheme="majorEastAsia" w:hAnsiTheme="majorEastAsia" w:eastAsiaTheme="majorEastAsia" w:cstheme="majorEastAsia"/>
          <w:sz w:val="32"/>
          <w:szCs w:val="32"/>
          <w:lang w:val="en-US" w:eastAsia="zh-CN"/>
        </w:rPr>
        <w:t>5</w:t>
      </w:r>
      <w:r>
        <w:rPr>
          <w:rFonts w:hint="eastAsia" w:ascii="仿宋_GB2312" w:hAnsi="仿宋" w:eastAsia="仿宋_GB2312"/>
          <w:sz w:val="32"/>
          <w:szCs w:val="32"/>
          <w:lang w:val="en-US" w:eastAsia="zh-CN"/>
        </w:rPr>
        <w:t>.</w:t>
      </w:r>
      <w:r>
        <w:rPr>
          <w:rFonts w:hint="eastAsia" w:asciiTheme="majorEastAsia" w:hAnsiTheme="majorEastAsia" w:eastAsiaTheme="majorEastAsia" w:cstheme="majorEastAsia"/>
          <w:sz w:val="32"/>
          <w:szCs w:val="32"/>
          <w:lang w:val="en-US" w:eastAsia="zh-CN"/>
        </w:rPr>
        <w:t>7</w:t>
      </w:r>
      <w:r>
        <w:rPr>
          <w:rFonts w:hint="eastAsia" w:ascii="仿宋_GB2312" w:hAnsi="仿宋" w:eastAsia="仿宋_GB2312"/>
          <w:sz w:val="32"/>
          <w:szCs w:val="32"/>
          <w:lang w:val="en-US" w:eastAsia="zh-CN"/>
        </w:rPr>
        <w:t>%；经营净收入</w:t>
      </w:r>
      <w:r>
        <w:rPr>
          <w:rFonts w:hint="eastAsia" w:asciiTheme="majorEastAsia" w:hAnsiTheme="majorEastAsia" w:eastAsiaTheme="majorEastAsia" w:cstheme="majorEastAsia"/>
          <w:sz w:val="32"/>
          <w:szCs w:val="32"/>
          <w:lang w:val="en-US" w:eastAsia="zh-CN"/>
        </w:rPr>
        <w:t>9211</w:t>
      </w:r>
      <w:r>
        <w:rPr>
          <w:rFonts w:hint="eastAsia" w:ascii="仿宋_GB2312" w:hAnsi="仿宋" w:eastAsia="仿宋_GB2312"/>
          <w:sz w:val="32"/>
          <w:szCs w:val="32"/>
          <w:lang w:val="en-US" w:eastAsia="zh-CN"/>
        </w:rPr>
        <w:t>元、增长</w:t>
      </w:r>
      <w:r>
        <w:rPr>
          <w:rFonts w:hint="eastAsia" w:asciiTheme="majorEastAsia" w:hAnsiTheme="majorEastAsia" w:eastAsiaTheme="majorEastAsia" w:cstheme="majorEastAsia"/>
          <w:sz w:val="32"/>
          <w:szCs w:val="32"/>
          <w:lang w:val="en-US" w:eastAsia="zh-CN"/>
        </w:rPr>
        <w:t>8</w:t>
      </w:r>
      <w:r>
        <w:rPr>
          <w:rFonts w:hint="eastAsia" w:ascii="仿宋_GB2312" w:hAnsi="仿宋" w:eastAsia="仿宋_GB2312"/>
          <w:sz w:val="32"/>
          <w:szCs w:val="32"/>
          <w:lang w:val="en-US" w:eastAsia="zh-CN"/>
        </w:rPr>
        <w:t>%；财产净收入</w:t>
      </w:r>
      <w:r>
        <w:rPr>
          <w:rFonts w:hint="eastAsia" w:asciiTheme="majorEastAsia" w:hAnsiTheme="majorEastAsia" w:eastAsiaTheme="majorEastAsia" w:cstheme="majorEastAsia"/>
          <w:sz w:val="32"/>
          <w:szCs w:val="32"/>
          <w:lang w:val="en-US" w:eastAsia="zh-CN"/>
        </w:rPr>
        <w:t>687</w:t>
      </w:r>
      <w:r>
        <w:rPr>
          <w:rFonts w:hint="eastAsia" w:ascii="仿宋_GB2312" w:hAnsi="仿宋" w:eastAsia="仿宋_GB2312"/>
          <w:sz w:val="32"/>
          <w:szCs w:val="32"/>
          <w:lang w:val="en-US" w:eastAsia="zh-CN"/>
        </w:rPr>
        <w:t>元、增长</w:t>
      </w:r>
      <w:r>
        <w:rPr>
          <w:rFonts w:hint="eastAsia" w:asciiTheme="majorEastAsia" w:hAnsiTheme="majorEastAsia" w:eastAsiaTheme="majorEastAsia" w:cstheme="majorEastAsia"/>
          <w:sz w:val="32"/>
          <w:szCs w:val="32"/>
          <w:lang w:val="en-US" w:eastAsia="zh-CN"/>
        </w:rPr>
        <w:t>15</w:t>
      </w:r>
      <w:r>
        <w:rPr>
          <w:rFonts w:hint="eastAsia" w:ascii="仿宋_GB2312" w:hAnsi="仿宋" w:eastAsia="仿宋_GB2312"/>
          <w:sz w:val="32"/>
          <w:szCs w:val="32"/>
          <w:lang w:val="en-US" w:eastAsia="zh-CN"/>
        </w:rPr>
        <w:t>.</w:t>
      </w:r>
      <w:r>
        <w:rPr>
          <w:rFonts w:hint="eastAsia" w:asciiTheme="majorEastAsia" w:hAnsiTheme="majorEastAsia" w:eastAsiaTheme="majorEastAsia" w:cstheme="majorEastAsia"/>
          <w:sz w:val="32"/>
          <w:szCs w:val="32"/>
          <w:lang w:val="en-US" w:eastAsia="zh-CN"/>
        </w:rPr>
        <w:t>5</w:t>
      </w:r>
      <w:r>
        <w:rPr>
          <w:rFonts w:hint="eastAsia" w:ascii="仿宋_GB2312" w:hAnsi="仿宋" w:eastAsia="仿宋_GB2312"/>
          <w:sz w:val="32"/>
          <w:szCs w:val="32"/>
          <w:lang w:val="en-US" w:eastAsia="zh-CN"/>
        </w:rPr>
        <w:t>%；转移净收入</w:t>
      </w:r>
      <w:r>
        <w:rPr>
          <w:rFonts w:hint="eastAsia" w:asciiTheme="majorEastAsia" w:hAnsiTheme="majorEastAsia" w:eastAsiaTheme="majorEastAsia" w:cstheme="majorEastAsia"/>
          <w:sz w:val="32"/>
          <w:szCs w:val="32"/>
          <w:lang w:val="en-US" w:eastAsia="zh-CN"/>
        </w:rPr>
        <w:t>5754</w:t>
      </w:r>
      <w:r>
        <w:rPr>
          <w:rFonts w:hint="eastAsia" w:ascii="仿宋_GB2312" w:hAnsi="仿宋" w:eastAsia="仿宋_GB2312"/>
          <w:sz w:val="32"/>
          <w:szCs w:val="32"/>
          <w:lang w:val="en-US" w:eastAsia="zh-CN"/>
        </w:rPr>
        <w:t>元、增长</w:t>
      </w:r>
      <w:r>
        <w:rPr>
          <w:rFonts w:hint="eastAsia" w:asciiTheme="majorEastAsia" w:hAnsiTheme="majorEastAsia" w:eastAsiaTheme="majorEastAsia" w:cstheme="majorEastAsia"/>
          <w:sz w:val="32"/>
          <w:szCs w:val="32"/>
          <w:lang w:val="en-US" w:eastAsia="zh-CN"/>
        </w:rPr>
        <w:t>6</w:t>
      </w:r>
      <w:r>
        <w:rPr>
          <w:rFonts w:hint="eastAsia" w:ascii="仿宋_GB2312" w:hAnsi="仿宋" w:eastAsia="仿宋_GB2312"/>
          <w:sz w:val="32"/>
          <w:szCs w:val="32"/>
          <w:lang w:val="en-US" w:eastAsia="zh-CN"/>
        </w:rPr>
        <w:t>.</w:t>
      </w:r>
      <w:r>
        <w:rPr>
          <w:rFonts w:hint="eastAsia" w:asciiTheme="majorEastAsia" w:hAnsiTheme="majorEastAsia" w:eastAsiaTheme="majorEastAsia" w:cstheme="majorEastAsia"/>
          <w:sz w:val="32"/>
          <w:szCs w:val="32"/>
          <w:lang w:val="en-US" w:eastAsia="zh-CN"/>
        </w:rPr>
        <w:t>8</w:t>
      </w:r>
      <w:r>
        <w:rPr>
          <w:rFonts w:hint="eastAsia" w:ascii="仿宋_GB2312" w:hAnsi="仿宋" w:eastAsia="仿宋_GB2312"/>
          <w:sz w:val="32"/>
          <w:szCs w:val="32"/>
          <w:lang w:val="en-US" w:eastAsia="zh-CN"/>
        </w:rPr>
        <w:t>%。城乡居民人均可支配收入比为</w:t>
      </w:r>
      <w:r>
        <w:rPr>
          <w:rFonts w:hint="eastAsia" w:asciiTheme="majorEastAsia" w:hAnsiTheme="majorEastAsia" w:eastAsiaTheme="majorEastAsia" w:cstheme="majorEastAsia"/>
          <w:sz w:val="32"/>
          <w:szCs w:val="32"/>
          <w:lang w:val="en-US" w:eastAsia="zh-CN"/>
        </w:rPr>
        <w:t>2</w:t>
      </w:r>
      <w:r>
        <w:rPr>
          <w:rFonts w:hint="eastAsia" w:ascii="仿宋_GB2312" w:hAnsi="仿宋" w:eastAsia="仿宋_GB2312"/>
          <w:sz w:val="32"/>
          <w:szCs w:val="32"/>
          <w:lang w:val="en-US" w:eastAsia="zh-CN"/>
        </w:rPr>
        <w:t>.</w:t>
      </w:r>
      <w:r>
        <w:rPr>
          <w:rFonts w:hint="eastAsia" w:asciiTheme="majorEastAsia" w:hAnsiTheme="majorEastAsia" w:eastAsiaTheme="majorEastAsia" w:cstheme="majorEastAsia"/>
          <w:sz w:val="32"/>
          <w:szCs w:val="32"/>
          <w:lang w:val="en-US" w:eastAsia="zh-CN"/>
        </w:rPr>
        <w:t>18</w:t>
      </w:r>
      <w:r>
        <w:rPr>
          <w:rFonts w:hint="eastAsia" w:ascii="宋体" w:hAnsi="宋体" w:eastAsia="宋体" w:cs="宋体"/>
          <w:sz w:val="32"/>
          <w:szCs w:val="32"/>
          <w:lang w:val="en-US" w:eastAsia="zh-CN"/>
        </w:rPr>
        <w:t>:</w:t>
      </w:r>
      <w:r>
        <w:rPr>
          <w:rFonts w:hint="eastAsia" w:asciiTheme="majorEastAsia" w:hAnsiTheme="majorEastAsia" w:eastAsiaTheme="majorEastAsia" w:cstheme="majorEastAsia"/>
          <w:sz w:val="32"/>
          <w:szCs w:val="32"/>
          <w:lang w:val="en-US" w:eastAsia="zh-CN"/>
        </w:rPr>
        <w:t>1</w:t>
      </w:r>
      <w:r>
        <w:rPr>
          <w:rFonts w:hint="eastAsia" w:ascii="仿宋_GB2312" w:hAnsi="仿宋" w:eastAsia="仿宋_GB2312"/>
          <w:sz w:val="32"/>
          <w:szCs w:val="32"/>
          <w:lang w:val="en-US" w:eastAsia="zh-CN"/>
        </w:rPr>
        <w:t>，较上年缩小</w:t>
      </w:r>
      <w:r>
        <w:rPr>
          <w:rFonts w:hint="eastAsia" w:asciiTheme="majorEastAsia" w:hAnsiTheme="majorEastAsia" w:eastAsiaTheme="majorEastAsia" w:cstheme="majorEastAsia"/>
          <w:sz w:val="32"/>
          <w:szCs w:val="32"/>
          <w:lang w:val="en-US" w:eastAsia="zh-CN"/>
        </w:rPr>
        <w:t>0</w:t>
      </w:r>
      <w:r>
        <w:rPr>
          <w:rFonts w:hint="eastAsia" w:ascii="仿宋_GB2312" w:hAnsi="仿宋" w:eastAsia="仿宋_GB2312"/>
          <w:sz w:val="32"/>
          <w:szCs w:val="32"/>
          <w:lang w:val="en-US" w:eastAsia="zh-CN"/>
        </w:rPr>
        <w:t>.</w:t>
      </w:r>
      <w:r>
        <w:rPr>
          <w:rFonts w:hint="eastAsia" w:asciiTheme="majorEastAsia" w:hAnsiTheme="majorEastAsia" w:eastAsiaTheme="majorEastAsia" w:cstheme="majorEastAsia"/>
          <w:sz w:val="32"/>
          <w:szCs w:val="32"/>
          <w:lang w:val="en-US" w:eastAsia="zh-CN"/>
        </w:rPr>
        <w:t>01</w:t>
      </w:r>
      <w:r>
        <w:rPr>
          <w:rFonts w:hint="eastAsia" w:ascii="仿宋_GB2312" w:hAnsi="仿宋" w:eastAsia="仿宋_GB2312"/>
          <w:sz w:val="32"/>
          <w:szCs w:val="32"/>
          <w:lang w:val="en-US" w:eastAsia="zh-CN"/>
        </w:rPr>
        <w:t xml:space="preserve">个百分点。  </w:t>
      </w:r>
    </w:p>
    <w:p>
      <w:pPr>
        <w:pStyle w:val="3"/>
        <w:jc w:val="center"/>
        <w:rPr>
          <w:rFonts w:hint="eastAsia"/>
          <w:lang w:val="en-US" w:eastAsia="zh-CN"/>
        </w:rPr>
      </w:pPr>
      <w:r>
        <w:rPr>
          <w:rFonts w:hint="eastAsia" w:ascii="宋体" w:hAnsi="宋体" w:eastAsia="宋体" w:cs="宋体"/>
          <w:b/>
          <w:bCs/>
          <w:sz w:val="24"/>
          <w:szCs w:val="24"/>
          <w:lang w:val="en-US" w:eastAsia="zh-CN"/>
        </w:rPr>
        <w:t>表3   2025年城镇居民人均可支配收入结构</w:t>
      </w:r>
    </w:p>
    <w:tbl>
      <w:tblPr>
        <w:tblStyle w:val="6"/>
        <w:tblW w:w="9514" w:type="dxa"/>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3479"/>
        <w:gridCol w:w="2265"/>
        <w:gridCol w:w="1391"/>
        <w:gridCol w:w="2379"/>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exact"/>
        </w:trPr>
        <w:tc>
          <w:tcPr>
            <w:tcW w:w="3479" w:type="dxa"/>
            <w:tcBorders>
              <w:bottom w:val="single" w:color="auto" w:sz="8" w:space="0"/>
              <w:right w:val="single" w:color="auto" w:sz="12" w:space="0"/>
            </w:tcBorders>
            <w:vAlign w:val="center"/>
          </w:tcPr>
          <w:p>
            <w:pPr>
              <w:widowControl w:val="0"/>
              <w:wordWrap/>
              <w:adjustRightInd/>
              <w:snapToGrid/>
              <w:spacing w:before="0" w:after="0" w:line="320" w:lineRule="exact"/>
              <w:ind w:left="0" w:leftChars="0" w:right="0" w:firstLine="0" w:firstLineChars="0"/>
              <w:jc w:val="center"/>
              <w:textAlignment w:val="auto"/>
              <w:outlineLvl w:val="9"/>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指标</w:t>
            </w:r>
          </w:p>
        </w:tc>
        <w:tc>
          <w:tcPr>
            <w:tcW w:w="2265" w:type="dxa"/>
            <w:tcBorders>
              <w:left w:val="single" w:color="auto" w:sz="12" w:space="0"/>
              <w:bottom w:val="single" w:color="auto" w:sz="8" w:space="0"/>
              <w:right w:val="single" w:color="auto" w:sz="12" w:space="0"/>
            </w:tcBorders>
            <w:vAlign w:val="center"/>
          </w:tcPr>
          <w:p>
            <w:pPr>
              <w:widowControl w:val="0"/>
              <w:wordWrap/>
              <w:adjustRightInd/>
              <w:snapToGrid/>
              <w:spacing w:before="0" w:after="0" w:line="320" w:lineRule="exact"/>
              <w:ind w:left="0" w:leftChars="0" w:right="0" w:firstLine="0" w:firstLineChars="0"/>
              <w:jc w:val="center"/>
              <w:textAlignment w:val="auto"/>
              <w:outlineLvl w:val="9"/>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绝对量（元）</w:t>
            </w:r>
          </w:p>
        </w:tc>
        <w:tc>
          <w:tcPr>
            <w:tcW w:w="1391" w:type="dxa"/>
            <w:tcBorders>
              <w:left w:val="single" w:color="auto" w:sz="12" w:space="0"/>
              <w:bottom w:val="single" w:color="auto" w:sz="8" w:space="0"/>
              <w:right w:val="single" w:color="auto" w:sz="12" w:space="0"/>
            </w:tcBorders>
            <w:vAlign w:val="center"/>
          </w:tcPr>
          <w:p>
            <w:pPr>
              <w:widowControl w:val="0"/>
              <w:wordWrap/>
              <w:adjustRightInd/>
              <w:snapToGrid/>
              <w:spacing w:before="0" w:after="0" w:line="320" w:lineRule="exact"/>
              <w:ind w:left="0" w:leftChars="0" w:right="0" w:firstLine="0" w:firstLineChars="0"/>
              <w:jc w:val="center"/>
              <w:textAlignment w:val="auto"/>
              <w:outlineLvl w:val="9"/>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比重</w:t>
            </w:r>
          </w:p>
        </w:tc>
        <w:tc>
          <w:tcPr>
            <w:tcW w:w="2379" w:type="dxa"/>
            <w:tcBorders>
              <w:left w:val="single" w:color="auto" w:sz="12" w:space="0"/>
              <w:bottom w:val="single" w:color="auto" w:sz="8" w:space="0"/>
            </w:tcBorders>
            <w:vAlign w:val="center"/>
          </w:tcPr>
          <w:p>
            <w:pPr>
              <w:widowControl w:val="0"/>
              <w:wordWrap/>
              <w:adjustRightInd/>
              <w:snapToGrid/>
              <w:spacing w:before="0" w:after="0" w:line="320" w:lineRule="exact"/>
              <w:ind w:left="0" w:leftChars="0" w:right="0" w:firstLine="0" w:firstLineChars="0"/>
              <w:jc w:val="center"/>
              <w:textAlignment w:val="auto"/>
              <w:outlineLvl w:val="9"/>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比上年增长（%）</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exact"/>
        </w:trPr>
        <w:tc>
          <w:tcPr>
            <w:tcW w:w="3479" w:type="dxa"/>
            <w:tcBorders>
              <w:top w:val="single" w:color="auto" w:sz="8" w:space="0"/>
              <w:bottom w:val="nil"/>
              <w:right w:val="single" w:color="auto" w:sz="12" w:space="0"/>
            </w:tcBorders>
            <w:vAlign w:val="center"/>
          </w:tcPr>
          <w:p>
            <w:pPr>
              <w:widowControl w:val="0"/>
              <w:wordWrap/>
              <w:adjustRightInd/>
              <w:snapToGrid/>
              <w:spacing w:before="0" w:after="0" w:line="320" w:lineRule="exact"/>
              <w:ind w:left="0" w:leftChars="0" w:right="0" w:firstLine="0" w:firstLineChars="0"/>
              <w:jc w:val="center"/>
              <w:textAlignment w:val="auto"/>
              <w:outlineLvl w:val="9"/>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   人均可支配收入</w:t>
            </w:r>
          </w:p>
        </w:tc>
        <w:tc>
          <w:tcPr>
            <w:tcW w:w="2265" w:type="dxa"/>
            <w:tcBorders>
              <w:top w:val="single" w:color="auto" w:sz="8" w:space="0"/>
              <w:left w:val="single" w:color="auto" w:sz="12" w:space="0"/>
              <w:bottom w:val="nil"/>
              <w:right w:val="single" w:color="auto" w:sz="12" w:space="0"/>
            </w:tcBorders>
            <w:vAlign w:val="center"/>
          </w:tcPr>
          <w:p>
            <w:pPr>
              <w:widowControl w:val="0"/>
              <w:wordWrap/>
              <w:adjustRightInd/>
              <w:snapToGrid/>
              <w:spacing w:before="0" w:after="0" w:line="320" w:lineRule="exact"/>
              <w:ind w:left="0" w:leftChars="0" w:right="0" w:firstLine="0" w:firstLineChars="0"/>
              <w:jc w:val="center"/>
              <w:textAlignment w:val="auto"/>
              <w:outlineLvl w:val="9"/>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54367</w:t>
            </w:r>
          </w:p>
        </w:tc>
        <w:tc>
          <w:tcPr>
            <w:tcW w:w="1391" w:type="dxa"/>
            <w:tcBorders>
              <w:top w:val="single" w:color="auto" w:sz="8" w:space="0"/>
              <w:left w:val="single" w:color="auto" w:sz="12" w:space="0"/>
              <w:bottom w:val="nil"/>
              <w:right w:val="single" w:color="auto" w:sz="12" w:space="0"/>
            </w:tcBorders>
            <w:vAlign w:val="center"/>
          </w:tcPr>
          <w:p>
            <w:pPr>
              <w:widowControl w:val="0"/>
              <w:wordWrap/>
              <w:adjustRightInd/>
              <w:snapToGrid/>
              <w:spacing w:before="0" w:after="0" w:line="320" w:lineRule="exact"/>
              <w:ind w:left="0" w:leftChars="0" w:right="0" w:firstLine="0" w:firstLineChars="0"/>
              <w:jc w:val="center"/>
              <w:textAlignment w:val="auto"/>
              <w:outlineLvl w:val="9"/>
              <w:rPr>
                <w:rFonts w:hint="eastAsia" w:ascii="宋体" w:hAnsi="宋体" w:eastAsia="宋体" w:cs="宋体"/>
                <w:b w:val="0"/>
                <w:bCs w:val="0"/>
                <w:color w:val="auto"/>
                <w:sz w:val="24"/>
                <w:szCs w:val="24"/>
                <w:lang w:val="en-US" w:eastAsia="zh-CN"/>
              </w:rPr>
            </w:pPr>
          </w:p>
        </w:tc>
        <w:tc>
          <w:tcPr>
            <w:tcW w:w="2379" w:type="dxa"/>
            <w:tcBorders>
              <w:top w:val="single" w:color="auto" w:sz="8" w:space="0"/>
              <w:left w:val="single" w:color="auto" w:sz="12" w:space="0"/>
              <w:bottom w:val="nil"/>
            </w:tcBorders>
            <w:vAlign w:val="center"/>
          </w:tcPr>
          <w:p>
            <w:pPr>
              <w:pStyle w:val="3"/>
              <w:jc w:val="center"/>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6.1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exact"/>
        </w:trPr>
        <w:tc>
          <w:tcPr>
            <w:tcW w:w="3479" w:type="dxa"/>
            <w:tcBorders>
              <w:top w:val="nil"/>
              <w:bottom w:val="nil"/>
              <w:right w:val="single" w:color="auto" w:sz="12" w:space="0"/>
            </w:tcBorders>
            <w:vAlign w:val="center"/>
          </w:tcPr>
          <w:p>
            <w:pPr>
              <w:widowControl w:val="0"/>
              <w:wordWrap/>
              <w:adjustRightInd/>
              <w:snapToGrid/>
              <w:spacing w:before="0" w:after="0" w:line="320" w:lineRule="exact"/>
              <w:ind w:left="0" w:leftChars="0" w:right="0" w:firstLine="0" w:firstLineChars="0"/>
              <w:jc w:val="center"/>
              <w:textAlignment w:val="auto"/>
              <w:outlineLvl w:val="9"/>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     工资性收入</w:t>
            </w:r>
          </w:p>
        </w:tc>
        <w:tc>
          <w:tcPr>
            <w:tcW w:w="2265" w:type="dxa"/>
            <w:tcBorders>
              <w:top w:val="nil"/>
              <w:left w:val="single" w:color="auto" w:sz="12" w:space="0"/>
              <w:bottom w:val="nil"/>
              <w:right w:val="single" w:color="auto" w:sz="12" w:space="0"/>
            </w:tcBorders>
            <w:vAlign w:val="center"/>
          </w:tcPr>
          <w:p>
            <w:pPr>
              <w:widowControl w:val="0"/>
              <w:wordWrap/>
              <w:adjustRightInd/>
              <w:snapToGrid/>
              <w:spacing w:before="0" w:after="0" w:line="320" w:lineRule="exact"/>
              <w:ind w:left="0" w:leftChars="0" w:right="0" w:firstLine="0" w:firstLineChars="0"/>
              <w:jc w:val="center"/>
              <w:textAlignment w:val="auto"/>
              <w:outlineLvl w:val="9"/>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41626</w:t>
            </w:r>
          </w:p>
        </w:tc>
        <w:tc>
          <w:tcPr>
            <w:tcW w:w="1391" w:type="dxa"/>
            <w:tcBorders>
              <w:top w:val="nil"/>
              <w:left w:val="single" w:color="auto" w:sz="12" w:space="0"/>
              <w:bottom w:val="nil"/>
              <w:right w:val="single" w:color="auto" w:sz="12" w:space="0"/>
            </w:tcBorders>
            <w:vAlign w:val="center"/>
          </w:tcPr>
          <w:p>
            <w:pPr>
              <w:widowControl w:val="0"/>
              <w:wordWrap/>
              <w:adjustRightInd/>
              <w:snapToGrid/>
              <w:spacing w:before="0" w:after="0" w:line="320" w:lineRule="exact"/>
              <w:ind w:left="0" w:leftChars="0" w:right="0" w:firstLine="0" w:firstLineChars="0"/>
              <w:jc w:val="center"/>
              <w:textAlignment w:val="auto"/>
              <w:outlineLvl w:val="9"/>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76.6</w:t>
            </w:r>
          </w:p>
        </w:tc>
        <w:tc>
          <w:tcPr>
            <w:tcW w:w="2379" w:type="dxa"/>
            <w:tcBorders>
              <w:top w:val="nil"/>
              <w:left w:val="single" w:color="auto" w:sz="12" w:space="0"/>
              <w:bottom w:val="nil"/>
            </w:tcBorders>
            <w:vAlign w:val="center"/>
          </w:tcPr>
          <w:p>
            <w:pPr>
              <w:widowControl w:val="0"/>
              <w:wordWrap/>
              <w:adjustRightInd/>
              <w:snapToGrid/>
              <w:spacing w:before="0" w:after="0" w:line="320" w:lineRule="exact"/>
              <w:ind w:left="0" w:leftChars="0" w:right="0" w:firstLine="0" w:firstLineChars="0"/>
              <w:jc w:val="center"/>
              <w:textAlignment w:val="auto"/>
              <w:outlineLvl w:val="9"/>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5.5</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exact"/>
        </w:trPr>
        <w:tc>
          <w:tcPr>
            <w:tcW w:w="3479" w:type="dxa"/>
            <w:tcBorders>
              <w:top w:val="nil"/>
              <w:bottom w:val="nil"/>
              <w:right w:val="single" w:color="auto" w:sz="12" w:space="0"/>
            </w:tcBorders>
            <w:vAlign w:val="center"/>
          </w:tcPr>
          <w:p>
            <w:pPr>
              <w:widowControl w:val="0"/>
              <w:wordWrap/>
              <w:adjustRightInd/>
              <w:snapToGrid/>
              <w:spacing w:before="0" w:after="0" w:line="320" w:lineRule="exact"/>
              <w:ind w:left="0" w:leftChars="0" w:right="0" w:firstLine="0" w:firstLineChars="0"/>
              <w:jc w:val="center"/>
              <w:textAlignment w:val="auto"/>
              <w:outlineLvl w:val="9"/>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     经营净收入</w:t>
            </w:r>
          </w:p>
        </w:tc>
        <w:tc>
          <w:tcPr>
            <w:tcW w:w="2265" w:type="dxa"/>
            <w:tcBorders>
              <w:top w:val="nil"/>
              <w:left w:val="single" w:color="auto" w:sz="12" w:space="0"/>
              <w:bottom w:val="nil"/>
              <w:right w:val="single" w:color="auto" w:sz="12" w:space="0"/>
            </w:tcBorders>
            <w:vAlign w:val="center"/>
          </w:tcPr>
          <w:p>
            <w:pPr>
              <w:widowControl w:val="0"/>
              <w:wordWrap/>
              <w:adjustRightInd/>
              <w:snapToGrid/>
              <w:spacing w:before="0" w:after="0" w:line="320" w:lineRule="exact"/>
              <w:ind w:left="0" w:leftChars="0" w:right="0" w:firstLine="0" w:firstLineChars="0"/>
              <w:jc w:val="center"/>
              <w:textAlignment w:val="auto"/>
              <w:outlineLvl w:val="9"/>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5398</w:t>
            </w:r>
          </w:p>
        </w:tc>
        <w:tc>
          <w:tcPr>
            <w:tcW w:w="1391" w:type="dxa"/>
            <w:tcBorders>
              <w:top w:val="nil"/>
              <w:left w:val="single" w:color="auto" w:sz="12" w:space="0"/>
              <w:bottom w:val="nil"/>
              <w:right w:val="single" w:color="auto" w:sz="12" w:space="0"/>
            </w:tcBorders>
            <w:vAlign w:val="center"/>
          </w:tcPr>
          <w:p>
            <w:pPr>
              <w:widowControl w:val="0"/>
              <w:wordWrap/>
              <w:adjustRightInd/>
              <w:snapToGrid/>
              <w:spacing w:before="0" w:after="0" w:line="320" w:lineRule="exact"/>
              <w:ind w:left="0" w:leftChars="0" w:right="0" w:firstLine="0" w:firstLineChars="0"/>
              <w:jc w:val="center"/>
              <w:textAlignment w:val="auto"/>
              <w:outlineLvl w:val="9"/>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9.9</w:t>
            </w:r>
          </w:p>
        </w:tc>
        <w:tc>
          <w:tcPr>
            <w:tcW w:w="2379" w:type="dxa"/>
            <w:tcBorders>
              <w:top w:val="nil"/>
              <w:left w:val="single" w:color="auto" w:sz="12" w:space="0"/>
              <w:bottom w:val="nil"/>
            </w:tcBorders>
            <w:vAlign w:val="center"/>
          </w:tcPr>
          <w:p>
            <w:pPr>
              <w:pStyle w:val="3"/>
              <w:jc w:val="center"/>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7.6</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8" w:hRule="exact"/>
        </w:trPr>
        <w:tc>
          <w:tcPr>
            <w:tcW w:w="3479" w:type="dxa"/>
            <w:tcBorders>
              <w:top w:val="nil"/>
              <w:bottom w:val="nil"/>
              <w:right w:val="single" w:color="auto" w:sz="12" w:space="0"/>
            </w:tcBorders>
            <w:vAlign w:val="center"/>
          </w:tcPr>
          <w:p>
            <w:pPr>
              <w:widowControl w:val="0"/>
              <w:wordWrap/>
              <w:adjustRightInd/>
              <w:snapToGrid/>
              <w:spacing w:before="0" w:after="0" w:line="320" w:lineRule="exact"/>
              <w:ind w:left="0" w:leftChars="0" w:right="0" w:firstLine="0" w:firstLineChars="0"/>
              <w:jc w:val="center"/>
              <w:textAlignment w:val="auto"/>
              <w:outlineLvl w:val="9"/>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     财产净收入</w:t>
            </w:r>
          </w:p>
        </w:tc>
        <w:tc>
          <w:tcPr>
            <w:tcW w:w="2265" w:type="dxa"/>
            <w:tcBorders>
              <w:top w:val="nil"/>
              <w:left w:val="single" w:color="auto" w:sz="12" w:space="0"/>
              <w:bottom w:val="nil"/>
              <w:right w:val="single" w:color="auto" w:sz="12" w:space="0"/>
            </w:tcBorders>
            <w:vAlign w:val="center"/>
          </w:tcPr>
          <w:p>
            <w:pPr>
              <w:widowControl w:val="0"/>
              <w:wordWrap/>
              <w:adjustRightInd/>
              <w:snapToGrid/>
              <w:spacing w:before="0" w:after="0" w:line="320" w:lineRule="exact"/>
              <w:ind w:left="0" w:leftChars="0" w:right="0" w:firstLine="0" w:firstLineChars="0"/>
              <w:jc w:val="center"/>
              <w:textAlignment w:val="auto"/>
              <w:outlineLvl w:val="9"/>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3403</w:t>
            </w:r>
          </w:p>
        </w:tc>
        <w:tc>
          <w:tcPr>
            <w:tcW w:w="1391" w:type="dxa"/>
            <w:tcBorders>
              <w:top w:val="nil"/>
              <w:left w:val="single" w:color="auto" w:sz="12" w:space="0"/>
              <w:bottom w:val="nil"/>
              <w:right w:val="single" w:color="auto" w:sz="12" w:space="0"/>
            </w:tcBorders>
            <w:vAlign w:val="center"/>
          </w:tcPr>
          <w:p>
            <w:pPr>
              <w:widowControl w:val="0"/>
              <w:wordWrap/>
              <w:adjustRightInd/>
              <w:snapToGrid/>
              <w:spacing w:before="0" w:after="0" w:line="320" w:lineRule="exact"/>
              <w:ind w:left="0" w:leftChars="0" w:right="0" w:firstLine="0" w:firstLineChars="0"/>
              <w:jc w:val="center"/>
              <w:textAlignment w:val="auto"/>
              <w:outlineLvl w:val="9"/>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6.3</w:t>
            </w:r>
          </w:p>
        </w:tc>
        <w:tc>
          <w:tcPr>
            <w:tcW w:w="2379" w:type="dxa"/>
            <w:tcBorders>
              <w:top w:val="nil"/>
              <w:left w:val="single" w:color="auto" w:sz="12" w:space="0"/>
              <w:bottom w:val="nil"/>
            </w:tcBorders>
            <w:vAlign w:val="center"/>
          </w:tcPr>
          <w:p>
            <w:pPr>
              <w:widowControl w:val="0"/>
              <w:wordWrap/>
              <w:adjustRightInd/>
              <w:snapToGrid/>
              <w:spacing w:before="0" w:after="0" w:line="320" w:lineRule="exact"/>
              <w:ind w:left="0" w:leftChars="0" w:right="0" w:firstLine="0" w:firstLineChars="0"/>
              <w:jc w:val="center"/>
              <w:textAlignment w:val="auto"/>
              <w:outlineLvl w:val="9"/>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9.1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exact"/>
        </w:trPr>
        <w:tc>
          <w:tcPr>
            <w:tcW w:w="3479" w:type="dxa"/>
            <w:tcBorders>
              <w:top w:val="nil"/>
              <w:right w:val="single" w:color="auto" w:sz="12" w:space="0"/>
            </w:tcBorders>
            <w:vAlign w:val="center"/>
          </w:tcPr>
          <w:p>
            <w:pPr>
              <w:widowControl w:val="0"/>
              <w:wordWrap/>
              <w:adjustRightInd/>
              <w:snapToGrid/>
              <w:spacing w:before="0" w:after="0" w:line="320" w:lineRule="exact"/>
              <w:ind w:left="0" w:leftChars="0" w:right="0" w:firstLine="0" w:firstLineChars="0"/>
              <w:jc w:val="center"/>
              <w:textAlignment w:val="auto"/>
              <w:outlineLvl w:val="9"/>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     转移净收入</w:t>
            </w:r>
          </w:p>
        </w:tc>
        <w:tc>
          <w:tcPr>
            <w:tcW w:w="2265" w:type="dxa"/>
            <w:tcBorders>
              <w:top w:val="nil"/>
              <w:left w:val="single" w:color="auto" w:sz="12" w:space="0"/>
              <w:right w:val="single" w:color="auto" w:sz="12" w:space="0"/>
            </w:tcBorders>
            <w:vAlign w:val="center"/>
          </w:tcPr>
          <w:p>
            <w:pPr>
              <w:widowControl w:val="0"/>
              <w:wordWrap/>
              <w:adjustRightInd/>
              <w:snapToGrid/>
              <w:spacing w:before="0" w:after="0" w:line="320" w:lineRule="exact"/>
              <w:ind w:left="0" w:leftChars="0" w:right="0" w:firstLine="0" w:firstLineChars="0"/>
              <w:jc w:val="center"/>
              <w:textAlignment w:val="auto"/>
              <w:outlineLvl w:val="9"/>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3940</w:t>
            </w:r>
          </w:p>
        </w:tc>
        <w:tc>
          <w:tcPr>
            <w:tcW w:w="1391" w:type="dxa"/>
            <w:tcBorders>
              <w:top w:val="nil"/>
              <w:left w:val="single" w:color="auto" w:sz="12" w:space="0"/>
              <w:right w:val="single" w:color="auto" w:sz="12" w:space="0"/>
            </w:tcBorders>
            <w:vAlign w:val="center"/>
          </w:tcPr>
          <w:p>
            <w:pPr>
              <w:widowControl w:val="0"/>
              <w:wordWrap/>
              <w:adjustRightInd/>
              <w:snapToGrid/>
              <w:spacing w:before="0" w:after="0" w:line="320" w:lineRule="exact"/>
              <w:ind w:left="0" w:leftChars="0" w:right="0" w:firstLine="0" w:firstLineChars="0"/>
              <w:jc w:val="center"/>
              <w:textAlignment w:val="auto"/>
              <w:outlineLvl w:val="9"/>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7.2</w:t>
            </w:r>
          </w:p>
        </w:tc>
        <w:tc>
          <w:tcPr>
            <w:tcW w:w="2379" w:type="dxa"/>
            <w:tcBorders>
              <w:top w:val="nil"/>
              <w:left w:val="single" w:color="auto" w:sz="12" w:space="0"/>
            </w:tcBorders>
            <w:vAlign w:val="center"/>
          </w:tcPr>
          <w:p>
            <w:pPr>
              <w:widowControl w:val="0"/>
              <w:wordWrap/>
              <w:adjustRightInd/>
              <w:snapToGrid/>
              <w:spacing w:before="0" w:after="0" w:line="320" w:lineRule="exact"/>
              <w:ind w:left="0" w:leftChars="0" w:right="0" w:firstLine="0" w:firstLineChars="0"/>
              <w:jc w:val="center"/>
              <w:textAlignment w:val="auto"/>
              <w:outlineLvl w:val="9"/>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8.5</w:t>
            </w:r>
          </w:p>
        </w:tc>
      </w:tr>
    </w:tbl>
    <w:p>
      <w:pPr>
        <w:pStyle w:val="3"/>
        <w:rPr>
          <w:rFonts w:hint="eastAsia"/>
          <w:lang w:val="en-US" w:eastAsia="zh-CN"/>
        </w:rPr>
      </w:pPr>
    </w:p>
    <w:p>
      <w:pPr>
        <w:pStyle w:val="3"/>
        <w:rPr>
          <w:rFonts w:hint="eastAsia"/>
          <w:lang w:val="en-US" w:eastAsia="zh-CN"/>
        </w:rPr>
      </w:pPr>
    </w:p>
    <w:p>
      <w:pPr>
        <w:pStyle w:val="3"/>
        <w:jc w:val="center"/>
        <w:rPr>
          <w:rFonts w:hint="eastAsia"/>
          <w:lang w:val="en-US" w:eastAsia="zh-CN"/>
        </w:rPr>
      </w:pPr>
      <w:r>
        <w:rPr>
          <w:rFonts w:hint="eastAsia" w:ascii="宋体" w:hAnsi="宋体" w:eastAsia="宋体" w:cs="宋体"/>
          <w:b/>
          <w:bCs/>
          <w:sz w:val="24"/>
          <w:szCs w:val="24"/>
          <w:lang w:val="en-US" w:eastAsia="zh-CN"/>
        </w:rPr>
        <w:t>表4   2025年农村居民人均可支配收入结构</w:t>
      </w:r>
    </w:p>
    <w:tbl>
      <w:tblPr>
        <w:tblStyle w:val="6"/>
        <w:tblW w:w="9514" w:type="dxa"/>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3479"/>
        <w:gridCol w:w="2265"/>
        <w:gridCol w:w="1391"/>
        <w:gridCol w:w="2379"/>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exact"/>
        </w:trPr>
        <w:tc>
          <w:tcPr>
            <w:tcW w:w="3479" w:type="dxa"/>
            <w:tcBorders>
              <w:bottom w:val="single" w:color="auto" w:sz="8" w:space="0"/>
              <w:right w:val="single" w:color="auto" w:sz="12" w:space="0"/>
            </w:tcBorders>
            <w:vAlign w:val="center"/>
          </w:tcPr>
          <w:p>
            <w:pPr>
              <w:widowControl w:val="0"/>
              <w:wordWrap/>
              <w:adjustRightInd/>
              <w:snapToGrid/>
              <w:spacing w:before="0" w:after="0" w:line="320" w:lineRule="exact"/>
              <w:ind w:left="0" w:leftChars="0" w:right="0" w:firstLine="0" w:firstLineChars="0"/>
              <w:jc w:val="center"/>
              <w:textAlignment w:val="auto"/>
              <w:outlineLvl w:val="9"/>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指标</w:t>
            </w:r>
          </w:p>
        </w:tc>
        <w:tc>
          <w:tcPr>
            <w:tcW w:w="2265" w:type="dxa"/>
            <w:tcBorders>
              <w:left w:val="single" w:color="auto" w:sz="12" w:space="0"/>
              <w:bottom w:val="single" w:color="auto" w:sz="8" w:space="0"/>
              <w:right w:val="single" w:color="auto" w:sz="12" w:space="0"/>
            </w:tcBorders>
            <w:vAlign w:val="center"/>
          </w:tcPr>
          <w:p>
            <w:pPr>
              <w:widowControl w:val="0"/>
              <w:wordWrap/>
              <w:adjustRightInd/>
              <w:snapToGrid/>
              <w:spacing w:before="0" w:after="0" w:line="320" w:lineRule="exact"/>
              <w:ind w:left="0" w:leftChars="0" w:right="0" w:firstLine="0" w:firstLineChars="0"/>
              <w:jc w:val="center"/>
              <w:textAlignment w:val="auto"/>
              <w:outlineLvl w:val="9"/>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绝对量（元）</w:t>
            </w:r>
          </w:p>
        </w:tc>
        <w:tc>
          <w:tcPr>
            <w:tcW w:w="1391" w:type="dxa"/>
            <w:tcBorders>
              <w:left w:val="single" w:color="auto" w:sz="12" w:space="0"/>
              <w:bottom w:val="single" w:color="auto" w:sz="8" w:space="0"/>
              <w:right w:val="single" w:color="auto" w:sz="12" w:space="0"/>
            </w:tcBorders>
            <w:vAlign w:val="center"/>
          </w:tcPr>
          <w:p>
            <w:pPr>
              <w:widowControl w:val="0"/>
              <w:wordWrap/>
              <w:adjustRightInd/>
              <w:snapToGrid/>
              <w:spacing w:before="0" w:after="0" w:line="320" w:lineRule="exact"/>
              <w:ind w:left="0" w:leftChars="0" w:right="0" w:firstLine="0" w:firstLineChars="0"/>
              <w:jc w:val="center"/>
              <w:textAlignment w:val="auto"/>
              <w:outlineLvl w:val="9"/>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比重</w:t>
            </w:r>
          </w:p>
        </w:tc>
        <w:tc>
          <w:tcPr>
            <w:tcW w:w="2379" w:type="dxa"/>
            <w:tcBorders>
              <w:left w:val="single" w:color="auto" w:sz="12" w:space="0"/>
              <w:bottom w:val="single" w:color="auto" w:sz="8" w:space="0"/>
            </w:tcBorders>
            <w:vAlign w:val="center"/>
          </w:tcPr>
          <w:p>
            <w:pPr>
              <w:widowControl w:val="0"/>
              <w:wordWrap/>
              <w:adjustRightInd/>
              <w:snapToGrid/>
              <w:spacing w:before="0" w:after="0" w:line="320" w:lineRule="exact"/>
              <w:ind w:left="0" w:leftChars="0" w:right="0" w:firstLine="0" w:firstLineChars="0"/>
              <w:jc w:val="center"/>
              <w:textAlignment w:val="auto"/>
              <w:outlineLvl w:val="9"/>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比上年增长（%）</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35" w:hRule="exact"/>
        </w:trPr>
        <w:tc>
          <w:tcPr>
            <w:tcW w:w="3479" w:type="dxa"/>
            <w:tcBorders>
              <w:top w:val="single" w:color="auto" w:sz="8" w:space="0"/>
              <w:bottom w:val="nil"/>
              <w:right w:val="single" w:color="auto" w:sz="12" w:space="0"/>
            </w:tcBorders>
            <w:vAlign w:val="center"/>
          </w:tcPr>
          <w:p>
            <w:pPr>
              <w:widowControl w:val="0"/>
              <w:wordWrap/>
              <w:adjustRightInd/>
              <w:snapToGrid/>
              <w:spacing w:before="0" w:after="0" w:line="320" w:lineRule="exact"/>
              <w:ind w:left="0" w:leftChars="0" w:right="0" w:firstLine="0" w:firstLineChars="0"/>
              <w:jc w:val="center"/>
              <w:textAlignment w:val="auto"/>
              <w:outlineLvl w:val="9"/>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   人均可支配收入</w:t>
            </w:r>
          </w:p>
        </w:tc>
        <w:tc>
          <w:tcPr>
            <w:tcW w:w="2265" w:type="dxa"/>
            <w:tcBorders>
              <w:top w:val="single" w:color="auto" w:sz="8" w:space="0"/>
              <w:left w:val="single" w:color="auto" w:sz="12" w:space="0"/>
              <w:bottom w:val="nil"/>
              <w:right w:val="single" w:color="auto" w:sz="12" w:space="0"/>
            </w:tcBorders>
            <w:vAlign w:val="center"/>
          </w:tcPr>
          <w:p>
            <w:pPr>
              <w:widowControl w:val="0"/>
              <w:wordWrap/>
              <w:adjustRightInd/>
              <w:snapToGrid/>
              <w:spacing w:before="0" w:after="0" w:line="320" w:lineRule="exact"/>
              <w:ind w:left="0" w:leftChars="0" w:right="0" w:firstLine="0" w:firstLineChars="0"/>
              <w:jc w:val="center"/>
              <w:textAlignment w:val="auto"/>
              <w:outlineLvl w:val="9"/>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24990</w:t>
            </w:r>
          </w:p>
        </w:tc>
        <w:tc>
          <w:tcPr>
            <w:tcW w:w="1391" w:type="dxa"/>
            <w:tcBorders>
              <w:top w:val="single" w:color="auto" w:sz="8" w:space="0"/>
              <w:left w:val="single" w:color="auto" w:sz="12" w:space="0"/>
              <w:bottom w:val="nil"/>
              <w:right w:val="single" w:color="auto" w:sz="12" w:space="0"/>
            </w:tcBorders>
            <w:vAlign w:val="center"/>
          </w:tcPr>
          <w:p>
            <w:pPr>
              <w:widowControl w:val="0"/>
              <w:wordWrap/>
              <w:adjustRightInd/>
              <w:snapToGrid/>
              <w:spacing w:before="0" w:after="0" w:line="320" w:lineRule="exact"/>
              <w:ind w:left="0" w:leftChars="0" w:right="0" w:firstLine="0" w:firstLineChars="0"/>
              <w:jc w:val="center"/>
              <w:textAlignment w:val="auto"/>
              <w:outlineLvl w:val="9"/>
              <w:rPr>
                <w:rFonts w:hint="eastAsia" w:ascii="宋体" w:hAnsi="宋体" w:eastAsia="宋体" w:cs="宋体"/>
                <w:b w:val="0"/>
                <w:bCs w:val="0"/>
                <w:color w:val="auto"/>
                <w:sz w:val="24"/>
                <w:szCs w:val="24"/>
                <w:lang w:val="en-US" w:eastAsia="zh-CN"/>
              </w:rPr>
            </w:pPr>
          </w:p>
        </w:tc>
        <w:tc>
          <w:tcPr>
            <w:tcW w:w="2379" w:type="dxa"/>
            <w:tcBorders>
              <w:top w:val="single" w:color="auto" w:sz="8" w:space="0"/>
              <w:left w:val="single" w:color="auto" w:sz="12" w:space="0"/>
              <w:bottom w:val="nil"/>
            </w:tcBorders>
            <w:vAlign w:val="center"/>
          </w:tcPr>
          <w:p>
            <w:pPr>
              <w:pStyle w:val="3"/>
              <w:jc w:val="center"/>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7</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exact"/>
        </w:trPr>
        <w:tc>
          <w:tcPr>
            <w:tcW w:w="3479" w:type="dxa"/>
            <w:tcBorders>
              <w:top w:val="nil"/>
              <w:bottom w:val="nil"/>
              <w:right w:val="single" w:color="auto" w:sz="12" w:space="0"/>
            </w:tcBorders>
            <w:vAlign w:val="center"/>
          </w:tcPr>
          <w:p>
            <w:pPr>
              <w:widowControl w:val="0"/>
              <w:wordWrap/>
              <w:adjustRightInd/>
              <w:snapToGrid/>
              <w:spacing w:before="0" w:after="0" w:line="320" w:lineRule="exact"/>
              <w:ind w:left="0" w:leftChars="0" w:right="0" w:firstLine="0" w:firstLineChars="0"/>
              <w:jc w:val="center"/>
              <w:textAlignment w:val="auto"/>
              <w:outlineLvl w:val="9"/>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     工资性收入</w:t>
            </w:r>
          </w:p>
        </w:tc>
        <w:tc>
          <w:tcPr>
            <w:tcW w:w="2265" w:type="dxa"/>
            <w:tcBorders>
              <w:top w:val="nil"/>
              <w:left w:val="single" w:color="auto" w:sz="12" w:space="0"/>
              <w:bottom w:val="nil"/>
              <w:right w:val="single" w:color="auto" w:sz="12" w:space="0"/>
            </w:tcBorders>
            <w:vAlign w:val="center"/>
          </w:tcPr>
          <w:p>
            <w:pPr>
              <w:widowControl w:val="0"/>
              <w:wordWrap/>
              <w:adjustRightInd/>
              <w:snapToGrid/>
              <w:spacing w:before="0" w:after="0" w:line="320" w:lineRule="exact"/>
              <w:ind w:left="0" w:leftChars="0" w:right="0" w:firstLine="0" w:firstLineChars="0"/>
              <w:jc w:val="center"/>
              <w:textAlignment w:val="auto"/>
              <w:outlineLvl w:val="9"/>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9338</w:t>
            </w:r>
          </w:p>
        </w:tc>
        <w:tc>
          <w:tcPr>
            <w:tcW w:w="1391" w:type="dxa"/>
            <w:tcBorders>
              <w:top w:val="nil"/>
              <w:left w:val="single" w:color="auto" w:sz="12" w:space="0"/>
              <w:bottom w:val="nil"/>
              <w:right w:val="single" w:color="auto" w:sz="12" w:space="0"/>
            </w:tcBorders>
            <w:vAlign w:val="center"/>
          </w:tcPr>
          <w:p>
            <w:pPr>
              <w:widowControl w:val="0"/>
              <w:wordWrap/>
              <w:adjustRightInd/>
              <w:snapToGrid/>
              <w:spacing w:before="0" w:after="0" w:line="320" w:lineRule="exact"/>
              <w:ind w:left="0" w:leftChars="0" w:right="0" w:firstLine="0" w:firstLineChars="0"/>
              <w:jc w:val="center"/>
              <w:textAlignment w:val="auto"/>
              <w:outlineLvl w:val="9"/>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37.4</w:t>
            </w:r>
          </w:p>
        </w:tc>
        <w:tc>
          <w:tcPr>
            <w:tcW w:w="2379" w:type="dxa"/>
            <w:tcBorders>
              <w:top w:val="nil"/>
              <w:left w:val="single" w:color="auto" w:sz="12" w:space="0"/>
              <w:bottom w:val="nil"/>
            </w:tcBorders>
            <w:vAlign w:val="center"/>
          </w:tcPr>
          <w:p>
            <w:pPr>
              <w:widowControl w:val="0"/>
              <w:wordWrap/>
              <w:adjustRightInd/>
              <w:snapToGrid/>
              <w:spacing w:before="0" w:after="0" w:line="320" w:lineRule="exact"/>
              <w:ind w:left="0" w:leftChars="0" w:right="0" w:firstLine="0" w:firstLineChars="0"/>
              <w:jc w:val="center"/>
              <w:textAlignment w:val="auto"/>
              <w:outlineLvl w:val="9"/>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5.7</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exact"/>
        </w:trPr>
        <w:tc>
          <w:tcPr>
            <w:tcW w:w="3479" w:type="dxa"/>
            <w:tcBorders>
              <w:top w:val="nil"/>
              <w:bottom w:val="nil"/>
              <w:right w:val="single" w:color="auto" w:sz="12" w:space="0"/>
            </w:tcBorders>
            <w:vAlign w:val="center"/>
          </w:tcPr>
          <w:p>
            <w:pPr>
              <w:widowControl w:val="0"/>
              <w:wordWrap/>
              <w:adjustRightInd/>
              <w:snapToGrid/>
              <w:spacing w:before="0" w:after="0" w:line="320" w:lineRule="exact"/>
              <w:ind w:left="0" w:leftChars="0" w:right="0" w:firstLine="0" w:firstLineChars="0"/>
              <w:jc w:val="center"/>
              <w:textAlignment w:val="auto"/>
              <w:outlineLvl w:val="9"/>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     经营净收入</w:t>
            </w:r>
          </w:p>
        </w:tc>
        <w:tc>
          <w:tcPr>
            <w:tcW w:w="2265" w:type="dxa"/>
            <w:tcBorders>
              <w:top w:val="nil"/>
              <w:left w:val="single" w:color="auto" w:sz="12" w:space="0"/>
              <w:bottom w:val="nil"/>
              <w:right w:val="single" w:color="auto" w:sz="12" w:space="0"/>
            </w:tcBorders>
            <w:vAlign w:val="center"/>
          </w:tcPr>
          <w:p>
            <w:pPr>
              <w:widowControl w:val="0"/>
              <w:wordWrap/>
              <w:adjustRightInd/>
              <w:snapToGrid/>
              <w:spacing w:before="0" w:after="0" w:line="320" w:lineRule="exact"/>
              <w:ind w:left="0" w:leftChars="0" w:right="0" w:firstLine="0" w:firstLineChars="0"/>
              <w:jc w:val="center"/>
              <w:textAlignment w:val="auto"/>
              <w:outlineLvl w:val="9"/>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9211</w:t>
            </w:r>
          </w:p>
        </w:tc>
        <w:tc>
          <w:tcPr>
            <w:tcW w:w="1391" w:type="dxa"/>
            <w:tcBorders>
              <w:top w:val="nil"/>
              <w:left w:val="single" w:color="auto" w:sz="12" w:space="0"/>
              <w:bottom w:val="nil"/>
              <w:right w:val="single" w:color="auto" w:sz="12" w:space="0"/>
            </w:tcBorders>
            <w:vAlign w:val="center"/>
          </w:tcPr>
          <w:p>
            <w:pPr>
              <w:widowControl w:val="0"/>
              <w:wordWrap/>
              <w:adjustRightInd/>
              <w:snapToGrid/>
              <w:spacing w:before="0" w:after="0" w:line="320" w:lineRule="exact"/>
              <w:ind w:left="0" w:leftChars="0" w:right="0" w:firstLine="0" w:firstLineChars="0"/>
              <w:jc w:val="center"/>
              <w:textAlignment w:val="auto"/>
              <w:outlineLvl w:val="9"/>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36.9</w:t>
            </w:r>
          </w:p>
        </w:tc>
        <w:tc>
          <w:tcPr>
            <w:tcW w:w="2379" w:type="dxa"/>
            <w:tcBorders>
              <w:top w:val="nil"/>
              <w:left w:val="single" w:color="auto" w:sz="12" w:space="0"/>
              <w:bottom w:val="nil"/>
            </w:tcBorders>
            <w:vAlign w:val="center"/>
          </w:tcPr>
          <w:p>
            <w:pPr>
              <w:pStyle w:val="3"/>
              <w:jc w:val="center"/>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8</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8" w:hRule="exact"/>
        </w:trPr>
        <w:tc>
          <w:tcPr>
            <w:tcW w:w="3479" w:type="dxa"/>
            <w:tcBorders>
              <w:top w:val="nil"/>
              <w:bottom w:val="nil"/>
              <w:right w:val="single" w:color="auto" w:sz="12" w:space="0"/>
            </w:tcBorders>
            <w:vAlign w:val="center"/>
          </w:tcPr>
          <w:p>
            <w:pPr>
              <w:widowControl w:val="0"/>
              <w:wordWrap/>
              <w:adjustRightInd/>
              <w:snapToGrid/>
              <w:spacing w:before="0" w:after="0" w:line="320" w:lineRule="exact"/>
              <w:ind w:left="0" w:leftChars="0" w:right="0" w:firstLine="0" w:firstLineChars="0"/>
              <w:jc w:val="center"/>
              <w:textAlignment w:val="auto"/>
              <w:outlineLvl w:val="9"/>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     财产净收入</w:t>
            </w:r>
          </w:p>
        </w:tc>
        <w:tc>
          <w:tcPr>
            <w:tcW w:w="2265" w:type="dxa"/>
            <w:tcBorders>
              <w:top w:val="nil"/>
              <w:left w:val="single" w:color="auto" w:sz="12" w:space="0"/>
              <w:bottom w:val="nil"/>
              <w:right w:val="single" w:color="auto" w:sz="12" w:space="0"/>
            </w:tcBorders>
            <w:vAlign w:val="center"/>
          </w:tcPr>
          <w:p>
            <w:pPr>
              <w:widowControl w:val="0"/>
              <w:wordWrap/>
              <w:adjustRightInd/>
              <w:snapToGrid/>
              <w:spacing w:before="0" w:after="0" w:line="320" w:lineRule="exact"/>
              <w:ind w:left="0" w:leftChars="0" w:right="0" w:firstLine="0" w:firstLineChars="0"/>
              <w:jc w:val="center"/>
              <w:textAlignment w:val="auto"/>
              <w:outlineLvl w:val="9"/>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687</w:t>
            </w:r>
          </w:p>
        </w:tc>
        <w:tc>
          <w:tcPr>
            <w:tcW w:w="1391" w:type="dxa"/>
            <w:tcBorders>
              <w:top w:val="nil"/>
              <w:left w:val="single" w:color="auto" w:sz="12" w:space="0"/>
              <w:bottom w:val="nil"/>
              <w:right w:val="single" w:color="auto" w:sz="12" w:space="0"/>
            </w:tcBorders>
            <w:vAlign w:val="center"/>
          </w:tcPr>
          <w:p>
            <w:pPr>
              <w:widowControl w:val="0"/>
              <w:wordWrap/>
              <w:adjustRightInd/>
              <w:snapToGrid/>
              <w:spacing w:before="0" w:after="0" w:line="320" w:lineRule="exact"/>
              <w:ind w:left="0" w:leftChars="0" w:right="0" w:firstLine="0" w:firstLineChars="0"/>
              <w:jc w:val="center"/>
              <w:textAlignment w:val="auto"/>
              <w:outlineLvl w:val="9"/>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2.7</w:t>
            </w:r>
          </w:p>
        </w:tc>
        <w:tc>
          <w:tcPr>
            <w:tcW w:w="2379" w:type="dxa"/>
            <w:tcBorders>
              <w:top w:val="nil"/>
              <w:left w:val="single" w:color="auto" w:sz="12" w:space="0"/>
              <w:bottom w:val="nil"/>
            </w:tcBorders>
            <w:vAlign w:val="center"/>
          </w:tcPr>
          <w:p>
            <w:pPr>
              <w:widowControl w:val="0"/>
              <w:wordWrap/>
              <w:adjustRightInd/>
              <w:snapToGrid/>
              <w:spacing w:before="0" w:after="0" w:line="320" w:lineRule="exact"/>
              <w:ind w:left="0" w:leftChars="0" w:right="0" w:firstLine="0" w:firstLineChars="0"/>
              <w:jc w:val="center"/>
              <w:textAlignment w:val="auto"/>
              <w:outlineLvl w:val="9"/>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15.5</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exact"/>
        </w:trPr>
        <w:tc>
          <w:tcPr>
            <w:tcW w:w="3479" w:type="dxa"/>
            <w:tcBorders>
              <w:top w:val="nil"/>
              <w:right w:val="single" w:color="auto" w:sz="12" w:space="0"/>
            </w:tcBorders>
            <w:vAlign w:val="center"/>
          </w:tcPr>
          <w:p>
            <w:pPr>
              <w:widowControl w:val="0"/>
              <w:wordWrap/>
              <w:adjustRightInd/>
              <w:snapToGrid/>
              <w:spacing w:before="0" w:after="0" w:line="320" w:lineRule="exact"/>
              <w:ind w:left="0" w:leftChars="0" w:right="0" w:firstLine="0" w:firstLineChars="0"/>
              <w:jc w:val="center"/>
              <w:textAlignment w:val="auto"/>
              <w:outlineLvl w:val="9"/>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     转移净收入</w:t>
            </w:r>
          </w:p>
        </w:tc>
        <w:tc>
          <w:tcPr>
            <w:tcW w:w="2265" w:type="dxa"/>
            <w:tcBorders>
              <w:top w:val="nil"/>
              <w:left w:val="single" w:color="auto" w:sz="12" w:space="0"/>
              <w:right w:val="single" w:color="auto" w:sz="12" w:space="0"/>
            </w:tcBorders>
            <w:vAlign w:val="center"/>
          </w:tcPr>
          <w:p>
            <w:pPr>
              <w:widowControl w:val="0"/>
              <w:wordWrap/>
              <w:adjustRightInd/>
              <w:snapToGrid/>
              <w:spacing w:before="0" w:after="0" w:line="320" w:lineRule="exact"/>
              <w:ind w:left="0" w:leftChars="0" w:right="0" w:firstLine="0" w:firstLineChars="0"/>
              <w:jc w:val="center"/>
              <w:textAlignment w:val="auto"/>
              <w:outlineLvl w:val="9"/>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5754</w:t>
            </w:r>
          </w:p>
        </w:tc>
        <w:tc>
          <w:tcPr>
            <w:tcW w:w="1391" w:type="dxa"/>
            <w:tcBorders>
              <w:top w:val="nil"/>
              <w:left w:val="single" w:color="auto" w:sz="12" w:space="0"/>
              <w:right w:val="single" w:color="auto" w:sz="12" w:space="0"/>
            </w:tcBorders>
            <w:vAlign w:val="center"/>
          </w:tcPr>
          <w:p>
            <w:pPr>
              <w:widowControl w:val="0"/>
              <w:wordWrap/>
              <w:adjustRightInd/>
              <w:snapToGrid/>
              <w:spacing w:before="0" w:after="0" w:line="320" w:lineRule="exact"/>
              <w:ind w:left="0" w:leftChars="0" w:right="0" w:firstLine="0" w:firstLineChars="0"/>
              <w:jc w:val="center"/>
              <w:textAlignment w:val="auto"/>
              <w:outlineLvl w:val="9"/>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23</w:t>
            </w:r>
          </w:p>
        </w:tc>
        <w:tc>
          <w:tcPr>
            <w:tcW w:w="2379" w:type="dxa"/>
            <w:tcBorders>
              <w:top w:val="nil"/>
              <w:left w:val="single" w:color="auto" w:sz="12" w:space="0"/>
            </w:tcBorders>
            <w:vAlign w:val="center"/>
          </w:tcPr>
          <w:p>
            <w:pPr>
              <w:widowControl w:val="0"/>
              <w:wordWrap/>
              <w:adjustRightInd/>
              <w:snapToGrid/>
              <w:spacing w:before="0" w:after="0" w:line="320" w:lineRule="exact"/>
              <w:ind w:left="0" w:leftChars="0" w:right="0" w:firstLine="0" w:firstLineChars="0"/>
              <w:jc w:val="center"/>
              <w:textAlignment w:val="auto"/>
              <w:outlineLvl w:val="9"/>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6.8</w:t>
            </w:r>
          </w:p>
        </w:tc>
      </w:tr>
    </w:tbl>
    <w:p>
      <w:pPr>
        <w:keepNext w:val="0"/>
        <w:keepLines w:val="0"/>
        <w:pageBreakBefore w:val="0"/>
        <w:widowControl/>
        <w:shd w:val="clear" w:color="auto" w:fill="FFFFFF"/>
        <w:kinsoku/>
        <w:wordWrap/>
        <w:overflowPunct/>
        <w:topLinePunct w:val="0"/>
        <w:autoSpaceDE/>
        <w:autoSpaceDN/>
        <w:bidi w:val="0"/>
        <w:adjustRightInd/>
        <w:snapToGrid/>
        <w:spacing w:before="0" w:after="0" w:line="576" w:lineRule="exact"/>
        <w:ind w:left="0" w:leftChars="0" w:right="0" w:firstLine="640" w:firstLineChars="200"/>
        <w:jc w:val="both"/>
        <w:textAlignment w:val="auto"/>
        <w:outlineLvl w:val="9"/>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sz w:val="32"/>
          <w:szCs w:val="32"/>
          <w:u w:val="none"/>
          <w:lang w:val="en-US" w:eastAsia="zh-CN"/>
        </w:rPr>
        <w:t>全年</w:t>
      </w:r>
      <w:r>
        <w:rPr>
          <w:rFonts w:hint="eastAsia" w:ascii="仿宋_GB2312" w:hAnsi="仿宋_GB2312" w:eastAsia="仿宋_GB2312" w:cs="仿宋_GB2312"/>
          <w:sz w:val="32"/>
          <w:szCs w:val="32"/>
          <w:u w:val="none"/>
        </w:rPr>
        <w:t>全市</w:t>
      </w:r>
      <w:r>
        <w:rPr>
          <w:rFonts w:hint="eastAsia" w:ascii="仿宋_GB2312" w:hAnsi="仿宋_GB2312" w:eastAsia="仿宋_GB2312" w:cs="仿宋_GB2312"/>
          <w:sz w:val="32"/>
          <w:szCs w:val="32"/>
          <w:u w:val="none"/>
          <w:lang w:eastAsia="zh-CN"/>
        </w:rPr>
        <w:t>各类社会保险参保</w:t>
      </w:r>
      <w:r>
        <w:rPr>
          <w:rFonts w:hint="eastAsia" w:asciiTheme="majorEastAsia" w:hAnsiTheme="majorEastAsia" w:eastAsiaTheme="majorEastAsia" w:cstheme="majorEastAsia"/>
          <w:sz w:val="32"/>
          <w:szCs w:val="32"/>
          <w:u w:val="none"/>
          <w:lang w:val="en" w:eastAsia="zh-CN"/>
        </w:rPr>
        <w:t>35</w:t>
      </w:r>
      <w:r>
        <w:rPr>
          <w:rFonts w:hint="default" w:ascii="仿宋_GB2312" w:hAnsi="仿宋_GB2312" w:eastAsia="仿宋_GB2312" w:cs="仿宋_GB2312"/>
          <w:sz w:val="32"/>
          <w:szCs w:val="32"/>
          <w:u w:val="none"/>
          <w:lang w:val="en" w:eastAsia="zh-CN"/>
        </w:rPr>
        <w:t>.</w:t>
      </w:r>
      <w:r>
        <w:rPr>
          <w:rFonts w:hint="eastAsia" w:asciiTheme="majorEastAsia" w:hAnsiTheme="majorEastAsia" w:eastAsiaTheme="majorEastAsia" w:cstheme="majorEastAsia"/>
          <w:sz w:val="32"/>
          <w:szCs w:val="32"/>
          <w:u w:val="none"/>
          <w:lang w:val="en" w:eastAsia="zh-CN"/>
        </w:rPr>
        <w:t>92</w:t>
      </w:r>
      <w:r>
        <w:rPr>
          <w:rFonts w:hint="eastAsia" w:ascii="仿宋_GB2312" w:hAnsi="仿宋_GB2312" w:eastAsia="仿宋_GB2312" w:cs="仿宋_GB2312"/>
          <w:sz w:val="32"/>
          <w:szCs w:val="32"/>
          <w:u w:val="none"/>
          <w:lang w:val="en-US" w:eastAsia="zh-CN"/>
        </w:rPr>
        <w:t>万人次（不含医疗、生育），其中企业职工基本养老保险</w:t>
      </w:r>
      <w:r>
        <w:rPr>
          <w:rFonts w:hint="eastAsia" w:asciiTheme="majorEastAsia" w:hAnsiTheme="majorEastAsia" w:eastAsiaTheme="majorEastAsia" w:cstheme="majorEastAsia"/>
          <w:sz w:val="32"/>
          <w:szCs w:val="32"/>
          <w:u w:val="none"/>
          <w:lang w:val="en" w:eastAsia="zh-CN"/>
        </w:rPr>
        <w:t>24441</w:t>
      </w:r>
      <w:r>
        <w:rPr>
          <w:rFonts w:hint="eastAsia" w:ascii="仿宋_GB2312" w:hAnsi="仿宋_GB2312" w:eastAsia="仿宋_GB2312" w:cs="仿宋_GB2312"/>
          <w:sz w:val="32"/>
          <w:szCs w:val="32"/>
          <w:u w:val="none"/>
          <w:lang w:val="en-US" w:eastAsia="zh-CN"/>
        </w:rPr>
        <w:t>人、机关事业单位养老保险</w:t>
      </w:r>
      <w:r>
        <w:rPr>
          <w:rFonts w:hint="eastAsia" w:asciiTheme="majorEastAsia" w:hAnsiTheme="majorEastAsia" w:eastAsiaTheme="majorEastAsia" w:cstheme="majorEastAsia"/>
          <w:sz w:val="32"/>
          <w:szCs w:val="32"/>
          <w:u w:val="none"/>
          <w:lang w:val="en" w:eastAsia="zh-CN"/>
        </w:rPr>
        <w:t>23843</w:t>
      </w:r>
      <w:r>
        <w:rPr>
          <w:rFonts w:hint="eastAsia" w:ascii="仿宋_GB2312" w:hAnsi="仿宋_GB2312" w:eastAsia="仿宋_GB2312" w:cs="仿宋_GB2312"/>
          <w:sz w:val="32"/>
          <w:szCs w:val="32"/>
          <w:u w:val="none"/>
          <w:lang w:val="en-US" w:eastAsia="zh-CN"/>
        </w:rPr>
        <w:t>人、工伤保险</w:t>
      </w:r>
      <w:r>
        <w:rPr>
          <w:rFonts w:hint="eastAsia" w:asciiTheme="majorEastAsia" w:hAnsiTheme="majorEastAsia" w:eastAsiaTheme="majorEastAsia" w:cstheme="majorEastAsia"/>
          <w:sz w:val="32"/>
          <w:szCs w:val="32"/>
          <w:u w:val="none"/>
          <w:lang w:val="en" w:eastAsia="zh-CN"/>
        </w:rPr>
        <w:t>7</w:t>
      </w:r>
      <w:r>
        <w:rPr>
          <w:rFonts w:hint="default" w:ascii="仿宋_GB2312" w:hAnsi="仿宋_GB2312" w:eastAsia="仿宋_GB2312" w:cs="仿宋_GB2312"/>
          <w:sz w:val="32"/>
          <w:szCs w:val="32"/>
          <w:u w:val="none"/>
          <w:lang w:val="en" w:eastAsia="zh-CN"/>
        </w:rPr>
        <w:t>.</w:t>
      </w:r>
      <w:r>
        <w:rPr>
          <w:rFonts w:hint="eastAsia" w:asciiTheme="majorEastAsia" w:hAnsiTheme="majorEastAsia" w:eastAsiaTheme="majorEastAsia" w:cstheme="majorEastAsia"/>
          <w:sz w:val="32"/>
          <w:szCs w:val="32"/>
          <w:u w:val="none"/>
          <w:lang w:val="en" w:eastAsia="zh-CN"/>
        </w:rPr>
        <w:t>65</w:t>
      </w:r>
      <w:r>
        <w:rPr>
          <w:rFonts w:hint="eastAsia" w:ascii="仿宋_GB2312" w:hAnsi="仿宋_GB2312" w:eastAsia="仿宋_GB2312" w:cs="仿宋_GB2312"/>
          <w:sz w:val="32"/>
          <w:szCs w:val="32"/>
          <w:u w:val="none"/>
          <w:lang w:val="en" w:eastAsia="zh-CN"/>
        </w:rPr>
        <w:t>万</w:t>
      </w:r>
      <w:r>
        <w:rPr>
          <w:rFonts w:hint="eastAsia" w:ascii="仿宋_GB2312" w:hAnsi="仿宋_GB2312" w:eastAsia="仿宋_GB2312" w:cs="仿宋_GB2312"/>
          <w:sz w:val="32"/>
          <w:szCs w:val="32"/>
          <w:u w:val="none"/>
          <w:lang w:val="en-US" w:eastAsia="zh-CN"/>
        </w:rPr>
        <w:t>人、城乡居民基本养老保险</w:t>
      </w:r>
      <w:r>
        <w:rPr>
          <w:rFonts w:hint="eastAsia" w:asciiTheme="majorEastAsia" w:hAnsiTheme="majorEastAsia" w:eastAsiaTheme="majorEastAsia" w:cstheme="majorEastAsia"/>
          <w:sz w:val="32"/>
          <w:szCs w:val="32"/>
          <w:u w:val="none"/>
          <w:lang w:val="en-US" w:eastAsia="zh-CN"/>
        </w:rPr>
        <w:t>199715</w:t>
      </w:r>
      <w:r>
        <w:rPr>
          <w:rFonts w:hint="eastAsia" w:ascii="仿宋_GB2312" w:hAnsi="仿宋_GB2312" w:eastAsia="仿宋_GB2312" w:cs="仿宋_GB2312"/>
          <w:sz w:val="32"/>
          <w:szCs w:val="32"/>
          <w:u w:val="none"/>
          <w:lang w:val="en-US" w:eastAsia="zh-CN"/>
        </w:rPr>
        <w:t>人、失业保险</w:t>
      </w:r>
      <w:r>
        <w:rPr>
          <w:rFonts w:hint="eastAsia" w:asciiTheme="majorEastAsia" w:hAnsiTheme="majorEastAsia" w:eastAsiaTheme="majorEastAsia" w:cstheme="majorEastAsia"/>
          <w:sz w:val="32"/>
          <w:szCs w:val="32"/>
          <w:u w:val="none"/>
          <w:lang w:val="en-US" w:eastAsia="zh-CN"/>
        </w:rPr>
        <w:t>34719</w:t>
      </w:r>
      <w:r>
        <w:rPr>
          <w:rFonts w:hint="eastAsia" w:ascii="仿宋_GB2312" w:hAnsi="仿宋_GB2312" w:eastAsia="仿宋_GB2312" w:cs="仿宋_GB2312"/>
          <w:sz w:val="32"/>
          <w:szCs w:val="32"/>
          <w:u w:val="none"/>
          <w:lang w:val="en-US" w:eastAsia="zh-CN"/>
        </w:rPr>
        <w:t>人、参保率均达</w:t>
      </w:r>
      <w:r>
        <w:rPr>
          <w:rFonts w:hint="eastAsia" w:asciiTheme="majorEastAsia" w:hAnsiTheme="majorEastAsia" w:eastAsiaTheme="majorEastAsia" w:cstheme="majorEastAsia"/>
          <w:sz w:val="32"/>
          <w:szCs w:val="32"/>
          <w:u w:val="none"/>
          <w:lang w:val="en-US" w:eastAsia="zh-CN"/>
        </w:rPr>
        <w:t>98</w:t>
      </w:r>
      <w:r>
        <w:rPr>
          <w:rFonts w:hint="eastAsia" w:ascii="仿宋_GB2312" w:hAnsi="仿宋_GB2312" w:eastAsia="仿宋_GB2312" w:cs="仿宋_GB2312"/>
          <w:sz w:val="32"/>
          <w:szCs w:val="32"/>
          <w:u w:val="none"/>
          <w:lang w:val="en-US" w:eastAsia="zh-CN"/>
        </w:rPr>
        <w:t>%以上。征缴保费</w:t>
      </w:r>
      <w:r>
        <w:rPr>
          <w:rFonts w:hint="eastAsia" w:asciiTheme="majorEastAsia" w:hAnsiTheme="majorEastAsia" w:eastAsiaTheme="majorEastAsia" w:cstheme="majorEastAsia"/>
          <w:sz w:val="32"/>
          <w:szCs w:val="32"/>
          <w:u w:val="none"/>
          <w:lang w:val="en-US" w:eastAsia="zh-CN"/>
        </w:rPr>
        <w:t>17</w:t>
      </w:r>
      <w:r>
        <w:rPr>
          <w:rFonts w:hint="eastAsia" w:ascii="仿宋_GB2312" w:hAnsi="仿宋_GB2312" w:eastAsia="仿宋_GB2312" w:cs="仿宋_GB2312"/>
          <w:sz w:val="32"/>
          <w:szCs w:val="32"/>
          <w:u w:val="none"/>
          <w:lang w:val="en-US" w:eastAsia="zh-CN"/>
        </w:rPr>
        <w:t>.</w:t>
      </w:r>
      <w:r>
        <w:rPr>
          <w:rFonts w:hint="eastAsia" w:asciiTheme="majorEastAsia" w:hAnsiTheme="majorEastAsia" w:eastAsiaTheme="majorEastAsia" w:cstheme="majorEastAsia"/>
          <w:sz w:val="32"/>
          <w:szCs w:val="32"/>
          <w:u w:val="none"/>
          <w:lang w:val="en-US" w:eastAsia="zh-CN"/>
        </w:rPr>
        <w:t>89</w:t>
      </w:r>
      <w:r>
        <w:rPr>
          <w:rFonts w:hint="eastAsia" w:ascii="仿宋_GB2312" w:hAnsi="仿宋_GB2312" w:eastAsia="仿宋_GB2312" w:cs="仿宋_GB2312"/>
          <w:sz w:val="32"/>
          <w:szCs w:val="32"/>
          <w:u w:val="none"/>
          <w:lang w:val="en-US" w:eastAsia="zh-CN"/>
        </w:rPr>
        <w:t>亿元，其中企业职工基本养老保险</w:t>
      </w:r>
      <w:r>
        <w:rPr>
          <w:rFonts w:hint="eastAsia" w:asciiTheme="majorEastAsia" w:hAnsiTheme="majorEastAsia" w:eastAsiaTheme="majorEastAsia" w:cstheme="majorEastAsia"/>
          <w:sz w:val="32"/>
          <w:szCs w:val="32"/>
          <w:u w:val="none"/>
          <w:lang w:val="en-US" w:eastAsia="zh-CN"/>
        </w:rPr>
        <w:t>4</w:t>
      </w:r>
      <w:r>
        <w:rPr>
          <w:rFonts w:hint="eastAsia" w:ascii="仿宋_GB2312" w:hAnsi="仿宋_GB2312" w:eastAsia="仿宋_GB2312" w:cs="仿宋_GB2312"/>
          <w:sz w:val="32"/>
          <w:szCs w:val="32"/>
          <w:u w:val="none"/>
          <w:lang w:val="en-US" w:eastAsia="zh-CN"/>
        </w:rPr>
        <w:t>.</w:t>
      </w:r>
      <w:r>
        <w:rPr>
          <w:rFonts w:hint="eastAsia" w:asciiTheme="majorEastAsia" w:hAnsiTheme="majorEastAsia" w:eastAsiaTheme="majorEastAsia" w:cstheme="majorEastAsia"/>
          <w:sz w:val="32"/>
          <w:szCs w:val="32"/>
          <w:u w:val="none"/>
          <w:lang w:val="en-US" w:eastAsia="zh-CN"/>
        </w:rPr>
        <w:t>87</w:t>
      </w:r>
      <w:r>
        <w:rPr>
          <w:rFonts w:hint="eastAsia" w:ascii="仿宋_GB2312" w:hAnsi="仿宋_GB2312" w:eastAsia="仿宋_GB2312" w:cs="仿宋_GB2312"/>
          <w:sz w:val="32"/>
          <w:szCs w:val="32"/>
          <w:u w:val="none"/>
          <w:lang w:val="en-US" w:eastAsia="zh-CN"/>
        </w:rPr>
        <w:t>亿元、机关事业单位基本养老保险</w:t>
      </w:r>
      <w:r>
        <w:rPr>
          <w:rFonts w:hint="eastAsia" w:asciiTheme="majorEastAsia" w:hAnsiTheme="majorEastAsia" w:eastAsiaTheme="majorEastAsia" w:cstheme="majorEastAsia"/>
          <w:sz w:val="32"/>
          <w:szCs w:val="32"/>
          <w:u w:val="none"/>
          <w:lang w:val="en-US" w:eastAsia="zh-CN"/>
        </w:rPr>
        <w:t>11</w:t>
      </w:r>
      <w:r>
        <w:rPr>
          <w:rFonts w:hint="eastAsia" w:ascii="仿宋_GB2312" w:hAnsi="仿宋_GB2312" w:eastAsia="仿宋_GB2312" w:cs="仿宋_GB2312"/>
          <w:sz w:val="32"/>
          <w:szCs w:val="32"/>
          <w:u w:val="none"/>
          <w:lang w:val="en-US" w:eastAsia="zh-CN"/>
        </w:rPr>
        <w:t>.</w:t>
      </w:r>
      <w:r>
        <w:rPr>
          <w:rFonts w:hint="eastAsia" w:asciiTheme="majorEastAsia" w:hAnsiTheme="majorEastAsia" w:eastAsiaTheme="majorEastAsia" w:cstheme="majorEastAsia"/>
          <w:sz w:val="32"/>
          <w:szCs w:val="32"/>
          <w:u w:val="none"/>
          <w:lang w:val="en-US" w:eastAsia="zh-CN"/>
        </w:rPr>
        <w:t>97</w:t>
      </w:r>
      <w:r>
        <w:rPr>
          <w:rFonts w:hint="eastAsia" w:ascii="仿宋_GB2312" w:hAnsi="仿宋_GB2312" w:eastAsia="仿宋_GB2312" w:cs="仿宋_GB2312"/>
          <w:sz w:val="32"/>
          <w:szCs w:val="32"/>
          <w:u w:val="none"/>
          <w:lang w:val="en-US" w:eastAsia="zh-CN"/>
        </w:rPr>
        <w:t>亿元、城乡居民基本养老保险</w:t>
      </w:r>
      <w:r>
        <w:rPr>
          <w:rFonts w:hint="eastAsia" w:asciiTheme="majorEastAsia" w:hAnsiTheme="majorEastAsia" w:eastAsiaTheme="majorEastAsia" w:cstheme="majorEastAsia"/>
          <w:sz w:val="32"/>
          <w:szCs w:val="32"/>
          <w:u w:val="none"/>
          <w:lang w:val="en-US" w:eastAsia="zh-CN"/>
        </w:rPr>
        <w:t>3769</w:t>
      </w:r>
      <w:r>
        <w:rPr>
          <w:rFonts w:hint="eastAsia" w:ascii="仿宋_GB2312" w:hAnsi="仿宋_GB2312" w:eastAsia="仿宋_GB2312" w:cs="仿宋_GB2312"/>
          <w:sz w:val="32"/>
          <w:szCs w:val="32"/>
          <w:u w:val="none"/>
          <w:lang w:val="en-US" w:eastAsia="zh-CN"/>
        </w:rPr>
        <w:t>万元、工伤保险</w:t>
      </w:r>
      <w:r>
        <w:rPr>
          <w:rFonts w:hint="eastAsia" w:asciiTheme="majorEastAsia" w:hAnsiTheme="majorEastAsia" w:eastAsiaTheme="majorEastAsia" w:cstheme="majorEastAsia"/>
          <w:sz w:val="32"/>
          <w:szCs w:val="32"/>
          <w:u w:val="none"/>
          <w:lang w:val="en-US" w:eastAsia="zh-CN"/>
        </w:rPr>
        <w:t>3091</w:t>
      </w:r>
      <w:r>
        <w:rPr>
          <w:rFonts w:hint="eastAsia" w:ascii="仿宋_GB2312" w:hAnsi="仿宋_GB2312" w:eastAsia="仿宋_GB2312" w:cs="仿宋_GB2312"/>
          <w:sz w:val="32"/>
          <w:szCs w:val="32"/>
          <w:u w:val="none"/>
          <w:lang w:val="en-US" w:eastAsia="zh-CN"/>
        </w:rPr>
        <w:t>万元、失业保险</w:t>
      </w:r>
      <w:r>
        <w:rPr>
          <w:rFonts w:hint="eastAsia" w:asciiTheme="majorEastAsia" w:hAnsiTheme="majorEastAsia" w:eastAsiaTheme="majorEastAsia" w:cstheme="majorEastAsia"/>
          <w:sz w:val="32"/>
          <w:szCs w:val="32"/>
          <w:u w:val="none"/>
          <w:lang w:val="en-US" w:eastAsia="zh-CN"/>
        </w:rPr>
        <w:t>3695</w:t>
      </w:r>
      <w:r>
        <w:rPr>
          <w:rFonts w:hint="eastAsia" w:ascii="仿宋_GB2312" w:hAnsi="仿宋_GB2312" w:eastAsia="仿宋_GB2312" w:cs="仿宋_GB2312"/>
          <w:sz w:val="32"/>
          <w:szCs w:val="32"/>
          <w:u w:val="none"/>
          <w:lang w:val="en-US" w:eastAsia="zh-CN"/>
        </w:rPr>
        <w:t>.</w:t>
      </w:r>
      <w:r>
        <w:rPr>
          <w:rFonts w:hint="eastAsia" w:asciiTheme="majorEastAsia" w:hAnsiTheme="majorEastAsia" w:eastAsiaTheme="majorEastAsia" w:cstheme="majorEastAsia"/>
          <w:sz w:val="32"/>
          <w:szCs w:val="32"/>
          <w:u w:val="none"/>
          <w:lang w:val="en-US" w:eastAsia="zh-CN"/>
        </w:rPr>
        <w:t>34</w:t>
      </w:r>
      <w:r>
        <w:rPr>
          <w:rFonts w:hint="eastAsia" w:ascii="仿宋_GB2312" w:hAnsi="仿宋_GB2312" w:eastAsia="仿宋_GB2312" w:cs="仿宋_GB2312"/>
          <w:sz w:val="32"/>
          <w:szCs w:val="32"/>
          <w:u w:val="none"/>
          <w:lang w:val="en-US" w:eastAsia="zh-CN"/>
        </w:rPr>
        <w:t>万元。全市开发就业岗位</w:t>
      </w:r>
      <w:r>
        <w:rPr>
          <w:rFonts w:hint="eastAsia" w:asciiTheme="majorEastAsia" w:hAnsiTheme="majorEastAsia" w:eastAsiaTheme="majorEastAsia" w:cstheme="majorEastAsia"/>
          <w:sz w:val="32"/>
          <w:szCs w:val="32"/>
          <w:u w:val="none"/>
          <w:lang w:val="en-US" w:eastAsia="zh-CN"/>
        </w:rPr>
        <w:t>2</w:t>
      </w:r>
      <w:r>
        <w:rPr>
          <w:rFonts w:hint="eastAsia" w:ascii="仿宋_GB2312" w:hAnsi="仿宋_GB2312" w:eastAsia="仿宋_GB2312" w:cs="仿宋_GB2312"/>
          <w:sz w:val="32"/>
          <w:szCs w:val="32"/>
          <w:u w:val="none"/>
          <w:lang w:val="en-US" w:eastAsia="zh-CN"/>
        </w:rPr>
        <w:t>.</w:t>
      </w:r>
      <w:r>
        <w:rPr>
          <w:rFonts w:hint="eastAsia" w:asciiTheme="majorEastAsia" w:hAnsiTheme="majorEastAsia" w:eastAsiaTheme="majorEastAsia" w:cstheme="majorEastAsia"/>
          <w:sz w:val="32"/>
          <w:szCs w:val="32"/>
          <w:u w:val="none"/>
          <w:lang w:val="en-US" w:eastAsia="zh-CN"/>
        </w:rPr>
        <w:t>33</w:t>
      </w:r>
      <w:r>
        <w:rPr>
          <w:rFonts w:hint="eastAsia" w:ascii="仿宋_GB2312" w:hAnsi="仿宋_GB2312" w:eastAsia="仿宋_GB2312" w:cs="仿宋_GB2312"/>
          <w:sz w:val="32"/>
          <w:szCs w:val="32"/>
          <w:u w:val="none"/>
          <w:lang w:val="en-US" w:eastAsia="zh-CN"/>
        </w:rPr>
        <w:t>万个，免费职业指导</w:t>
      </w:r>
      <w:r>
        <w:rPr>
          <w:rFonts w:hint="eastAsia" w:asciiTheme="majorEastAsia" w:hAnsiTheme="majorEastAsia" w:eastAsiaTheme="majorEastAsia" w:cstheme="majorEastAsia"/>
          <w:sz w:val="32"/>
          <w:szCs w:val="32"/>
          <w:u w:val="none"/>
          <w:lang w:val="en-US" w:eastAsia="zh-CN"/>
        </w:rPr>
        <w:t>45531</w:t>
      </w:r>
      <w:r>
        <w:rPr>
          <w:rFonts w:hint="eastAsia" w:ascii="仿宋_GB2312" w:hAnsi="仿宋_GB2312" w:eastAsia="仿宋_GB2312" w:cs="仿宋_GB2312"/>
          <w:sz w:val="32"/>
          <w:szCs w:val="32"/>
          <w:u w:val="none"/>
          <w:lang w:val="en-US" w:eastAsia="zh-CN"/>
        </w:rPr>
        <w:t>人，职业介绍</w:t>
      </w:r>
      <w:r>
        <w:rPr>
          <w:rFonts w:hint="eastAsia" w:asciiTheme="majorEastAsia" w:hAnsiTheme="majorEastAsia" w:eastAsiaTheme="majorEastAsia" w:cstheme="majorEastAsia"/>
          <w:sz w:val="32"/>
          <w:szCs w:val="32"/>
          <w:u w:val="none"/>
          <w:lang w:val="en-US" w:eastAsia="zh-CN"/>
        </w:rPr>
        <w:t>14628</w:t>
      </w:r>
      <w:r>
        <w:rPr>
          <w:rFonts w:hint="eastAsia" w:ascii="仿宋_GB2312" w:hAnsi="仿宋_GB2312" w:eastAsia="仿宋_GB2312" w:cs="仿宋_GB2312"/>
          <w:sz w:val="32"/>
          <w:szCs w:val="32"/>
          <w:u w:val="none"/>
          <w:lang w:val="en-US" w:eastAsia="zh-CN"/>
        </w:rPr>
        <w:t>人，职业介绍成功</w:t>
      </w:r>
      <w:r>
        <w:rPr>
          <w:rFonts w:hint="eastAsia" w:asciiTheme="majorEastAsia" w:hAnsiTheme="majorEastAsia" w:eastAsiaTheme="majorEastAsia" w:cstheme="majorEastAsia"/>
          <w:sz w:val="32"/>
          <w:szCs w:val="32"/>
          <w:u w:val="none"/>
          <w:lang w:val="en-US" w:eastAsia="zh-CN"/>
        </w:rPr>
        <w:t>838</w:t>
      </w:r>
      <w:r>
        <w:rPr>
          <w:rFonts w:hint="eastAsia" w:ascii="仿宋_GB2312" w:hAnsi="仿宋_GB2312" w:eastAsia="仿宋_GB2312" w:cs="仿宋_GB2312"/>
          <w:sz w:val="32"/>
          <w:szCs w:val="32"/>
          <w:u w:val="none"/>
          <w:lang w:val="en-US" w:eastAsia="zh-CN"/>
        </w:rPr>
        <w:t>人。</w:t>
      </w:r>
      <w:r>
        <w:rPr>
          <w:rFonts w:hint="eastAsia" w:ascii="仿宋_GB2312" w:hAnsi="仿宋_GB2312" w:eastAsia="仿宋_GB2312" w:cs="仿宋_GB2312"/>
          <w:spacing w:val="-6"/>
          <w:kern w:val="0"/>
          <w:sz w:val="32"/>
          <w:szCs w:val="32"/>
          <w:u w:val="none"/>
          <w:lang w:val="en-US" w:eastAsia="zh-CN"/>
        </w:rPr>
        <w:t>全年新增城镇就业</w:t>
      </w:r>
      <w:r>
        <w:rPr>
          <w:rFonts w:hint="eastAsia" w:asciiTheme="majorEastAsia" w:hAnsiTheme="majorEastAsia" w:eastAsiaTheme="majorEastAsia" w:cstheme="majorEastAsia"/>
          <w:spacing w:val="-6"/>
          <w:kern w:val="0"/>
          <w:sz w:val="32"/>
          <w:szCs w:val="32"/>
          <w:u w:val="none"/>
          <w:lang w:val="en-US" w:eastAsia="zh-CN"/>
        </w:rPr>
        <w:t>7368</w:t>
      </w:r>
      <w:r>
        <w:rPr>
          <w:rFonts w:hint="eastAsia" w:ascii="仿宋_GB2312" w:hAnsi="仿宋_GB2312" w:eastAsia="仿宋_GB2312" w:cs="仿宋_GB2312"/>
          <w:spacing w:val="-6"/>
          <w:kern w:val="0"/>
          <w:sz w:val="32"/>
          <w:szCs w:val="32"/>
          <w:u w:val="none"/>
          <w:lang w:val="en-US" w:eastAsia="zh-CN"/>
        </w:rPr>
        <w:t>人，</w:t>
      </w:r>
      <w:r>
        <w:rPr>
          <w:rFonts w:hint="eastAsia" w:ascii="仿宋_GB2312" w:hAnsi="仿宋_GB2312" w:eastAsia="仿宋_GB2312" w:cs="仿宋_GB2312"/>
          <w:kern w:val="0"/>
          <w:sz w:val="32"/>
          <w:szCs w:val="32"/>
          <w:u w:val="none"/>
          <w:lang w:val="en-US" w:eastAsia="zh-CN"/>
        </w:rPr>
        <w:t>完成农牧民转移就业</w:t>
      </w:r>
      <w:r>
        <w:rPr>
          <w:rFonts w:hint="eastAsia" w:asciiTheme="majorEastAsia" w:hAnsiTheme="majorEastAsia" w:eastAsiaTheme="majorEastAsia" w:cstheme="majorEastAsia"/>
          <w:kern w:val="0"/>
          <w:sz w:val="32"/>
          <w:szCs w:val="32"/>
          <w:u w:val="none"/>
          <w:lang w:val="en-US" w:eastAsia="zh-CN"/>
        </w:rPr>
        <w:t>11</w:t>
      </w:r>
      <w:r>
        <w:rPr>
          <w:rFonts w:hint="eastAsia" w:ascii="仿宋_GB2312" w:hAnsi="仿宋_GB2312" w:eastAsia="仿宋_GB2312" w:cs="仿宋_GB2312"/>
          <w:kern w:val="0"/>
          <w:sz w:val="32"/>
          <w:szCs w:val="32"/>
          <w:u w:val="none"/>
          <w:lang w:val="en-US" w:eastAsia="zh-CN"/>
        </w:rPr>
        <w:t>.</w:t>
      </w:r>
      <w:r>
        <w:rPr>
          <w:rFonts w:hint="eastAsia" w:asciiTheme="majorEastAsia" w:hAnsiTheme="majorEastAsia" w:eastAsiaTheme="majorEastAsia" w:cstheme="majorEastAsia"/>
          <w:kern w:val="0"/>
          <w:sz w:val="32"/>
          <w:szCs w:val="32"/>
          <w:u w:val="none"/>
          <w:lang w:val="en-US" w:eastAsia="zh-CN"/>
        </w:rPr>
        <w:t>1</w:t>
      </w:r>
      <w:r>
        <w:rPr>
          <w:rFonts w:hint="eastAsia" w:ascii="仿宋_GB2312" w:hAnsi="仿宋_GB2312" w:eastAsia="仿宋_GB2312" w:cs="仿宋_GB2312"/>
          <w:kern w:val="0"/>
          <w:sz w:val="32"/>
          <w:szCs w:val="32"/>
          <w:u w:val="none"/>
          <w:lang w:val="en-US" w:eastAsia="zh-CN"/>
        </w:rPr>
        <w:t>万人次，创收</w:t>
      </w:r>
      <w:r>
        <w:rPr>
          <w:rFonts w:hint="eastAsia" w:asciiTheme="majorEastAsia" w:hAnsiTheme="majorEastAsia" w:eastAsiaTheme="majorEastAsia" w:cstheme="majorEastAsia"/>
          <w:kern w:val="0"/>
          <w:sz w:val="32"/>
          <w:szCs w:val="32"/>
          <w:u w:val="none"/>
          <w:lang w:val="en-US" w:eastAsia="zh-CN"/>
        </w:rPr>
        <w:t>20</w:t>
      </w:r>
      <w:r>
        <w:rPr>
          <w:rFonts w:hint="eastAsia" w:ascii="仿宋_GB2312" w:hAnsi="仿宋_GB2312" w:eastAsia="仿宋_GB2312" w:cs="仿宋_GB2312"/>
          <w:kern w:val="0"/>
          <w:sz w:val="32"/>
          <w:szCs w:val="32"/>
          <w:u w:val="none"/>
          <w:lang w:val="en-US" w:eastAsia="zh-CN"/>
        </w:rPr>
        <w:t>.</w:t>
      </w:r>
      <w:r>
        <w:rPr>
          <w:rFonts w:hint="eastAsia" w:asciiTheme="majorEastAsia" w:hAnsiTheme="majorEastAsia" w:eastAsiaTheme="majorEastAsia" w:cstheme="majorEastAsia"/>
          <w:kern w:val="0"/>
          <w:sz w:val="32"/>
          <w:szCs w:val="32"/>
          <w:u w:val="none"/>
          <w:lang w:val="en-US" w:eastAsia="zh-CN"/>
        </w:rPr>
        <w:t>51</w:t>
      </w:r>
      <w:r>
        <w:rPr>
          <w:rFonts w:hint="eastAsia" w:ascii="仿宋_GB2312" w:hAnsi="仿宋_GB2312" w:eastAsia="仿宋_GB2312" w:cs="仿宋_GB2312"/>
          <w:kern w:val="0"/>
          <w:sz w:val="32"/>
          <w:szCs w:val="32"/>
          <w:u w:val="none"/>
          <w:lang w:val="en-US" w:eastAsia="zh-CN"/>
        </w:rPr>
        <w:t>亿元。</w:t>
      </w:r>
    </w:p>
    <w:p>
      <w:pPr>
        <w:keepNext w:val="0"/>
        <w:keepLines w:val="0"/>
        <w:pageBreakBefore w:val="0"/>
        <w:kinsoku/>
        <w:wordWrap/>
        <w:overflowPunct/>
        <w:topLinePunct w:val="0"/>
        <w:autoSpaceDE/>
        <w:autoSpaceDN/>
        <w:bidi w:val="0"/>
        <w:adjustRightInd/>
        <w:snapToGrid/>
        <w:spacing w:line="576" w:lineRule="exact"/>
        <w:ind w:firstLine="640" w:firstLineChars="200"/>
        <w:textAlignment w:val="auto"/>
        <w:rPr>
          <w:rFonts w:hint="eastAsia" w:ascii="黑体" w:hAnsi="黑体" w:eastAsia="黑体" w:cs="黑体"/>
          <w:b w:val="0"/>
          <w:bCs w:val="0"/>
          <w:color w:val="333333"/>
          <w:kern w:val="0"/>
          <w:sz w:val="32"/>
          <w:szCs w:val="32"/>
          <w:lang w:val="en-US" w:eastAsia="zh-CN"/>
        </w:rPr>
      </w:pPr>
      <w:r>
        <w:rPr>
          <w:rFonts w:hint="eastAsia" w:ascii="仿宋_GB2312" w:hAnsi="仿宋" w:eastAsia="仿宋_GB2312"/>
          <w:sz w:val="32"/>
          <w:szCs w:val="32"/>
          <w:lang w:val="en-US" w:eastAsia="zh-CN"/>
        </w:rPr>
        <w:t>年末全市共有</w:t>
      </w:r>
      <w:r>
        <w:rPr>
          <w:rFonts w:hint="eastAsia" w:asciiTheme="majorEastAsia" w:hAnsiTheme="majorEastAsia" w:eastAsiaTheme="majorEastAsia" w:cstheme="majorEastAsia"/>
          <w:sz w:val="32"/>
          <w:szCs w:val="32"/>
          <w:lang w:val="en-US" w:eastAsia="zh-CN"/>
        </w:rPr>
        <w:t>3094</w:t>
      </w:r>
      <w:r>
        <w:rPr>
          <w:rFonts w:hint="eastAsia" w:ascii="仿宋_GB2312" w:hAnsi="仿宋" w:eastAsia="仿宋_GB2312"/>
          <w:sz w:val="32"/>
          <w:szCs w:val="32"/>
        </w:rPr>
        <w:t>户</w:t>
      </w:r>
      <w:r>
        <w:rPr>
          <w:rFonts w:hint="eastAsia" w:asciiTheme="majorEastAsia" w:hAnsiTheme="majorEastAsia" w:eastAsiaTheme="majorEastAsia" w:cstheme="majorEastAsia"/>
          <w:sz w:val="32"/>
          <w:szCs w:val="32"/>
          <w:lang w:val="en-US" w:eastAsia="zh-CN"/>
        </w:rPr>
        <w:t>5611</w:t>
      </w:r>
      <w:r>
        <w:rPr>
          <w:rFonts w:hint="eastAsia" w:ascii="仿宋_GB2312" w:hAnsi="仿宋" w:eastAsia="仿宋_GB2312"/>
          <w:sz w:val="32"/>
          <w:szCs w:val="32"/>
        </w:rPr>
        <w:t>人</w:t>
      </w:r>
      <w:r>
        <w:rPr>
          <w:rFonts w:hint="eastAsia" w:ascii="仿宋_GB2312" w:hAnsi="仿宋" w:eastAsia="仿宋_GB2312"/>
          <w:sz w:val="32"/>
          <w:szCs w:val="32"/>
          <w:lang w:val="en-US" w:eastAsia="zh-CN"/>
        </w:rPr>
        <w:t>享受农村最低生活保障，全年落实资金</w:t>
      </w:r>
      <w:r>
        <w:rPr>
          <w:rFonts w:hint="eastAsia" w:asciiTheme="majorEastAsia" w:hAnsiTheme="majorEastAsia" w:eastAsiaTheme="majorEastAsia" w:cstheme="majorEastAsia"/>
          <w:sz w:val="32"/>
          <w:szCs w:val="32"/>
          <w:lang w:val="en-US" w:eastAsia="zh-CN"/>
        </w:rPr>
        <w:t>1871</w:t>
      </w:r>
      <w:r>
        <w:rPr>
          <w:rFonts w:hint="eastAsia" w:ascii="仿宋_GB2312" w:hAnsi="仿宋" w:eastAsia="仿宋_GB2312"/>
          <w:sz w:val="32"/>
          <w:szCs w:val="32"/>
          <w:lang w:val="en-US" w:eastAsia="zh-CN"/>
        </w:rPr>
        <w:t>.</w:t>
      </w:r>
      <w:r>
        <w:rPr>
          <w:rFonts w:hint="eastAsia" w:asciiTheme="majorEastAsia" w:hAnsiTheme="majorEastAsia" w:eastAsiaTheme="majorEastAsia" w:cstheme="majorEastAsia"/>
          <w:sz w:val="32"/>
          <w:szCs w:val="32"/>
          <w:lang w:val="en-US" w:eastAsia="zh-CN"/>
        </w:rPr>
        <w:t>41</w:t>
      </w:r>
      <w:r>
        <w:rPr>
          <w:rFonts w:hint="eastAsia" w:ascii="仿宋_GB2312" w:hAnsi="仿宋" w:eastAsia="仿宋_GB2312"/>
          <w:sz w:val="32"/>
          <w:szCs w:val="32"/>
          <w:lang w:val="en-US" w:eastAsia="zh-CN"/>
        </w:rPr>
        <w:t>万元；</w:t>
      </w:r>
      <w:r>
        <w:rPr>
          <w:rFonts w:hint="eastAsia" w:asciiTheme="majorEastAsia" w:hAnsiTheme="majorEastAsia" w:eastAsiaTheme="majorEastAsia" w:cstheme="majorEastAsia"/>
          <w:sz w:val="32"/>
          <w:szCs w:val="32"/>
          <w:lang w:val="en-US" w:eastAsia="zh-CN"/>
        </w:rPr>
        <w:t>309</w:t>
      </w:r>
      <w:r>
        <w:rPr>
          <w:rFonts w:hint="eastAsia" w:ascii="仿宋_GB2312" w:hAnsi="仿宋" w:eastAsia="仿宋_GB2312"/>
          <w:sz w:val="32"/>
          <w:szCs w:val="32"/>
        </w:rPr>
        <w:t>户</w:t>
      </w:r>
      <w:r>
        <w:rPr>
          <w:rFonts w:hint="eastAsia" w:asciiTheme="majorEastAsia" w:hAnsiTheme="majorEastAsia" w:eastAsiaTheme="majorEastAsia" w:cstheme="majorEastAsia"/>
          <w:sz w:val="32"/>
          <w:szCs w:val="32"/>
          <w:lang w:val="en-US" w:eastAsia="zh-CN"/>
        </w:rPr>
        <w:t>481</w:t>
      </w:r>
      <w:r>
        <w:rPr>
          <w:rFonts w:hint="eastAsia" w:ascii="仿宋_GB2312" w:hAnsi="仿宋" w:eastAsia="仿宋_GB2312"/>
          <w:sz w:val="32"/>
          <w:szCs w:val="32"/>
        </w:rPr>
        <w:t>人</w:t>
      </w:r>
      <w:r>
        <w:rPr>
          <w:rFonts w:hint="eastAsia" w:ascii="仿宋_GB2312" w:hAnsi="仿宋" w:eastAsia="仿宋_GB2312"/>
          <w:sz w:val="32"/>
          <w:szCs w:val="32"/>
          <w:lang w:val="en-US" w:eastAsia="zh-CN"/>
        </w:rPr>
        <w:t>享受城镇最低生活保障</w:t>
      </w:r>
      <w:r>
        <w:rPr>
          <w:rFonts w:hint="eastAsia" w:ascii="仿宋_GB2312" w:hAnsi="仿宋" w:eastAsia="仿宋_GB2312"/>
          <w:sz w:val="32"/>
          <w:szCs w:val="32"/>
          <w:lang w:eastAsia="zh-CN"/>
        </w:rPr>
        <w:t>，全年落实资金</w:t>
      </w:r>
      <w:r>
        <w:rPr>
          <w:rFonts w:hint="eastAsia" w:asciiTheme="majorEastAsia" w:hAnsiTheme="majorEastAsia" w:eastAsiaTheme="majorEastAsia" w:cstheme="majorEastAsia"/>
          <w:sz w:val="32"/>
          <w:szCs w:val="32"/>
          <w:lang w:val="en-US" w:eastAsia="zh-CN"/>
        </w:rPr>
        <w:t>385</w:t>
      </w:r>
      <w:r>
        <w:rPr>
          <w:rFonts w:hint="eastAsia" w:ascii="仿宋_GB2312" w:hAnsi="仿宋" w:eastAsia="仿宋_GB2312"/>
          <w:sz w:val="32"/>
          <w:szCs w:val="32"/>
          <w:lang w:val="en-US" w:eastAsia="zh-CN"/>
        </w:rPr>
        <w:t>.</w:t>
      </w:r>
      <w:r>
        <w:rPr>
          <w:rFonts w:hint="eastAsia" w:asciiTheme="majorEastAsia" w:hAnsiTheme="majorEastAsia" w:eastAsiaTheme="majorEastAsia" w:cstheme="majorEastAsia"/>
          <w:sz w:val="32"/>
          <w:szCs w:val="32"/>
          <w:lang w:val="en-US" w:eastAsia="zh-CN"/>
        </w:rPr>
        <w:t>69</w:t>
      </w:r>
      <w:r>
        <w:rPr>
          <w:rFonts w:hint="eastAsia" w:ascii="仿宋_GB2312" w:hAnsi="仿宋" w:eastAsia="仿宋_GB2312"/>
          <w:sz w:val="32"/>
          <w:szCs w:val="32"/>
          <w:lang w:val="en-US" w:eastAsia="zh-CN"/>
        </w:rPr>
        <w:t>万元</w:t>
      </w:r>
      <w:r>
        <w:rPr>
          <w:rFonts w:hint="eastAsia" w:ascii="仿宋_GB2312" w:hAnsi="仿宋" w:eastAsia="仿宋_GB2312"/>
          <w:sz w:val="32"/>
          <w:szCs w:val="32"/>
          <w:lang w:eastAsia="zh-CN"/>
        </w:rPr>
        <w:t>；</w:t>
      </w:r>
      <w:r>
        <w:rPr>
          <w:rFonts w:hint="eastAsia" w:ascii="仿宋_GB2312" w:hAnsi="仿宋" w:eastAsia="仿宋_GB2312"/>
          <w:sz w:val="32"/>
          <w:szCs w:val="32"/>
        </w:rPr>
        <w:t>全市特困供养</w:t>
      </w:r>
      <w:r>
        <w:rPr>
          <w:rFonts w:hint="eastAsia" w:asciiTheme="majorEastAsia" w:hAnsiTheme="majorEastAsia" w:eastAsiaTheme="majorEastAsia" w:cstheme="majorEastAsia"/>
          <w:sz w:val="32"/>
          <w:szCs w:val="32"/>
          <w:lang w:val="en-US" w:eastAsia="zh-CN"/>
        </w:rPr>
        <w:t>3112</w:t>
      </w:r>
      <w:r>
        <w:rPr>
          <w:rFonts w:hint="eastAsia" w:ascii="仿宋_GB2312" w:hAnsi="仿宋" w:eastAsia="仿宋_GB2312"/>
          <w:sz w:val="32"/>
          <w:szCs w:val="32"/>
        </w:rPr>
        <w:t>人，其中集中供养</w:t>
      </w:r>
      <w:r>
        <w:rPr>
          <w:rFonts w:hint="eastAsia" w:asciiTheme="majorEastAsia" w:hAnsiTheme="majorEastAsia" w:eastAsiaTheme="majorEastAsia" w:cstheme="majorEastAsia"/>
          <w:sz w:val="32"/>
          <w:szCs w:val="32"/>
          <w:lang w:val="en-US" w:eastAsia="zh-CN"/>
        </w:rPr>
        <w:t>1333</w:t>
      </w:r>
      <w:r>
        <w:rPr>
          <w:rFonts w:hint="eastAsia" w:ascii="仿宋_GB2312" w:hAnsi="仿宋" w:eastAsia="仿宋_GB2312"/>
          <w:sz w:val="32"/>
          <w:szCs w:val="32"/>
        </w:rPr>
        <w:t>人，分散供养</w:t>
      </w:r>
      <w:r>
        <w:rPr>
          <w:rFonts w:hint="eastAsia" w:asciiTheme="majorEastAsia" w:hAnsiTheme="majorEastAsia" w:eastAsiaTheme="majorEastAsia" w:cstheme="majorEastAsia"/>
          <w:sz w:val="32"/>
          <w:szCs w:val="32"/>
          <w:lang w:val="en-US" w:eastAsia="zh-CN"/>
        </w:rPr>
        <w:t>1779</w:t>
      </w:r>
      <w:r>
        <w:rPr>
          <w:rFonts w:hint="eastAsia" w:ascii="仿宋_GB2312" w:hAnsi="仿宋" w:eastAsia="仿宋_GB2312"/>
          <w:sz w:val="32"/>
          <w:szCs w:val="32"/>
        </w:rPr>
        <w:t>人。儿童福利院集中收养孤儿</w:t>
      </w:r>
      <w:r>
        <w:rPr>
          <w:rFonts w:hint="eastAsia" w:asciiTheme="majorEastAsia" w:hAnsiTheme="majorEastAsia" w:eastAsiaTheme="majorEastAsia" w:cstheme="majorEastAsia"/>
          <w:sz w:val="32"/>
          <w:szCs w:val="32"/>
          <w:lang w:val="en-US" w:eastAsia="zh-CN"/>
        </w:rPr>
        <w:t>201</w:t>
      </w:r>
      <w:r>
        <w:rPr>
          <w:rFonts w:hint="eastAsia" w:ascii="仿宋_GB2312" w:hAnsi="仿宋" w:eastAsia="仿宋_GB2312"/>
          <w:sz w:val="32"/>
          <w:szCs w:val="32"/>
        </w:rPr>
        <w:t>名（那曲</w:t>
      </w:r>
      <w:r>
        <w:rPr>
          <w:rFonts w:hint="eastAsia" w:asciiTheme="majorEastAsia" w:hAnsiTheme="majorEastAsia" w:eastAsiaTheme="majorEastAsia" w:cstheme="majorEastAsia"/>
          <w:sz w:val="32"/>
          <w:szCs w:val="32"/>
          <w:lang w:val="en-US" w:eastAsia="zh-CN"/>
        </w:rPr>
        <w:t>85</w:t>
      </w:r>
      <w:r>
        <w:rPr>
          <w:rFonts w:hint="eastAsia" w:ascii="仿宋_GB2312" w:hAnsi="仿宋" w:eastAsia="仿宋_GB2312"/>
          <w:sz w:val="32"/>
          <w:szCs w:val="32"/>
        </w:rPr>
        <w:t>名）</w:t>
      </w:r>
      <w:r>
        <w:rPr>
          <w:rFonts w:hint="eastAsia" w:ascii="仿宋_GB2312" w:hAnsi="仿宋" w:eastAsia="仿宋_GB2312"/>
          <w:sz w:val="32"/>
          <w:szCs w:val="32"/>
          <w:lang w:eastAsia="zh-CN"/>
        </w:rPr>
        <w:t>，</w:t>
      </w:r>
      <w:r>
        <w:rPr>
          <w:rFonts w:hint="eastAsia" w:ascii="仿宋_GB2312" w:hAnsi="仿宋" w:eastAsia="仿宋_GB2312"/>
          <w:sz w:val="32"/>
          <w:szCs w:val="32"/>
        </w:rPr>
        <w:t>有意愿收养率</w:t>
      </w:r>
      <w:r>
        <w:rPr>
          <w:rFonts w:hint="eastAsia" w:asciiTheme="majorEastAsia" w:hAnsiTheme="majorEastAsia" w:eastAsiaTheme="majorEastAsia" w:cstheme="majorEastAsia"/>
          <w:sz w:val="32"/>
          <w:szCs w:val="32"/>
          <w:lang w:val="en-US" w:eastAsia="zh-CN"/>
        </w:rPr>
        <w:t>100</w:t>
      </w:r>
      <w:r>
        <w:rPr>
          <w:rFonts w:hint="eastAsia" w:ascii="仿宋_GB2312" w:hAnsi="仿宋" w:eastAsia="仿宋_GB2312"/>
          <w:sz w:val="32"/>
          <w:szCs w:val="32"/>
        </w:rPr>
        <w:t>%。</w:t>
      </w:r>
    </w:p>
    <w:p>
      <w:pPr>
        <w:widowControl/>
        <w:shd w:val="clear" w:color="auto" w:fill="FFFFFF"/>
        <w:jc w:val="center"/>
        <w:rPr>
          <w:rFonts w:hint="eastAsia" w:ascii="黑体" w:hAnsi="黑体" w:eastAsia="黑体" w:cs="黑体"/>
          <w:b w:val="0"/>
          <w:bCs w:val="0"/>
          <w:color w:val="333333"/>
          <w:kern w:val="0"/>
          <w:sz w:val="32"/>
          <w:szCs w:val="32"/>
          <w:lang w:val="en-US" w:eastAsia="zh-CN"/>
        </w:rPr>
      </w:pPr>
    </w:p>
    <w:p>
      <w:pPr>
        <w:widowControl/>
        <w:shd w:val="clear" w:color="auto" w:fill="FFFFFF"/>
        <w:jc w:val="center"/>
        <w:rPr>
          <w:rFonts w:hint="eastAsia" w:ascii="宋体" w:hAnsi="宋体" w:eastAsia="宋体" w:cs="宋体"/>
          <w:color w:val="333333"/>
          <w:kern w:val="0"/>
          <w:sz w:val="32"/>
          <w:szCs w:val="32"/>
        </w:rPr>
      </w:pPr>
      <w:r>
        <w:rPr>
          <w:rFonts w:hint="eastAsia" w:ascii="黑体" w:hAnsi="黑体" w:eastAsia="黑体" w:cs="黑体"/>
          <w:b w:val="0"/>
          <w:bCs w:val="0"/>
          <w:color w:val="333333"/>
          <w:kern w:val="0"/>
          <w:sz w:val="32"/>
          <w:szCs w:val="32"/>
          <w:lang w:val="en-US" w:eastAsia="zh-CN"/>
        </w:rPr>
        <w:t>九</w:t>
      </w:r>
      <w:r>
        <w:rPr>
          <w:rFonts w:hint="eastAsia" w:ascii="黑体" w:hAnsi="黑体" w:eastAsia="黑体" w:cs="黑体"/>
          <w:b w:val="0"/>
          <w:bCs w:val="0"/>
          <w:color w:val="333333"/>
          <w:kern w:val="0"/>
          <w:sz w:val="32"/>
          <w:szCs w:val="32"/>
        </w:rPr>
        <w:t>、教</w:t>
      </w:r>
      <w:r>
        <w:rPr>
          <w:rFonts w:hint="eastAsia" w:ascii="黑体" w:hAnsi="黑体" w:eastAsia="黑体" w:cs="黑体"/>
          <w:b w:val="0"/>
          <w:bCs w:val="0"/>
          <w:color w:val="333333"/>
          <w:kern w:val="0"/>
          <w:sz w:val="32"/>
          <w:szCs w:val="32"/>
          <w:lang w:val="en-US" w:eastAsia="zh-CN"/>
        </w:rPr>
        <w:t xml:space="preserve">  </w:t>
      </w:r>
      <w:r>
        <w:rPr>
          <w:rFonts w:hint="eastAsia" w:ascii="黑体" w:hAnsi="黑体" w:eastAsia="黑体" w:cs="黑体"/>
          <w:b w:val="0"/>
          <w:bCs w:val="0"/>
          <w:color w:val="333333"/>
          <w:kern w:val="0"/>
          <w:sz w:val="32"/>
          <w:szCs w:val="32"/>
        </w:rPr>
        <w:t>育</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仿宋_GB2312" w:hAnsi="仿宋" w:eastAsia="仿宋_GB2312"/>
          <w:sz w:val="32"/>
          <w:szCs w:val="32"/>
          <w:u w:val="none"/>
        </w:rPr>
      </w:pPr>
      <w:r>
        <w:rPr>
          <w:rFonts w:hint="eastAsia" w:ascii="仿宋_GB2312" w:hAnsi="仿宋_GB2312" w:eastAsia="仿宋_GB2312" w:cs="仿宋_GB2312"/>
          <w:color w:val="333333"/>
          <w:kern w:val="0"/>
          <w:sz w:val="32"/>
          <w:szCs w:val="32"/>
          <w:lang w:val="en-US" w:eastAsia="zh-CN"/>
        </w:rPr>
        <w:t>全年</w:t>
      </w:r>
      <w:r>
        <w:rPr>
          <w:rFonts w:hint="eastAsia" w:ascii="仿宋_GB2312" w:hAnsi="仿宋" w:eastAsia="仿宋_GB2312"/>
          <w:sz w:val="32"/>
          <w:szCs w:val="32"/>
          <w:u w:val="none"/>
        </w:rPr>
        <w:t>全市共有各类学校</w:t>
      </w:r>
      <w:r>
        <w:rPr>
          <w:rFonts w:hint="eastAsia" w:asciiTheme="majorEastAsia" w:hAnsiTheme="majorEastAsia" w:eastAsiaTheme="majorEastAsia" w:cstheme="majorEastAsia"/>
          <w:sz w:val="32"/>
          <w:szCs w:val="32"/>
          <w:u w:val="none"/>
          <w:lang w:val="en"/>
        </w:rPr>
        <w:t>471</w:t>
      </w:r>
      <w:r>
        <w:rPr>
          <w:rFonts w:hint="eastAsia" w:ascii="仿宋_GB2312" w:hAnsi="仿宋" w:eastAsia="仿宋_GB2312"/>
          <w:sz w:val="32"/>
          <w:szCs w:val="32"/>
          <w:u w:val="none"/>
        </w:rPr>
        <w:t>所，在校生</w:t>
      </w:r>
      <w:r>
        <w:rPr>
          <w:rFonts w:hint="eastAsia" w:asciiTheme="majorEastAsia" w:hAnsiTheme="majorEastAsia" w:eastAsiaTheme="majorEastAsia" w:cstheme="majorEastAsia"/>
          <w:sz w:val="32"/>
          <w:szCs w:val="32"/>
          <w:u w:val="none"/>
          <w:lang w:val="en"/>
        </w:rPr>
        <w:t>61729</w:t>
      </w:r>
      <w:r>
        <w:rPr>
          <w:rFonts w:hint="eastAsia" w:ascii="仿宋_GB2312" w:hAnsi="仿宋" w:eastAsia="仿宋_GB2312"/>
          <w:sz w:val="32"/>
          <w:szCs w:val="32"/>
          <w:u w:val="none"/>
        </w:rPr>
        <w:t>人</w:t>
      </w:r>
      <w:r>
        <w:rPr>
          <w:rFonts w:hint="eastAsia" w:ascii="仿宋_GB2312" w:hAnsi="仿宋" w:eastAsia="仿宋_GB2312"/>
          <w:sz w:val="32"/>
          <w:szCs w:val="32"/>
          <w:u w:val="none"/>
          <w:lang w:eastAsia="zh-CN"/>
        </w:rPr>
        <w:t>。</w:t>
      </w:r>
      <w:r>
        <w:rPr>
          <w:rFonts w:hint="eastAsia" w:ascii="仿宋_GB2312" w:hAnsi="仿宋" w:eastAsia="仿宋_GB2312"/>
          <w:sz w:val="32"/>
          <w:szCs w:val="32"/>
          <w:u w:val="none"/>
        </w:rPr>
        <w:t>其中高中生</w:t>
      </w:r>
      <w:r>
        <w:rPr>
          <w:rFonts w:hint="eastAsia" w:asciiTheme="majorEastAsia" w:hAnsiTheme="majorEastAsia" w:eastAsiaTheme="majorEastAsia" w:cstheme="majorEastAsia"/>
          <w:sz w:val="32"/>
          <w:szCs w:val="32"/>
          <w:u w:val="none"/>
          <w:lang w:val="en"/>
        </w:rPr>
        <w:t>7303</w:t>
      </w:r>
      <w:r>
        <w:rPr>
          <w:rFonts w:hint="eastAsia" w:ascii="仿宋_GB2312" w:hAnsi="仿宋" w:eastAsia="仿宋_GB2312"/>
          <w:sz w:val="32"/>
          <w:szCs w:val="32"/>
          <w:u w:val="none"/>
        </w:rPr>
        <w:t>人、初中生</w:t>
      </w:r>
      <w:r>
        <w:rPr>
          <w:rFonts w:hint="eastAsia" w:asciiTheme="majorEastAsia" w:hAnsiTheme="majorEastAsia" w:eastAsiaTheme="majorEastAsia" w:cstheme="majorEastAsia"/>
          <w:sz w:val="32"/>
          <w:szCs w:val="32"/>
          <w:u w:val="none"/>
          <w:lang w:val="en"/>
        </w:rPr>
        <w:t>12464</w:t>
      </w:r>
      <w:r>
        <w:rPr>
          <w:rFonts w:hint="eastAsia" w:ascii="仿宋_GB2312" w:hAnsi="仿宋" w:eastAsia="仿宋_GB2312"/>
          <w:sz w:val="32"/>
          <w:szCs w:val="32"/>
          <w:u w:val="none"/>
        </w:rPr>
        <w:t>人、中职在校生</w:t>
      </w:r>
      <w:r>
        <w:rPr>
          <w:rFonts w:hint="eastAsia" w:asciiTheme="majorEastAsia" w:hAnsiTheme="majorEastAsia" w:eastAsiaTheme="majorEastAsia" w:cstheme="majorEastAsia"/>
          <w:sz w:val="32"/>
          <w:szCs w:val="32"/>
          <w:u w:val="none"/>
          <w:lang w:val="en"/>
        </w:rPr>
        <w:t>3634</w:t>
      </w:r>
      <w:r>
        <w:rPr>
          <w:rFonts w:hint="eastAsia" w:ascii="仿宋_GB2312" w:hAnsi="仿宋" w:eastAsia="仿宋_GB2312"/>
          <w:sz w:val="32"/>
          <w:szCs w:val="32"/>
          <w:u w:val="none"/>
        </w:rPr>
        <w:t>人、小学生</w:t>
      </w:r>
      <w:r>
        <w:rPr>
          <w:rFonts w:hint="eastAsia" w:asciiTheme="majorEastAsia" w:hAnsiTheme="majorEastAsia" w:eastAsiaTheme="majorEastAsia" w:cstheme="majorEastAsia"/>
          <w:sz w:val="32"/>
          <w:szCs w:val="32"/>
          <w:u w:val="none"/>
          <w:lang w:val="en-US" w:eastAsia="zh-CN"/>
        </w:rPr>
        <w:t>2</w:t>
      </w:r>
      <w:r>
        <w:rPr>
          <w:rFonts w:hint="eastAsia" w:asciiTheme="majorEastAsia" w:hAnsiTheme="majorEastAsia" w:eastAsiaTheme="majorEastAsia" w:cstheme="majorEastAsia"/>
          <w:sz w:val="32"/>
          <w:szCs w:val="32"/>
          <w:u w:val="none"/>
          <w:lang w:val="en"/>
        </w:rPr>
        <w:t>7644</w:t>
      </w:r>
      <w:r>
        <w:rPr>
          <w:rFonts w:hint="eastAsia" w:ascii="仿宋_GB2312" w:hAnsi="仿宋" w:eastAsia="仿宋_GB2312"/>
          <w:sz w:val="32"/>
          <w:szCs w:val="32"/>
          <w:u w:val="none"/>
        </w:rPr>
        <w:t>人、幼儿园</w:t>
      </w:r>
      <w:r>
        <w:rPr>
          <w:rFonts w:hint="eastAsia" w:asciiTheme="majorEastAsia" w:hAnsiTheme="majorEastAsia" w:eastAsiaTheme="majorEastAsia" w:cstheme="majorEastAsia"/>
          <w:sz w:val="32"/>
          <w:szCs w:val="32"/>
          <w:u w:val="none"/>
          <w:lang w:val="en"/>
        </w:rPr>
        <w:t>10574</w:t>
      </w:r>
      <w:r>
        <w:rPr>
          <w:rFonts w:hint="eastAsia" w:ascii="仿宋_GB2312" w:hAnsi="仿宋" w:eastAsia="仿宋_GB2312"/>
          <w:sz w:val="32"/>
          <w:szCs w:val="32"/>
          <w:u w:val="none"/>
        </w:rPr>
        <w:t>人</w:t>
      </w:r>
      <w:r>
        <w:rPr>
          <w:rFonts w:hint="eastAsia" w:ascii="仿宋_GB2312" w:hAnsi="仿宋" w:eastAsia="仿宋_GB2312"/>
          <w:sz w:val="32"/>
          <w:szCs w:val="32"/>
          <w:u w:val="none"/>
          <w:lang w:eastAsia="zh-CN"/>
        </w:rPr>
        <w:t>、</w:t>
      </w:r>
      <w:r>
        <w:rPr>
          <w:rFonts w:hint="eastAsia" w:ascii="仿宋_GB2312" w:hAnsi="仿宋" w:eastAsia="仿宋_GB2312"/>
          <w:sz w:val="32"/>
          <w:szCs w:val="32"/>
          <w:u w:val="none"/>
        </w:rPr>
        <w:t>特校生</w:t>
      </w:r>
      <w:r>
        <w:rPr>
          <w:rFonts w:hint="eastAsia" w:asciiTheme="majorEastAsia" w:hAnsiTheme="majorEastAsia" w:eastAsiaTheme="majorEastAsia" w:cstheme="majorEastAsia"/>
          <w:sz w:val="32"/>
          <w:szCs w:val="32"/>
          <w:u w:val="none"/>
          <w:lang w:val="en"/>
        </w:rPr>
        <w:t>110</w:t>
      </w:r>
      <w:r>
        <w:rPr>
          <w:rFonts w:hint="eastAsia" w:ascii="仿宋_GB2312" w:hAnsi="仿宋" w:eastAsia="仿宋_GB2312"/>
          <w:sz w:val="32"/>
          <w:szCs w:val="32"/>
          <w:u w:val="none"/>
        </w:rPr>
        <w:t>人。全市各级各类学校</w:t>
      </w:r>
      <w:r>
        <w:rPr>
          <w:rFonts w:hint="eastAsia" w:ascii="仿宋_GB2312" w:hAnsi="仿宋" w:eastAsia="仿宋_GB2312"/>
          <w:sz w:val="32"/>
          <w:szCs w:val="32"/>
          <w:u w:val="none"/>
          <w:lang w:eastAsia="zh-CN"/>
        </w:rPr>
        <w:t>专任教师</w:t>
      </w:r>
      <w:r>
        <w:rPr>
          <w:rFonts w:hint="eastAsia" w:asciiTheme="majorEastAsia" w:hAnsiTheme="majorEastAsia" w:eastAsiaTheme="majorEastAsia" w:cstheme="majorEastAsia"/>
          <w:sz w:val="32"/>
          <w:szCs w:val="32"/>
          <w:u w:val="none"/>
          <w:lang w:val="en" w:eastAsia="zh-CN"/>
        </w:rPr>
        <w:t>6050</w:t>
      </w:r>
      <w:r>
        <w:rPr>
          <w:rFonts w:hint="eastAsia" w:ascii="仿宋_GB2312" w:hAnsi="仿宋" w:eastAsia="仿宋_GB2312"/>
          <w:sz w:val="32"/>
          <w:szCs w:val="32"/>
          <w:u w:val="none"/>
        </w:rPr>
        <w:t>人</w:t>
      </w:r>
      <w:r>
        <w:rPr>
          <w:rFonts w:hint="eastAsia" w:ascii="仿宋_GB2312" w:hAnsi="仿宋" w:eastAsia="仿宋_GB2312"/>
          <w:sz w:val="32"/>
          <w:szCs w:val="32"/>
          <w:u w:val="none"/>
          <w:lang w:eastAsia="zh-CN"/>
        </w:rPr>
        <w:t>，其中</w:t>
      </w:r>
      <w:r>
        <w:rPr>
          <w:rFonts w:hint="eastAsia" w:ascii="仿宋_GB2312" w:hAnsi="仿宋" w:eastAsia="仿宋_GB2312"/>
          <w:sz w:val="32"/>
          <w:szCs w:val="32"/>
          <w:u w:val="none"/>
          <w:lang w:val="en-US" w:eastAsia="zh-CN"/>
        </w:rPr>
        <w:t>高中</w:t>
      </w:r>
      <w:r>
        <w:rPr>
          <w:rFonts w:hint="eastAsia" w:asciiTheme="majorEastAsia" w:hAnsiTheme="majorEastAsia" w:eastAsiaTheme="majorEastAsia" w:cstheme="majorEastAsia"/>
          <w:sz w:val="32"/>
          <w:szCs w:val="32"/>
          <w:u w:val="none"/>
          <w:lang w:val="en" w:eastAsia="zh-CN"/>
        </w:rPr>
        <w:t>675</w:t>
      </w:r>
      <w:r>
        <w:rPr>
          <w:rFonts w:hint="eastAsia" w:ascii="仿宋_GB2312" w:hAnsi="仿宋" w:eastAsia="仿宋_GB2312"/>
          <w:sz w:val="32"/>
          <w:szCs w:val="32"/>
          <w:u w:val="none"/>
          <w:lang w:val="en-US" w:eastAsia="zh-CN"/>
        </w:rPr>
        <w:t>人、初中</w:t>
      </w:r>
      <w:r>
        <w:rPr>
          <w:rFonts w:hint="eastAsia" w:asciiTheme="majorEastAsia" w:hAnsiTheme="majorEastAsia" w:eastAsiaTheme="majorEastAsia" w:cstheme="majorEastAsia"/>
          <w:sz w:val="32"/>
          <w:szCs w:val="32"/>
          <w:u w:val="none"/>
          <w:lang w:val="en" w:eastAsia="zh-CN"/>
        </w:rPr>
        <w:t>1333</w:t>
      </w:r>
      <w:r>
        <w:rPr>
          <w:rFonts w:hint="eastAsia" w:ascii="仿宋_GB2312" w:hAnsi="仿宋" w:eastAsia="仿宋_GB2312"/>
          <w:sz w:val="32"/>
          <w:szCs w:val="32"/>
          <w:u w:val="none"/>
          <w:lang w:val="en-US" w:eastAsia="zh-CN"/>
        </w:rPr>
        <w:t>人、</w:t>
      </w:r>
      <w:r>
        <w:rPr>
          <w:rFonts w:hint="eastAsia" w:ascii="仿宋_GB2312" w:hAnsi="仿宋" w:eastAsia="仿宋_GB2312"/>
          <w:sz w:val="32"/>
          <w:szCs w:val="32"/>
          <w:u w:val="none"/>
          <w:lang w:eastAsia="zh-CN"/>
        </w:rPr>
        <w:t>中职</w:t>
      </w:r>
      <w:r>
        <w:rPr>
          <w:rFonts w:hint="eastAsia" w:asciiTheme="majorEastAsia" w:hAnsiTheme="majorEastAsia" w:eastAsiaTheme="majorEastAsia" w:cstheme="majorEastAsia"/>
          <w:sz w:val="32"/>
          <w:szCs w:val="32"/>
          <w:u w:val="none"/>
          <w:lang w:val="en" w:eastAsia="zh-CN"/>
        </w:rPr>
        <w:t>351</w:t>
      </w:r>
      <w:r>
        <w:rPr>
          <w:rFonts w:hint="eastAsia" w:ascii="仿宋_GB2312" w:hAnsi="仿宋" w:eastAsia="仿宋_GB2312"/>
          <w:sz w:val="32"/>
          <w:szCs w:val="32"/>
          <w:u w:val="none"/>
          <w:lang w:val="en-US" w:eastAsia="zh-CN"/>
        </w:rPr>
        <w:t>人、小学</w:t>
      </w:r>
      <w:r>
        <w:rPr>
          <w:rFonts w:hint="eastAsia" w:asciiTheme="majorEastAsia" w:hAnsiTheme="majorEastAsia" w:eastAsiaTheme="majorEastAsia" w:cstheme="majorEastAsia"/>
          <w:sz w:val="32"/>
          <w:szCs w:val="32"/>
          <w:u w:val="none"/>
          <w:lang w:val="en" w:eastAsia="zh-CN"/>
        </w:rPr>
        <w:t>2610</w:t>
      </w:r>
      <w:r>
        <w:rPr>
          <w:rFonts w:hint="eastAsia" w:ascii="仿宋_GB2312" w:hAnsi="仿宋" w:eastAsia="仿宋_GB2312"/>
          <w:sz w:val="32"/>
          <w:szCs w:val="32"/>
          <w:u w:val="none"/>
          <w:lang w:val="en-US" w:eastAsia="zh-CN"/>
        </w:rPr>
        <w:t>人、幼儿园</w:t>
      </w:r>
      <w:r>
        <w:rPr>
          <w:rFonts w:hint="eastAsia" w:asciiTheme="majorEastAsia" w:hAnsiTheme="majorEastAsia" w:eastAsiaTheme="majorEastAsia" w:cstheme="majorEastAsia"/>
          <w:sz w:val="32"/>
          <w:szCs w:val="32"/>
          <w:u w:val="none"/>
          <w:lang w:val="en" w:eastAsia="zh-CN"/>
        </w:rPr>
        <w:t>1029</w:t>
      </w:r>
      <w:r>
        <w:rPr>
          <w:rFonts w:hint="eastAsia" w:ascii="仿宋_GB2312" w:hAnsi="仿宋" w:eastAsia="仿宋_GB2312"/>
          <w:sz w:val="32"/>
          <w:szCs w:val="32"/>
          <w:u w:val="none"/>
          <w:lang w:val="en-US" w:eastAsia="zh-CN"/>
        </w:rPr>
        <w:t>人、特校</w:t>
      </w:r>
      <w:r>
        <w:rPr>
          <w:rFonts w:hint="eastAsia" w:asciiTheme="majorEastAsia" w:hAnsiTheme="majorEastAsia" w:eastAsiaTheme="majorEastAsia" w:cstheme="majorEastAsia"/>
          <w:sz w:val="32"/>
          <w:szCs w:val="32"/>
          <w:u w:val="none"/>
          <w:lang w:val="en" w:eastAsia="zh-CN"/>
        </w:rPr>
        <w:t>52</w:t>
      </w:r>
      <w:r>
        <w:rPr>
          <w:rFonts w:hint="eastAsia" w:ascii="仿宋_GB2312" w:hAnsi="仿宋" w:eastAsia="仿宋_GB2312"/>
          <w:sz w:val="32"/>
          <w:szCs w:val="32"/>
          <w:u w:val="none"/>
          <w:lang w:val="en-US" w:eastAsia="zh-CN"/>
        </w:rPr>
        <w:t>人</w:t>
      </w:r>
      <w:r>
        <w:rPr>
          <w:rFonts w:hint="eastAsia" w:ascii="仿宋_GB2312" w:hAnsi="仿宋" w:eastAsia="仿宋_GB2312"/>
          <w:sz w:val="32"/>
          <w:szCs w:val="32"/>
          <w:u w:val="none"/>
        </w:rPr>
        <w:t>。学前教育毛入园率达</w:t>
      </w:r>
      <w:r>
        <w:rPr>
          <w:rFonts w:hint="eastAsia" w:asciiTheme="majorEastAsia" w:hAnsiTheme="majorEastAsia" w:eastAsiaTheme="majorEastAsia" w:cstheme="majorEastAsia"/>
          <w:sz w:val="32"/>
          <w:szCs w:val="32"/>
          <w:u w:val="none"/>
          <w:lang w:val="en"/>
        </w:rPr>
        <w:t>98</w:t>
      </w:r>
      <w:r>
        <w:rPr>
          <w:rFonts w:hint="default" w:ascii="仿宋_GB2312" w:hAnsi="仿宋" w:eastAsia="仿宋_GB2312"/>
          <w:sz w:val="32"/>
          <w:szCs w:val="32"/>
          <w:u w:val="none"/>
          <w:lang w:val="en"/>
        </w:rPr>
        <w:t>.</w:t>
      </w:r>
      <w:r>
        <w:rPr>
          <w:rFonts w:hint="eastAsia" w:asciiTheme="majorEastAsia" w:hAnsiTheme="majorEastAsia" w:eastAsiaTheme="majorEastAsia" w:cstheme="majorEastAsia"/>
          <w:sz w:val="32"/>
          <w:szCs w:val="32"/>
          <w:u w:val="none"/>
          <w:lang w:val="en"/>
        </w:rPr>
        <w:t>54</w:t>
      </w:r>
      <w:r>
        <w:rPr>
          <w:rFonts w:hint="eastAsia" w:ascii="仿宋_GB2312" w:hAnsi="仿宋" w:eastAsia="仿宋_GB2312"/>
          <w:sz w:val="32"/>
          <w:szCs w:val="32"/>
          <w:u w:val="none"/>
        </w:rPr>
        <w:t>%，小学</w:t>
      </w:r>
      <w:r>
        <w:rPr>
          <w:rFonts w:hint="eastAsia" w:ascii="仿宋_GB2312" w:hAnsi="仿宋" w:eastAsia="仿宋_GB2312"/>
          <w:sz w:val="32"/>
          <w:szCs w:val="32"/>
          <w:u w:val="none"/>
          <w:lang w:eastAsia="zh-CN"/>
        </w:rPr>
        <w:t>适龄儿童净入学率</w:t>
      </w:r>
      <w:r>
        <w:rPr>
          <w:rFonts w:hint="eastAsia" w:ascii="仿宋_GB2312" w:hAnsi="仿宋" w:eastAsia="仿宋_GB2312"/>
          <w:sz w:val="32"/>
          <w:szCs w:val="32"/>
          <w:u w:val="none"/>
        </w:rPr>
        <w:t>达</w:t>
      </w:r>
      <w:r>
        <w:rPr>
          <w:rFonts w:hint="eastAsia" w:asciiTheme="majorEastAsia" w:hAnsiTheme="majorEastAsia" w:eastAsiaTheme="majorEastAsia" w:cstheme="majorEastAsia"/>
          <w:sz w:val="32"/>
          <w:szCs w:val="32"/>
          <w:u w:val="none"/>
          <w:lang w:val="en-US" w:eastAsia="zh-CN"/>
        </w:rPr>
        <w:t>100</w:t>
      </w:r>
      <w:r>
        <w:rPr>
          <w:rFonts w:hint="eastAsia" w:ascii="仿宋_GB2312" w:hAnsi="仿宋" w:eastAsia="仿宋_GB2312"/>
          <w:sz w:val="32"/>
          <w:szCs w:val="32"/>
          <w:u w:val="none"/>
        </w:rPr>
        <w:t>%，初中毛入学率达</w:t>
      </w:r>
      <w:r>
        <w:rPr>
          <w:rFonts w:hint="eastAsia" w:asciiTheme="majorEastAsia" w:hAnsiTheme="majorEastAsia" w:eastAsiaTheme="majorEastAsia" w:cstheme="majorEastAsia"/>
          <w:sz w:val="32"/>
          <w:szCs w:val="32"/>
          <w:u w:val="none"/>
          <w:lang w:val="en-US" w:eastAsia="zh-CN"/>
        </w:rPr>
        <w:t>105</w:t>
      </w:r>
      <w:r>
        <w:rPr>
          <w:rFonts w:hint="eastAsia" w:ascii="仿宋_GB2312" w:hAnsi="仿宋" w:eastAsia="仿宋_GB2312"/>
          <w:sz w:val="32"/>
          <w:szCs w:val="32"/>
          <w:u w:val="none"/>
          <w:lang w:val="en-US" w:eastAsia="zh-CN"/>
        </w:rPr>
        <w:t>.</w:t>
      </w:r>
      <w:r>
        <w:rPr>
          <w:rFonts w:hint="eastAsia" w:asciiTheme="majorEastAsia" w:hAnsiTheme="majorEastAsia" w:eastAsiaTheme="majorEastAsia" w:cstheme="majorEastAsia"/>
          <w:sz w:val="32"/>
          <w:szCs w:val="32"/>
          <w:u w:val="none"/>
          <w:lang w:val="en-US" w:eastAsia="zh-CN"/>
        </w:rPr>
        <w:t>28</w:t>
      </w:r>
      <w:r>
        <w:rPr>
          <w:rFonts w:hint="eastAsia" w:ascii="仿宋_GB2312" w:hAnsi="仿宋" w:eastAsia="仿宋_GB2312"/>
          <w:sz w:val="32"/>
          <w:szCs w:val="32"/>
          <w:u w:val="none"/>
        </w:rPr>
        <w:t>%，高中阶段毛入学率达</w:t>
      </w:r>
      <w:r>
        <w:rPr>
          <w:rFonts w:hint="eastAsia" w:asciiTheme="majorEastAsia" w:hAnsiTheme="majorEastAsia" w:eastAsiaTheme="majorEastAsia" w:cstheme="majorEastAsia"/>
          <w:sz w:val="32"/>
          <w:szCs w:val="32"/>
          <w:u w:val="none"/>
          <w:lang w:val="en-US" w:eastAsia="zh-CN"/>
        </w:rPr>
        <w:t>97</w:t>
      </w:r>
      <w:r>
        <w:rPr>
          <w:rFonts w:hint="eastAsia" w:ascii="仿宋_GB2312" w:hAnsi="仿宋" w:eastAsia="仿宋_GB2312"/>
          <w:sz w:val="32"/>
          <w:szCs w:val="32"/>
          <w:u w:val="none"/>
          <w:lang w:val="en-US" w:eastAsia="zh-CN"/>
        </w:rPr>
        <w:t>.</w:t>
      </w:r>
      <w:r>
        <w:rPr>
          <w:rFonts w:hint="eastAsia" w:asciiTheme="majorEastAsia" w:hAnsiTheme="majorEastAsia" w:eastAsiaTheme="majorEastAsia" w:cstheme="majorEastAsia"/>
          <w:sz w:val="32"/>
          <w:szCs w:val="32"/>
          <w:u w:val="none"/>
          <w:lang w:val="en-US" w:eastAsia="zh-CN"/>
        </w:rPr>
        <w:t>83</w:t>
      </w:r>
      <w:r>
        <w:rPr>
          <w:rFonts w:hint="eastAsia" w:ascii="仿宋_GB2312" w:hAnsi="仿宋" w:eastAsia="仿宋_GB2312"/>
          <w:sz w:val="32"/>
          <w:szCs w:val="32"/>
          <w:u w:val="none"/>
        </w:rPr>
        <w:t>%。</w:t>
      </w:r>
    </w:p>
    <w:p>
      <w:pPr>
        <w:widowControl w:val="0"/>
        <w:wordWrap/>
        <w:adjustRightInd/>
        <w:snapToGrid/>
        <w:spacing w:before="0" w:after="0" w:line="360" w:lineRule="exact"/>
        <w:ind w:left="0" w:leftChars="0" w:right="0" w:firstLine="0" w:firstLineChars="0"/>
        <w:jc w:val="center"/>
        <w:textAlignment w:val="auto"/>
        <w:outlineLvl w:val="9"/>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表5  2025年全市教育主要指标</w:t>
      </w:r>
    </w:p>
    <w:tbl>
      <w:tblPr>
        <w:tblStyle w:val="6"/>
        <w:tblW w:w="951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71"/>
        <w:gridCol w:w="3171"/>
        <w:gridCol w:w="31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trPr>
        <w:tc>
          <w:tcPr>
            <w:tcW w:w="3171" w:type="dxa"/>
            <w:tcBorders>
              <w:top w:val="single" w:color="auto" w:sz="12" w:space="0"/>
              <w:left w:val="nil"/>
              <w:bottom w:val="single" w:color="auto" w:sz="8" w:space="0"/>
              <w:right w:val="single" w:color="auto" w:sz="12" w:space="0"/>
            </w:tcBorders>
            <w:vAlign w:val="top"/>
          </w:tcPr>
          <w:p>
            <w:pPr>
              <w:widowControl w:val="0"/>
              <w:wordWrap/>
              <w:adjustRightInd/>
              <w:snapToGrid/>
              <w:spacing w:before="0" w:after="0" w:line="360" w:lineRule="exact"/>
              <w:ind w:left="0" w:leftChars="0" w:right="0" w:firstLine="0" w:firstLineChars="0"/>
              <w:jc w:val="center"/>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指标</w:t>
            </w:r>
          </w:p>
        </w:tc>
        <w:tc>
          <w:tcPr>
            <w:tcW w:w="3171" w:type="dxa"/>
            <w:tcBorders>
              <w:top w:val="single" w:color="auto" w:sz="12" w:space="0"/>
              <w:left w:val="single" w:color="auto" w:sz="12" w:space="0"/>
              <w:bottom w:val="single" w:color="auto" w:sz="8" w:space="0"/>
              <w:right w:val="single" w:color="auto" w:sz="12" w:space="0"/>
            </w:tcBorders>
            <w:vAlign w:val="top"/>
          </w:tcPr>
          <w:p>
            <w:pPr>
              <w:widowControl w:val="0"/>
              <w:wordWrap/>
              <w:adjustRightInd/>
              <w:snapToGrid/>
              <w:spacing w:before="0" w:after="0" w:line="360" w:lineRule="exact"/>
              <w:ind w:left="0" w:leftChars="0" w:right="0" w:firstLine="0" w:firstLineChars="0"/>
              <w:jc w:val="center"/>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在校学生（人）</w:t>
            </w:r>
          </w:p>
        </w:tc>
        <w:tc>
          <w:tcPr>
            <w:tcW w:w="3172" w:type="dxa"/>
            <w:tcBorders>
              <w:top w:val="single" w:color="auto" w:sz="12" w:space="0"/>
              <w:left w:val="single" w:color="auto" w:sz="12" w:space="0"/>
              <w:bottom w:val="single" w:color="auto" w:sz="8" w:space="0"/>
              <w:right w:val="nil"/>
            </w:tcBorders>
            <w:vAlign w:val="top"/>
          </w:tcPr>
          <w:p>
            <w:pPr>
              <w:widowControl w:val="0"/>
              <w:wordWrap/>
              <w:adjustRightInd/>
              <w:snapToGrid/>
              <w:spacing w:before="0" w:after="0" w:line="360" w:lineRule="exact"/>
              <w:ind w:left="0" w:leftChars="0" w:right="0" w:firstLine="0" w:firstLineChars="0"/>
              <w:jc w:val="center"/>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专任教师（人）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trPr>
        <w:tc>
          <w:tcPr>
            <w:tcW w:w="3171" w:type="dxa"/>
            <w:tcBorders>
              <w:top w:val="single" w:color="auto" w:sz="8" w:space="0"/>
              <w:left w:val="nil"/>
              <w:bottom w:val="nil"/>
              <w:right w:val="single" w:color="auto" w:sz="12" w:space="0"/>
            </w:tcBorders>
            <w:vAlign w:val="top"/>
          </w:tcPr>
          <w:p>
            <w:pPr>
              <w:widowControl w:val="0"/>
              <w:wordWrap/>
              <w:adjustRightInd/>
              <w:snapToGrid/>
              <w:spacing w:before="0" w:after="0" w:line="360" w:lineRule="exact"/>
              <w:ind w:left="0" w:leftChars="0" w:right="0" w:firstLine="0" w:firstLineChars="0"/>
              <w:jc w:val="center"/>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中等职业技术学校</w:t>
            </w:r>
          </w:p>
        </w:tc>
        <w:tc>
          <w:tcPr>
            <w:tcW w:w="3171" w:type="dxa"/>
            <w:tcBorders>
              <w:top w:val="single" w:color="auto" w:sz="8" w:space="0"/>
              <w:left w:val="single" w:color="auto" w:sz="12" w:space="0"/>
              <w:bottom w:val="nil"/>
              <w:right w:val="single" w:color="auto" w:sz="12" w:space="0"/>
            </w:tcBorders>
            <w:vAlign w:val="top"/>
          </w:tcPr>
          <w:p>
            <w:pPr>
              <w:widowControl w:val="0"/>
              <w:wordWrap/>
              <w:adjustRightInd/>
              <w:snapToGrid/>
              <w:spacing w:before="0" w:after="0" w:line="360" w:lineRule="exact"/>
              <w:ind w:left="0" w:leftChars="0" w:right="0" w:firstLine="0" w:firstLineChars="0"/>
              <w:jc w:val="center"/>
              <w:textAlignment w:val="auto"/>
              <w:outlineLvl w:val="9"/>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3634</w:t>
            </w:r>
          </w:p>
        </w:tc>
        <w:tc>
          <w:tcPr>
            <w:tcW w:w="3172" w:type="dxa"/>
            <w:tcBorders>
              <w:top w:val="single" w:color="auto" w:sz="8" w:space="0"/>
              <w:left w:val="single" w:color="auto" w:sz="12" w:space="0"/>
              <w:bottom w:val="nil"/>
              <w:right w:val="nil"/>
            </w:tcBorders>
            <w:vAlign w:val="top"/>
          </w:tcPr>
          <w:p>
            <w:pPr>
              <w:widowControl w:val="0"/>
              <w:wordWrap/>
              <w:adjustRightInd/>
              <w:snapToGrid/>
              <w:spacing w:before="0" w:after="0" w:line="360" w:lineRule="exact"/>
              <w:ind w:left="0" w:leftChars="0" w:right="0" w:firstLine="0" w:firstLineChars="0"/>
              <w:jc w:val="center"/>
              <w:textAlignment w:val="auto"/>
              <w:outlineLvl w:val="9"/>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351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trPr>
        <w:tc>
          <w:tcPr>
            <w:tcW w:w="3171" w:type="dxa"/>
            <w:tcBorders>
              <w:top w:val="nil"/>
              <w:left w:val="nil"/>
              <w:bottom w:val="nil"/>
              <w:right w:val="single" w:color="auto" w:sz="12" w:space="0"/>
            </w:tcBorders>
            <w:vAlign w:val="top"/>
          </w:tcPr>
          <w:p>
            <w:pPr>
              <w:widowControl w:val="0"/>
              <w:wordWrap/>
              <w:adjustRightInd/>
              <w:snapToGrid/>
              <w:spacing w:before="0" w:after="0" w:line="360" w:lineRule="exact"/>
              <w:ind w:left="0" w:leftChars="0" w:right="0" w:firstLine="0" w:firstLineChars="0"/>
              <w:jc w:val="center"/>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普通中学（含高中）</w:t>
            </w:r>
          </w:p>
        </w:tc>
        <w:tc>
          <w:tcPr>
            <w:tcW w:w="3171" w:type="dxa"/>
            <w:tcBorders>
              <w:top w:val="nil"/>
              <w:left w:val="single" w:color="auto" w:sz="12" w:space="0"/>
              <w:bottom w:val="nil"/>
              <w:right w:val="single" w:color="auto" w:sz="12" w:space="0"/>
            </w:tcBorders>
            <w:vAlign w:val="top"/>
          </w:tcPr>
          <w:p>
            <w:pPr>
              <w:widowControl w:val="0"/>
              <w:wordWrap/>
              <w:adjustRightInd/>
              <w:snapToGrid/>
              <w:spacing w:before="0" w:after="0" w:line="360" w:lineRule="exact"/>
              <w:ind w:left="0" w:leftChars="0" w:right="0" w:firstLine="0" w:firstLineChars="0"/>
              <w:jc w:val="both"/>
              <w:textAlignment w:val="auto"/>
              <w:outlineLvl w:val="9"/>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          19767</w:t>
            </w:r>
          </w:p>
        </w:tc>
        <w:tc>
          <w:tcPr>
            <w:tcW w:w="3172" w:type="dxa"/>
            <w:tcBorders>
              <w:top w:val="nil"/>
              <w:left w:val="single" w:color="auto" w:sz="12" w:space="0"/>
              <w:bottom w:val="nil"/>
              <w:right w:val="nil"/>
            </w:tcBorders>
            <w:vAlign w:val="top"/>
          </w:tcPr>
          <w:p>
            <w:pPr>
              <w:widowControl w:val="0"/>
              <w:wordWrap/>
              <w:adjustRightInd/>
              <w:snapToGrid/>
              <w:spacing w:before="0" w:after="0" w:line="360" w:lineRule="exact"/>
              <w:ind w:left="0" w:leftChars="0" w:right="0" w:firstLine="0" w:firstLineChars="0"/>
              <w:jc w:val="center"/>
              <w:textAlignment w:val="auto"/>
              <w:outlineLvl w:val="9"/>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2008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trPr>
        <w:tc>
          <w:tcPr>
            <w:tcW w:w="3171" w:type="dxa"/>
            <w:tcBorders>
              <w:top w:val="nil"/>
              <w:left w:val="nil"/>
              <w:bottom w:val="nil"/>
              <w:right w:val="single" w:color="auto" w:sz="12" w:space="0"/>
            </w:tcBorders>
            <w:vAlign w:val="top"/>
          </w:tcPr>
          <w:p>
            <w:pPr>
              <w:widowControl w:val="0"/>
              <w:wordWrap/>
              <w:adjustRightInd/>
              <w:snapToGrid/>
              <w:spacing w:before="0" w:after="0" w:line="360" w:lineRule="exact"/>
              <w:ind w:left="0" w:leftChars="0" w:right="0" w:firstLine="0" w:firstLineChars="0"/>
              <w:jc w:val="center"/>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小学</w:t>
            </w:r>
          </w:p>
        </w:tc>
        <w:tc>
          <w:tcPr>
            <w:tcW w:w="3171" w:type="dxa"/>
            <w:tcBorders>
              <w:top w:val="nil"/>
              <w:left w:val="single" w:color="auto" w:sz="12" w:space="0"/>
              <w:bottom w:val="nil"/>
              <w:right w:val="single" w:color="auto" w:sz="12" w:space="0"/>
            </w:tcBorders>
            <w:vAlign w:val="top"/>
          </w:tcPr>
          <w:p>
            <w:pPr>
              <w:widowControl w:val="0"/>
              <w:wordWrap/>
              <w:adjustRightInd/>
              <w:snapToGrid/>
              <w:spacing w:before="0" w:after="0" w:line="360" w:lineRule="exact"/>
              <w:ind w:left="0" w:leftChars="0" w:right="0" w:firstLine="0" w:firstLineChars="0"/>
              <w:jc w:val="center"/>
              <w:textAlignment w:val="auto"/>
              <w:outlineLvl w:val="9"/>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27644</w:t>
            </w:r>
          </w:p>
        </w:tc>
        <w:tc>
          <w:tcPr>
            <w:tcW w:w="3172" w:type="dxa"/>
            <w:tcBorders>
              <w:top w:val="nil"/>
              <w:left w:val="single" w:color="auto" w:sz="12" w:space="0"/>
              <w:bottom w:val="nil"/>
              <w:right w:val="nil"/>
            </w:tcBorders>
            <w:vAlign w:val="top"/>
          </w:tcPr>
          <w:p>
            <w:pPr>
              <w:widowControl w:val="0"/>
              <w:wordWrap/>
              <w:adjustRightInd/>
              <w:snapToGrid/>
              <w:spacing w:before="0" w:after="0" w:line="360" w:lineRule="exact"/>
              <w:ind w:left="0" w:leftChars="0" w:right="0" w:firstLine="0" w:firstLineChars="0"/>
              <w:jc w:val="center"/>
              <w:textAlignment w:val="auto"/>
              <w:outlineLvl w:val="9"/>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2610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trPr>
        <w:tc>
          <w:tcPr>
            <w:tcW w:w="3171" w:type="dxa"/>
            <w:tcBorders>
              <w:top w:val="nil"/>
              <w:left w:val="nil"/>
              <w:bottom w:val="nil"/>
              <w:right w:val="single" w:color="auto" w:sz="12" w:space="0"/>
            </w:tcBorders>
            <w:vAlign w:val="top"/>
          </w:tcPr>
          <w:p>
            <w:pPr>
              <w:widowControl w:val="0"/>
              <w:wordWrap/>
              <w:adjustRightInd/>
              <w:snapToGrid/>
              <w:spacing w:before="0" w:after="0" w:line="360" w:lineRule="exact"/>
              <w:ind w:left="0" w:leftChars="0" w:right="0" w:firstLine="0" w:firstLineChars="0"/>
              <w:jc w:val="center"/>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幼儿园</w:t>
            </w:r>
          </w:p>
        </w:tc>
        <w:tc>
          <w:tcPr>
            <w:tcW w:w="3171" w:type="dxa"/>
            <w:tcBorders>
              <w:top w:val="nil"/>
              <w:left w:val="single" w:color="auto" w:sz="12" w:space="0"/>
              <w:bottom w:val="nil"/>
              <w:right w:val="single" w:color="auto" w:sz="12" w:space="0"/>
            </w:tcBorders>
            <w:vAlign w:val="top"/>
          </w:tcPr>
          <w:p>
            <w:pPr>
              <w:widowControl w:val="0"/>
              <w:wordWrap/>
              <w:adjustRightInd/>
              <w:snapToGrid/>
              <w:spacing w:before="0" w:after="0" w:line="360" w:lineRule="exact"/>
              <w:ind w:left="0" w:leftChars="0" w:right="0" w:firstLine="0" w:firstLineChars="0"/>
              <w:jc w:val="center"/>
              <w:textAlignment w:val="auto"/>
              <w:outlineLvl w:val="9"/>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10574</w:t>
            </w:r>
          </w:p>
        </w:tc>
        <w:tc>
          <w:tcPr>
            <w:tcW w:w="3172" w:type="dxa"/>
            <w:tcBorders>
              <w:top w:val="nil"/>
              <w:left w:val="single" w:color="auto" w:sz="12" w:space="0"/>
              <w:bottom w:val="nil"/>
              <w:right w:val="nil"/>
            </w:tcBorders>
            <w:vAlign w:val="top"/>
          </w:tcPr>
          <w:p>
            <w:pPr>
              <w:widowControl w:val="0"/>
              <w:wordWrap/>
              <w:adjustRightInd/>
              <w:snapToGrid/>
              <w:spacing w:before="0" w:after="0" w:line="360" w:lineRule="exact"/>
              <w:ind w:left="0" w:leftChars="0" w:right="0" w:firstLine="0" w:firstLineChars="0"/>
              <w:jc w:val="center"/>
              <w:textAlignment w:val="auto"/>
              <w:outlineLvl w:val="9"/>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1029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trPr>
        <w:tc>
          <w:tcPr>
            <w:tcW w:w="3171" w:type="dxa"/>
            <w:tcBorders>
              <w:top w:val="nil"/>
              <w:left w:val="nil"/>
              <w:bottom w:val="single" w:color="auto" w:sz="12" w:space="0"/>
              <w:right w:val="single" w:color="auto" w:sz="12" w:space="0"/>
            </w:tcBorders>
            <w:vAlign w:val="top"/>
          </w:tcPr>
          <w:p>
            <w:pPr>
              <w:widowControl w:val="0"/>
              <w:wordWrap/>
              <w:adjustRightInd/>
              <w:snapToGrid/>
              <w:spacing w:before="0" w:after="0" w:line="360" w:lineRule="exact"/>
              <w:ind w:left="0" w:leftChars="0" w:right="0" w:firstLine="0" w:firstLineChars="0"/>
              <w:jc w:val="center"/>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特校</w:t>
            </w:r>
          </w:p>
        </w:tc>
        <w:tc>
          <w:tcPr>
            <w:tcW w:w="3171" w:type="dxa"/>
            <w:tcBorders>
              <w:top w:val="nil"/>
              <w:left w:val="single" w:color="auto" w:sz="12" w:space="0"/>
              <w:bottom w:val="single" w:color="auto" w:sz="12" w:space="0"/>
              <w:right w:val="single" w:color="auto" w:sz="12" w:space="0"/>
            </w:tcBorders>
            <w:vAlign w:val="top"/>
          </w:tcPr>
          <w:p>
            <w:pPr>
              <w:widowControl w:val="0"/>
              <w:wordWrap/>
              <w:adjustRightInd/>
              <w:snapToGrid/>
              <w:spacing w:before="0" w:after="0" w:line="360" w:lineRule="exact"/>
              <w:ind w:left="0" w:leftChars="0" w:right="0" w:firstLine="0" w:firstLineChars="0"/>
              <w:jc w:val="center"/>
              <w:textAlignment w:val="auto"/>
              <w:outlineLvl w:val="9"/>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110</w:t>
            </w:r>
          </w:p>
        </w:tc>
        <w:tc>
          <w:tcPr>
            <w:tcW w:w="3172" w:type="dxa"/>
            <w:tcBorders>
              <w:top w:val="nil"/>
              <w:left w:val="single" w:color="auto" w:sz="12" w:space="0"/>
              <w:bottom w:val="single" w:color="auto" w:sz="12" w:space="0"/>
              <w:right w:val="nil"/>
            </w:tcBorders>
            <w:vAlign w:val="top"/>
          </w:tcPr>
          <w:p>
            <w:pPr>
              <w:widowControl w:val="0"/>
              <w:wordWrap/>
              <w:adjustRightInd/>
              <w:snapToGrid/>
              <w:spacing w:before="0" w:after="0" w:line="360" w:lineRule="exact"/>
              <w:ind w:left="0" w:leftChars="0" w:right="0" w:firstLine="0" w:firstLineChars="0"/>
              <w:jc w:val="center"/>
              <w:textAlignment w:val="auto"/>
              <w:outlineLvl w:val="9"/>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52</w:t>
            </w:r>
          </w:p>
        </w:tc>
      </w:tr>
    </w:tbl>
    <w:p>
      <w:pPr>
        <w:widowControl w:val="0"/>
        <w:wordWrap/>
        <w:adjustRightInd/>
        <w:snapToGrid/>
        <w:spacing w:before="0" w:after="0" w:line="560" w:lineRule="exact"/>
        <w:ind w:left="0" w:leftChars="0" w:right="0" w:firstLine="640" w:firstLineChars="200"/>
        <w:jc w:val="both"/>
        <w:textAlignment w:val="auto"/>
        <w:outlineLvl w:val="9"/>
        <w:rPr>
          <w:rFonts w:hint="eastAsia" w:ascii="仿宋_GB2312" w:hAnsi="仿宋_GB2312" w:eastAsia="仿宋_GB2312" w:cs="仿宋_GB2312"/>
          <w:color w:val="333333"/>
          <w:kern w:val="0"/>
          <w:sz w:val="32"/>
          <w:szCs w:val="32"/>
          <w:lang w:val="en-US" w:eastAsia="zh-CN"/>
        </w:rPr>
      </w:pPr>
    </w:p>
    <w:p>
      <w:pPr>
        <w:widowControl/>
        <w:shd w:val="clear" w:color="auto" w:fill="FFFFFF"/>
        <w:jc w:val="center"/>
        <w:rPr>
          <w:rFonts w:hint="eastAsia" w:ascii="仿宋_GB2312" w:hAnsi="仿宋_GB2312" w:eastAsia="仿宋_GB2312" w:cs="仿宋_GB2312"/>
          <w:color w:val="333333"/>
          <w:kern w:val="0"/>
          <w:sz w:val="32"/>
          <w:szCs w:val="32"/>
          <w:lang w:val="en-US" w:eastAsia="zh-CN"/>
        </w:rPr>
      </w:pPr>
      <w:r>
        <w:rPr>
          <w:rFonts w:hint="eastAsia" w:ascii="黑体" w:hAnsi="黑体" w:eastAsia="黑体" w:cs="黑体"/>
          <w:b w:val="0"/>
          <w:bCs w:val="0"/>
          <w:color w:val="333333"/>
          <w:kern w:val="0"/>
          <w:sz w:val="32"/>
          <w:szCs w:val="32"/>
        </w:rPr>
        <w:t>十、文化旅游、卫生健康</w:t>
      </w:r>
    </w:p>
    <w:p>
      <w:pPr>
        <w:keepNext w:val="0"/>
        <w:keepLines w:val="0"/>
        <w:pageBreakBefore w:val="0"/>
        <w:widowControl w:val="0"/>
        <w:kinsoku/>
        <w:wordWrap/>
        <w:overflowPunct/>
        <w:topLinePunct w:val="0"/>
        <w:autoSpaceDE/>
        <w:autoSpaceDN/>
        <w:bidi w:val="0"/>
        <w:adjustRightInd/>
        <w:snapToGrid/>
        <w:spacing w:before="0" w:after="0" w:line="576" w:lineRule="exact"/>
        <w:ind w:left="0" w:leftChars="0" w:right="0" w:firstLine="640" w:firstLineChars="200"/>
        <w:jc w:val="both"/>
        <w:textAlignment w:val="auto"/>
        <w:outlineLvl w:val="9"/>
        <w:rPr>
          <w:rFonts w:hint="eastAsia" w:ascii="仿宋_GB2312" w:hAnsi="仿宋" w:eastAsia="仿宋_GB2312"/>
          <w:color w:val="000000" w:themeColor="text1"/>
          <w:sz w:val="32"/>
          <w:szCs w:val="32"/>
          <w:u w:val="none"/>
        </w:rPr>
      </w:pPr>
      <w:r>
        <w:rPr>
          <w:rFonts w:hint="eastAsia" w:ascii="仿宋_GB2312" w:hAnsi="仿宋_GB2312" w:eastAsia="仿宋_GB2312" w:cs="仿宋_GB2312"/>
          <w:color w:val="000000" w:themeColor="text1"/>
          <w:kern w:val="0"/>
          <w:sz w:val="32"/>
          <w:szCs w:val="32"/>
          <w:lang w:val="en-US" w:eastAsia="zh-CN"/>
        </w:rPr>
        <w:t>全年</w:t>
      </w:r>
      <w:r>
        <w:rPr>
          <w:rFonts w:hint="eastAsia" w:ascii="仿宋_GB2312" w:hAnsi="仿宋" w:eastAsia="仿宋_GB2312"/>
          <w:color w:val="000000" w:themeColor="text1"/>
          <w:sz w:val="32"/>
          <w:szCs w:val="32"/>
        </w:rPr>
        <w:t>全市共有专业艺术</w:t>
      </w:r>
      <w:r>
        <w:rPr>
          <w:rFonts w:ascii="仿宋_GB2312" w:hAnsi="仿宋" w:eastAsia="仿宋_GB2312"/>
          <w:color w:val="000000" w:themeColor="text1"/>
          <w:sz w:val="32"/>
          <w:szCs w:val="32"/>
        </w:rPr>
        <w:t>团体</w:t>
      </w:r>
      <w:r>
        <w:rPr>
          <w:rFonts w:hint="eastAsia" w:asciiTheme="majorEastAsia" w:hAnsiTheme="majorEastAsia" w:eastAsiaTheme="majorEastAsia" w:cstheme="majorEastAsia"/>
          <w:color w:val="000000" w:themeColor="text1"/>
          <w:sz w:val="32"/>
          <w:szCs w:val="32"/>
          <w:lang w:val="en-US" w:eastAsia="zh-CN"/>
        </w:rPr>
        <w:t>1</w:t>
      </w:r>
      <w:r>
        <w:rPr>
          <w:rFonts w:hint="eastAsia" w:ascii="仿宋_GB2312" w:hAnsi="仿宋" w:eastAsia="仿宋_GB2312"/>
          <w:color w:val="000000" w:themeColor="text1"/>
          <w:sz w:val="32"/>
          <w:szCs w:val="32"/>
        </w:rPr>
        <w:t>个</w:t>
      </w:r>
      <w:r>
        <w:rPr>
          <w:rFonts w:ascii="仿宋_GB2312" w:hAnsi="仿宋" w:eastAsia="仿宋_GB2312"/>
          <w:color w:val="000000" w:themeColor="text1"/>
          <w:sz w:val="32"/>
          <w:szCs w:val="32"/>
        </w:rPr>
        <w:t>，从业人员</w:t>
      </w:r>
      <w:r>
        <w:rPr>
          <w:rFonts w:hint="eastAsia" w:asciiTheme="majorEastAsia" w:hAnsiTheme="majorEastAsia" w:eastAsiaTheme="majorEastAsia" w:cstheme="majorEastAsia"/>
          <w:color w:val="000000" w:themeColor="text1"/>
          <w:sz w:val="32"/>
          <w:szCs w:val="32"/>
          <w:lang w:val="en-US" w:eastAsia="zh-CN"/>
        </w:rPr>
        <w:t>60</w:t>
      </w:r>
      <w:r>
        <w:rPr>
          <w:rFonts w:hint="eastAsia" w:ascii="仿宋_GB2312" w:hAnsi="仿宋" w:eastAsia="仿宋_GB2312"/>
          <w:color w:val="000000" w:themeColor="text1"/>
          <w:sz w:val="32"/>
          <w:szCs w:val="32"/>
        </w:rPr>
        <w:t>人</w:t>
      </w:r>
      <w:r>
        <w:rPr>
          <w:rFonts w:hint="eastAsia" w:ascii="仿宋_GB2312" w:hAnsi="仿宋" w:eastAsia="仿宋_GB2312"/>
          <w:color w:val="000000" w:themeColor="text1"/>
          <w:sz w:val="32"/>
          <w:szCs w:val="32"/>
          <w:lang w:eastAsia="zh-CN"/>
        </w:rPr>
        <w:t>；</w:t>
      </w:r>
      <w:r>
        <w:rPr>
          <w:rFonts w:hint="eastAsia" w:ascii="仿宋_GB2312" w:hAnsi="仿宋" w:eastAsia="仿宋_GB2312"/>
          <w:color w:val="000000" w:themeColor="text1"/>
          <w:sz w:val="32"/>
          <w:szCs w:val="32"/>
          <w:lang w:val="en-US" w:eastAsia="zh-CN"/>
        </w:rPr>
        <w:t>县（区、市）</w:t>
      </w:r>
      <w:r>
        <w:rPr>
          <w:rFonts w:hint="eastAsia" w:ascii="仿宋_GB2312" w:hAnsi="仿宋" w:eastAsia="仿宋_GB2312"/>
          <w:color w:val="000000" w:themeColor="text1"/>
          <w:sz w:val="32"/>
          <w:szCs w:val="32"/>
        </w:rPr>
        <w:t>艺术团体</w:t>
      </w:r>
      <w:r>
        <w:rPr>
          <w:rFonts w:hint="eastAsia" w:asciiTheme="majorEastAsia" w:hAnsiTheme="majorEastAsia" w:eastAsiaTheme="majorEastAsia" w:cstheme="majorEastAsia"/>
          <w:color w:val="000000" w:themeColor="text1"/>
          <w:sz w:val="32"/>
          <w:szCs w:val="32"/>
          <w:lang w:val="en-US" w:eastAsia="zh-CN"/>
        </w:rPr>
        <w:t>13</w:t>
      </w:r>
      <w:r>
        <w:rPr>
          <w:rFonts w:hint="eastAsia" w:ascii="仿宋_GB2312" w:hAnsi="仿宋" w:eastAsia="仿宋_GB2312"/>
          <w:color w:val="000000" w:themeColor="text1"/>
          <w:sz w:val="32"/>
          <w:szCs w:val="32"/>
        </w:rPr>
        <w:t>个，从业人员</w:t>
      </w:r>
      <w:r>
        <w:rPr>
          <w:rFonts w:hint="eastAsia" w:asciiTheme="majorEastAsia" w:hAnsiTheme="majorEastAsia" w:eastAsiaTheme="majorEastAsia" w:cstheme="majorEastAsia"/>
          <w:color w:val="000000" w:themeColor="text1"/>
          <w:sz w:val="32"/>
          <w:szCs w:val="32"/>
          <w:lang w:val="en-US" w:eastAsia="zh-CN"/>
        </w:rPr>
        <w:t>332</w:t>
      </w:r>
      <w:r>
        <w:rPr>
          <w:rFonts w:hint="eastAsia" w:ascii="仿宋_GB2312" w:hAnsi="仿宋" w:eastAsia="仿宋_GB2312"/>
          <w:color w:val="000000" w:themeColor="text1"/>
          <w:sz w:val="32"/>
          <w:szCs w:val="32"/>
        </w:rPr>
        <w:t>人</w:t>
      </w:r>
      <w:r>
        <w:rPr>
          <w:rFonts w:hint="eastAsia" w:ascii="仿宋_GB2312" w:hAnsi="仿宋" w:eastAsia="仿宋_GB2312"/>
          <w:color w:val="000000" w:themeColor="text1"/>
          <w:sz w:val="32"/>
          <w:szCs w:val="32"/>
          <w:lang w:eastAsia="zh-CN"/>
        </w:rPr>
        <w:t>；</w:t>
      </w:r>
      <w:r>
        <w:rPr>
          <w:rFonts w:hint="eastAsia" w:ascii="仿宋_GB2312" w:hAnsi="仿宋" w:eastAsia="仿宋_GB2312"/>
          <w:color w:val="000000" w:themeColor="text1"/>
          <w:sz w:val="32"/>
          <w:szCs w:val="32"/>
        </w:rPr>
        <w:t>县级综合文化活动中心</w:t>
      </w:r>
      <w:r>
        <w:rPr>
          <w:rFonts w:hint="eastAsia" w:asciiTheme="majorEastAsia" w:hAnsiTheme="majorEastAsia" w:eastAsiaTheme="majorEastAsia" w:cstheme="majorEastAsia"/>
          <w:color w:val="000000" w:themeColor="text1"/>
          <w:sz w:val="32"/>
          <w:szCs w:val="32"/>
          <w:lang w:val="en-US" w:eastAsia="zh-CN"/>
        </w:rPr>
        <w:t>12</w:t>
      </w:r>
      <w:r>
        <w:rPr>
          <w:rFonts w:hint="eastAsia" w:ascii="仿宋_GB2312" w:hAnsi="仿宋" w:eastAsia="仿宋_GB2312"/>
          <w:color w:val="000000" w:themeColor="text1"/>
          <w:sz w:val="32"/>
          <w:szCs w:val="32"/>
        </w:rPr>
        <w:t>个，从业人员</w:t>
      </w:r>
      <w:r>
        <w:rPr>
          <w:rFonts w:hint="eastAsia" w:asciiTheme="majorEastAsia" w:hAnsiTheme="majorEastAsia" w:eastAsiaTheme="majorEastAsia" w:cstheme="majorEastAsia"/>
          <w:color w:val="000000" w:themeColor="text1"/>
          <w:sz w:val="32"/>
          <w:szCs w:val="32"/>
          <w:lang w:val="en-US" w:eastAsia="zh-CN"/>
        </w:rPr>
        <w:t>134</w:t>
      </w:r>
      <w:r>
        <w:rPr>
          <w:rFonts w:hint="eastAsia" w:ascii="仿宋_GB2312" w:hAnsi="仿宋" w:eastAsia="仿宋_GB2312"/>
          <w:color w:val="000000" w:themeColor="text1"/>
          <w:sz w:val="32"/>
          <w:szCs w:val="32"/>
        </w:rPr>
        <w:t>人。</w:t>
      </w:r>
      <w:r>
        <w:rPr>
          <w:rFonts w:hint="eastAsia" w:ascii="仿宋_GB2312" w:hAnsi="仿宋" w:eastAsia="仿宋_GB2312"/>
          <w:color w:val="000000" w:themeColor="text1"/>
          <w:sz w:val="32"/>
          <w:szCs w:val="32"/>
          <w:u w:val="none"/>
        </w:rPr>
        <w:t>广播电视</w:t>
      </w:r>
      <w:r>
        <w:rPr>
          <w:rFonts w:hint="eastAsia" w:ascii="仿宋_GB2312" w:hAnsi="仿宋" w:eastAsia="仿宋_GB2312"/>
          <w:color w:val="000000" w:themeColor="text1"/>
          <w:sz w:val="32"/>
          <w:szCs w:val="32"/>
          <w:u w:val="none"/>
          <w:lang w:eastAsia="zh-CN"/>
        </w:rPr>
        <w:t>综合</w:t>
      </w:r>
      <w:r>
        <w:rPr>
          <w:rFonts w:hint="eastAsia" w:ascii="仿宋_GB2312" w:hAnsi="仿宋" w:eastAsia="仿宋_GB2312"/>
          <w:color w:val="000000" w:themeColor="text1"/>
          <w:sz w:val="32"/>
          <w:szCs w:val="32"/>
          <w:u w:val="none"/>
          <w:lang w:val="en-US" w:eastAsia="zh-CN"/>
        </w:rPr>
        <w:t>人口</w:t>
      </w:r>
      <w:r>
        <w:rPr>
          <w:rFonts w:hint="eastAsia" w:ascii="仿宋_GB2312" w:hAnsi="仿宋" w:eastAsia="仿宋_GB2312"/>
          <w:color w:val="000000" w:themeColor="text1"/>
          <w:sz w:val="32"/>
          <w:szCs w:val="32"/>
          <w:u w:val="none"/>
        </w:rPr>
        <w:t>覆盖率</w:t>
      </w:r>
      <w:r>
        <w:rPr>
          <w:rFonts w:hint="eastAsia" w:ascii="仿宋_GB2312" w:hAnsi="仿宋" w:eastAsia="仿宋_GB2312"/>
          <w:color w:val="000000" w:themeColor="text1"/>
          <w:sz w:val="32"/>
          <w:szCs w:val="32"/>
          <w:u w:val="none"/>
          <w:lang w:eastAsia="zh-CN"/>
        </w:rPr>
        <w:t>分别</w:t>
      </w:r>
      <w:r>
        <w:rPr>
          <w:rFonts w:hint="eastAsia" w:ascii="仿宋_GB2312" w:hAnsi="仿宋" w:eastAsia="仿宋_GB2312"/>
          <w:color w:val="000000" w:themeColor="text1"/>
          <w:sz w:val="32"/>
          <w:szCs w:val="32"/>
          <w:u w:val="none"/>
        </w:rPr>
        <w:t>达到</w:t>
      </w:r>
      <w:r>
        <w:rPr>
          <w:rFonts w:hint="eastAsia" w:asciiTheme="majorEastAsia" w:hAnsiTheme="majorEastAsia" w:eastAsiaTheme="majorEastAsia" w:cstheme="majorEastAsia"/>
          <w:color w:val="000000" w:themeColor="text1"/>
          <w:sz w:val="32"/>
          <w:szCs w:val="32"/>
          <w:u w:val="none"/>
          <w:lang w:val="en-US" w:eastAsia="zh-CN"/>
        </w:rPr>
        <w:t>99.5</w:t>
      </w:r>
      <w:r>
        <w:rPr>
          <w:rFonts w:hint="eastAsia" w:ascii="仿宋_GB2312" w:hAnsi="仿宋" w:eastAsia="仿宋_GB2312"/>
          <w:color w:val="000000" w:themeColor="text1"/>
          <w:sz w:val="32"/>
          <w:szCs w:val="32"/>
          <w:u w:val="none"/>
        </w:rPr>
        <w:t>%</w:t>
      </w:r>
      <w:r>
        <w:rPr>
          <w:rFonts w:hint="eastAsia" w:ascii="仿宋_GB2312" w:hAnsi="仿宋" w:eastAsia="仿宋_GB2312"/>
          <w:color w:val="000000" w:themeColor="text1"/>
          <w:sz w:val="32"/>
          <w:szCs w:val="32"/>
          <w:u w:val="none"/>
          <w:lang w:eastAsia="zh-CN"/>
        </w:rPr>
        <w:t>、</w:t>
      </w:r>
      <w:r>
        <w:rPr>
          <w:rFonts w:hint="eastAsia" w:asciiTheme="majorEastAsia" w:hAnsiTheme="majorEastAsia" w:eastAsiaTheme="majorEastAsia" w:cstheme="majorEastAsia"/>
          <w:color w:val="000000" w:themeColor="text1"/>
          <w:sz w:val="32"/>
          <w:szCs w:val="32"/>
          <w:u w:val="none"/>
          <w:lang w:val="en-US" w:eastAsia="zh-CN"/>
        </w:rPr>
        <w:t>99.7</w:t>
      </w:r>
      <w:r>
        <w:rPr>
          <w:rFonts w:hint="eastAsia" w:ascii="仿宋_GB2312" w:hAnsi="仿宋" w:eastAsia="仿宋_GB2312"/>
          <w:color w:val="000000" w:themeColor="text1"/>
          <w:sz w:val="32"/>
          <w:szCs w:val="32"/>
          <w:u w:val="none"/>
          <w:lang w:val="en-US" w:eastAsia="zh-CN"/>
        </w:rPr>
        <w:t>%</w:t>
      </w:r>
      <w:r>
        <w:rPr>
          <w:rFonts w:hint="eastAsia" w:ascii="仿宋_GB2312" w:hAnsi="仿宋" w:eastAsia="仿宋_GB2312"/>
          <w:color w:val="000000" w:themeColor="text1"/>
          <w:sz w:val="32"/>
          <w:szCs w:val="32"/>
          <w:u w:val="none"/>
        </w:rPr>
        <w:t>。</w:t>
      </w:r>
    </w:p>
    <w:p>
      <w:pPr>
        <w:keepNext w:val="0"/>
        <w:keepLines w:val="0"/>
        <w:pageBreakBefore w:val="0"/>
        <w:widowControl/>
        <w:shd w:val="clear" w:color="auto" w:fill="FFFFFF"/>
        <w:kinsoku/>
        <w:wordWrap/>
        <w:overflowPunct/>
        <w:topLinePunct w:val="0"/>
        <w:autoSpaceDE/>
        <w:autoSpaceDN/>
        <w:bidi w:val="0"/>
        <w:adjustRightInd/>
        <w:snapToGrid/>
        <w:spacing w:before="0" w:after="0" w:line="576" w:lineRule="exact"/>
        <w:ind w:left="0" w:leftChars="0" w:right="0" w:firstLine="640" w:firstLineChars="200"/>
        <w:jc w:val="both"/>
        <w:textAlignment w:val="auto"/>
        <w:outlineLvl w:val="9"/>
        <w:rPr>
          <w:rFonts w:hint="eastAsia" w:eastAsia="仿宋_GB2312"/>
          <w:color w:val="000000" w:themeColor="text1"/>
          <w:lang w:val="en-US" w:eastAsia="zh-CN"/>
        </w:rPr>
      </w:pPr>
      <w:r>
        <w:rPr>
          <w:rFonts w:hint="eastAsia" w:ascii="仿宋_GB2312" w:hAnsi="仿宋_GB2312" w:eastAsia="仿宋_GB2312" w:cs="仿宋_GB2312"/>
          <w:color w:val="000000" w:themeColor="text1"/>
          <w:kern w:val="0"/>
          <w:sz w:val="32"/>
          <w:szCs w:val="32"/>
          <w:lang w:val="en-US" w:eastAsia="zh-CN"/>
        </w:rPr>
        <w:t>全年</w:t>
      </w:r>
      <w:r>
        <w:rPr>
          <w:rFonts w:hint="eastAsia" w:ascii="仿宋_GB2312" w:hAnsi="仿宋_GB2312" w:eastAsia="仿宋_GB2312" w:cs="仿宋_GB2312"/>
          <w:color w:val="000000" w:themeColor="text1"/>
          <w:kern w:val="0"/>
          <w:sz w:val="32"/>
          <w:szCs w:val="32"/>
          <w:lang w:eastAsia="zh-CN"/>
        </w:rPr>
        <w:t>全市</w:t>
      </w:r>
      <w:r>
        <w:rPr>
          <w:rFonts w:hint="eastAsia" w:ascii="仿宋_GB2312" w:hAnsi="仿宋_GB2312" w:eastAsia="仿宋_GB2312" w:cs="仿宋_GB2312"/>
          <w:color w:val="000000" w:themeColor="text1"/>
          <w:sz w:val="32"/>
          <w:szCs w:val="32"/>
        </w:rPr>
        <w:t>共接待</w:t>
      </w:r>
      <w:r>
        <w:rPr>
          <w:rFonts w:hint="eastAsia" w:ascii="仿宋_GB2312" w:hAnsi="仿宋_GB2312" w:eastAsia="仿宋_GB2312" w:cs="仿宋_GB2312"/>
          <w:color w:val="000000" w:themeColor="text1"/>
          <w:sz w:val="32"/>
          <w:szCs w:val="32"/>
          <w:lang w:val="en-US" w:eastAsia="zh-CN"/>
        </w:rPr>
        <w:t>国内外旅游者</w:t>
      </w:r>
      <w:r>
        <w:rPr>
          <w:rFonts w:hint="eastAsia" w:asciiTheme="majorEastAsia" w:hAnsiTheme="majorEastAsia" w:eastAsiaTheme="majorEastAsia" w:cstheme="majorEastAsia"/>
          <w:color w:val="000000" w:themeColor="text1"/>
          <w:sz w:val="32"/>
          <w:szCs w:val="32"/>
          <w:lang w:val="en-US" w:eastAsia="zh-CN"/>
        </w:rPr>
        <w:t>1071</w:t>
      </w:r>
      <w:r>
        <w:rPr>
          <w:rFonts w:hint="eastAsia" w:ascii="仿宋_GB2312" w:hAnsi="仿宋_GB2312" w:eastAsia="仿宋_GB2312" w:cs="仿宋_GB2312"/>
          <w:color w:val="000000" w:themeColor="text1"/>
          <w:sz w:val="32"/>
          <w:szCs w:val="32"/>
          <w:lang w:val="en-US" w:eastAsia="zh-CN"/>
        </w:rPr>
        <w:t>.</w:t>
      </w:r>
      <w:r>
        <w:rPr>
          <w:rFonts w:hint="eastAsia" w:asciiTheme="majorEastAsia" w:hAnsiTheme="majorEastAsia" w:eastAsiaTheme="majorEastAsia" w:cstheme="majorEastAsia"/>
          <w:color w:val="000000" w:themeColor="text1"/>
          <w:sz w:val="32"/>
          <w:szCs w:val="32"/>
          <w:lang w:val="en-US" w:eastAsia="zh-CN"/>
        </w:rPr>
        <w:t>62</w:t>
      </w:r>
      <w:r>
        <w:rPr>
          <w:rFonts w:hint="eastAsia" w:ascii="仿宋_GB2312" w:hAnsi="仿宋_GB2312" w:eastAsia="仿宋_GB2312" w:cs="仿宋_GB2312"/>
          <w:color w:val="000000" w:themeColor="text1"/>
          <w:sz w:val="32"/>
          <w:szCs w:val="32"/>
        </w:rPr>
        <w:t>万人次</w:t>
      </w:r>
      <w:r>
        <w:rPr>
          <w:rFonts w:hint="eastAsia" w:ascii="仿宋_GB2312" w:hAnsi="仿宋_GB2312" w:eastAsia="仿宋_GB2312" w:cs="仿宋_GB2312"/>
          <w:color w:val="000000" w:themeColor="text1"/>
          <w:sz w:val="32"/>
          <w:szCs w:val="32"/>
          <w:lang w:eastAsia="zh-CN"/>
        </w:rPr>
        <w:t>、</w:t>
      </w:r>
      <w:r>
        <w:rPr>
          <w:rFonts w:hint="eastAsia" w:ascii="仿宋_GB2312" w:hAnsi="仿宋_GB2312" w:eastAsia="仿宋_GB2312" w:cs="仿宋_GB2312"/>
          <w:color w:val="000000" w:themeColor="text1"/>
          <w:sz w:val="32"/>
          <w:szCs w:val="32"/>
          <w:lang w:val="en-US" w:eastAsia="zh-CN"/>
        </w:rPr>
        <w:t>增长</w:t>
      </w:r>
      <w:r>
        <w:rPr>
          <w:rFonts w:hint="eastAsia" w:asciiTheme="majorEastAsia" w:hAnsiTheme="majorEastAsia" w:eastAsiaTheme="majorEastAsia" w:cstheme="majorEastAsia"/>
          <w:color w:val="000000" w:themeColor="text1"/>
          <w:sz w:val="32"/>
          <w:szCs w:val="32"/>
          <w:lang w:val="en-US" w:eastAsia="zh-CN"/>
        </w:rPr>
        <w:t>41</w:t>
      </w:r>
      <w:r>
        <w:rPr>
          <w:rFonts w:hint="eastAsia" w:ascii="仿宋_GB2312" w:hAnsi="仿宋_GB2312" w:eastAsia="仿宋_GB2312" w:cs="仿宋_GB2312"/>
          <w:color w:val="000000" w:themeColor="text1"/>
          <w:sz w:val="32"/>
          <w:szCs w:val="32"/>
          <w:lang w:val="en-US" w:eastAsia="zh-CN"/>
        </w:rPr>
        <w:t>.</w:t>
      </w:r>
      <w:r>
        <w:rPr>
          <w:rFonts w:hint="eastAsia" w:asciiTheme="majorEastAsia" w:hAnsiTheme="majorEastAsia" w:eastAsiaTheme="majorEastAsia" w:cstheme="majorEastAsia"/>
          <w:color w:val="000000" w:themeColor="text1"/>
          <w:sz w:val="32"/>
          <w:szCs w:val="32"/>
          <w:lang w:val="en-US" w:eastAsia="zh-CN"/>
        </w:rPr>
        <w:t>1</w:t>
      </w:r>
      <w:r>
        <w:rPr>
          <w:rFonts w:hint="eastAsia" w:ascii="仿宋_GB2312" w:hAnsi="仿宋_GB2312" w:eastAsia="仿宋_GB2312" w:cs="仿宋_GB2312"/>
          <w:color w:val="000000" w:themeColor="text1"/>
          <w:sz w:val="32"/>
          <w:szCs w:val="32"/>
        </w:rPr>
        <w:t>%</w:t>
      </w:r>
      <w:r>
        <w:rPr>
          <w:rFonts w:hint="eastAsia" w:ascii="仿宋_GB2312" w:hAnsi="仿宋_GB2312" w:eastAsia="仿宋_GB2312" w:cs="仿宋_GB2312"/>
          <w:color w:val="000000" w:themeColor="text1"/>
          <w:sz w:val="32"/>
          <w:szCs w:val="32"/>
          <w:lang w:eastAsia="zh-CN"/>
        </w:rPr>
        <w:t>，</w:t>
      </w:r>
      <w:r>
        <w:rPr>
          <w:rFonts w:hint="eastAsia" w:ascii="仿宋_GB2312" w:hAnsi="仿宋_GB2312" w:eastAsia="仿宋_GB2312" w:cs="仿宋_GB2312"/>
          <w:color w:val="000000" w:themeColor="text1"/>
          <w:sz w:val="32"/>
          <w:szCs w:val="32"/>
        </w:rPr>
        <w:t>旅游</w:t>
      </w:r>
      <w:r>
        <w:rPr>
          <w:rFonts w:hint="eastAsia" w:ascii="仿宋_GB2312" w:hAnsi="仿宋_GB2312" w:eastAsia="仿宋_GB2312" w:cs="仿宋_GB2312"/>
          <w:color w:val="000000" w:themeColor="text1"/>
          <w:sz w:val="32"/>
          <w:szCs w:val="32"/>
          <w:lang w:eastAsia="zh-CN"/>
        </w:rPr>
        <w:t>总花费</w:t>
      </w:r>
      <w:r>
        <w:rPr>
          <w:rFonts w:hint="eastAsia" w:asciiTheme="majorEastAsia" w:hAnsiTheme="majorEastAsia" w:eastAsiaTheme="majorEastAsia" w:cstheme="majorEastAsia"/>
          <w:color w:val="000000" w:themeColor="text1"/>
          <w:sz w:val="32"/>
          <w:szCs w:val="32"/>
          <w:lang w:val="en-US" w:eastAsia="zh-CN"/>
        </w:rPr>
        <w:t>44</w:t>
      </w:r>
      <w:r>
        <w:rPr>
          <w:rFonts w:hint="eastAsia" w:ascii="仿宋_GB2312" w:hAnsi="仿宋_GB2312" w:eastAsia="仿宋_GB2312" w:cs="仿宋_GB2312"/>
          <w:color w:val="000000" w:themeColor="text1"/>
          <w:sz w:val="32"/>
          <w:szCs w:val="32"/>
          <w:lang w:val="en-US" w:eastAsia="zh-CN"/>
        </w:rPr>
        <w:t>.</w:t>
      </w:r>
      <w:r>
        <w:rPr>
          <w:rFonts w:hint="eastAsia" w:asciiTheme="majorEastAsia" w:hAnsiTheme="majorEastAsia" w:eastAsiaTheme="majorEastAsia" w:cstheme="majorEastAsia"/>
          <w:color w:val="000000" w:themeColor="text1"/>
          <w:sz w:val="32"/>
          <w:szCs w:val="32"/>
          <w:lang w:val="en-US" w:eastAsia="zh-CN"/>
        </w:rPr>
        <w:t>8</w:t>
      </w:r>
      <w:r>
        <w:rPr>
          <w:rFonts w:hint="eastAsia" w:ascii="仿宋_GB2312" w:hAnsi="仿宋_GB2312" w:eastAsia="仿宋_GB2312" w:cs="仿宋_GB2312"/>
          <w:color w:val="000000" w:themeColor="text1"/>
          <w:sz w:val="32"/>
          <w:szCs w:val="32"/>
        </w:rPr>
        <w:t>亿元、</w:t>
      </w:r>
      <w:r>
        <w:rPr>
          <w:rFonts w:hint="eastAsia" w:ascii="仿宋_GB2312" w:hAnsi="仿宋_GB2312" w:eastAsia="仿宋_GB2312" w:cs="仿宋_GB2312"/>
          <w:color w:val="000000" w:themeColor="text1"/>
          <w:sz w:val="32"/>
          <w:szCs w:val="32"/>
          <w:lang w:val="en-US" w:eastAsia="zh-CN"/>
        </w:rPr>
        <w:t>增长</w:t>
      </w:r>
      <w:r>
        <w:rPr>
          <w:rFonts w:hint="eastAsia" w:asciiTheme="majorEastAsia" w:hAnsiTheme="majorEastAsia" w:eastAsiaTheme="majorEastAsia" w:cstheme="majorEastAsia"/>
          <w:color w:val="000000" w:themeColor="text1"/>
          <w:sz w:val="32"/>
          <w:szCs w:val="32"/>
          <w:lang w:val="en-US" w:eastAsia="zh-CN"/>
        </w:rPr>
        <w:t>55</w:t>
      </w:r>
      <w:r>
        <w:rPr>
          <w:rFonts w:hint="eastAsia" w:ascii="仿宋_GB2312" w:hAnsi="仿宋_GB2312" w:eastAsia="仿宋_GB2312" w:cs="仿宋_GB2312"/>
          <w:color w:val="000000" w:themeColor="text1"/>
          <w:sz w:val="32"/>
          <w:szCs w:val="32"/>
          <w:lang w:val="en-US" w:eastAsia="zh-CN"/>
        </w:rPr>
        <w:t>.</w:t>
      </w:r>
      <w:r>
        <w:rPr>
          <w:rFonts w:hint="eastAsia" w:asciiTheme="majorEastAsia" w:hAnsiTheme="majorEastAsia" w:eastAsiaTheme="majorEastAsia" w:cstheme="majorEastAsia"/>
          <w:color w:val="000000" w:themeColor="text1"/>
          <w:sz w:val="32"/>
          <w:szCs w:val="32"/>
          <w:lang w:val="en-US" w:eastAsia="zh-CN"/>
        </w:rPr>
        <w:t>2</w:t>
      </w:r>
      <w:r>
        <w:rPr>
          <w:rFonts w:hint="eastAsia" w:ascii="仿宋_GB2312" w:hAnsi="仿宋_GB2312" w:eastAsia="仿宋_GB2312" w:cs="仿宋_GB2312"/>
          <w:color w:val="000000" w:themeColor="text1"/>
          <w:sz w:val="32"/>
          <w:szCs w:val="32"/>
        </w:rPr>
        <w:t>%。</w:t>
      </w:r>
    </w:p>
    <w:p>
      <w:pPr>
        <w:keepNext w:val="0"/>
        <w:keepLines w:val="0"/>
        <w:pageBreakBefore w:val="0"/>
        <w:widowControl/>
        <w:shd w:val="clear" w:color="auto" w:fill="FFFFFF"/>
        <w:kinsoku/>
        <w:wordWrap/>
        <w:overflowPunct/>
        <w:topLinePunct w:val="0"/>
        <w:autoSpaceDE/>
        <w:autoSpaceDN/>
        <w:bidi w:val="0"/>
        <w:adjustRightInd/>
        <w:snapToGrid/>
        <w:spacing w:before="0" w:after="0" w:line="576" w:lineRule="exact"/>
        <w:ind w:left="0" w:leftChars="0" w:right="0" w:firstLine="640" w:firstLineChars="200"/>
        <w:jc w:val="both"/>
        <w:textAlignment w:val="auto"/>
        <w:outlineLvl w:val="9"/>
        <w:rPr>
          <w:rFonts w:hint="eastAsia" w:ascii="仿宋_GB2312" w:hAnsi="仿宋" w:eastAsia="仿宋_GB2312"/>
          <w:color w:val="000000" w:themeColor="text1"/>
          <w:sz w:val="32"/>
          <w:szCs w:val="32"/>
          <w:u w:val="none"/>
          <w:lang w:val="en-US" w:eastAsia="zh-CN"/>
        </w:rPr>
      </w:pPr>
      <w:r>
        <w:rPr>
          <w:rFonts w:hint="eastAsia" w:ascii="仿宋_GB2312" w:hAnsi="仿宋_GB2312" w:eastAsia="仿宋_GB2312" w:cs="仿宋_GB2312"/>
          <w:color w:val="000000" w:themeColor="text1"/>
          <w:kern w:val="0"/>
          <w:sz w:val="32"/>
          <w:szCs w:val="32"/>
          <w:lang w:val="en-US" w:eastAsia="zh-CN"/>
        </w:rPr>
        <w:t>全年</w:t>
      </w:r>
      <w:r>
        <w:rPr>
          <w:rFonts w:hint="eastAsia" w:ascii="仿宋_GB2312" w:hAnsi="仿宋" w:eastAsia="仿宋_GB2312"/>
          <w:color w:val="000000" w:themeColor="text1"/>
          <w:sz w:val="32"/>
          <w:szCs w:val="32"/>
          <w:u w:val="none"/>
        </w:rPr>
        <w:t>全市共有</w:t>
      </w:r>
      <w:r>
        <w:rPr>
          <w:rFonts w:hint="eastAsia" w:ascii="仿宋_GB2312" w:hAnsi="仿宋" w:eastAsia="仿宋_GB2312"/>
          <w:color w:val="000000" w:themeColor="text1"/>
          <w:sz w:val="32"/>
          <w:szCs w:val="32"/>
          <w:u w:val="none"/>
          <w:lang w:val="en-US" w:eastAsia="zh-CN"/>
        </w:rPr>
        <w:t>医疗</w:t>
      </w:r>
      <w:r>
        <w:rPr>
          <w:rFonts w:hint="eastAsia" w:ascii="仿宋_GB2312" w:hAnsi="仿宋" w:eastAsia="仿宋_GB2312"/>
          <w:color w:val="000000" w:themeColor="text1"/>
          <w:sz w:val="32"/>
          <w:szCs w:val="32"/>
          <w:u w:val="none"/>
        </w:rPr>
        <w:t>卫生机构</w:t>
      </w:r>
      <w:r>
        <w:rPr>
          <w:rFonts w:hint="eastAsia" w:asciiTheme="majorEastAsia" w:hAnsiTheme="majorEastAsia" w:eastAsiaTheme="majorEastAsia" w:cstheme="majorEastAsia"/>
          <w:color w:val="000000" w:themeColor="text1"/>
          <w:sz w:val="32"/>
          <w:szCs w:val="32"/>
          <w:u w:val="none"/>
          <w:lang w:val="en-US" w:eastAsia="zh-CN"/>
        </w:rPr>
        <w:t>811</w:t>
      </w:r>
      <w:r>
        <w:rPr>
          <w:rFonts w:hint="eastAsia" w:ascii="仿宋_GB2312" w:hAnsi="仿宋" w:eastAsia="仿宋_GB2312"/>
          <w:color w:val="000000" w:themeColor="text1"/>
          <w:sz w:val="32"/>
          <w:szCs w:val="32"/>
          <w:u w:val="none"/>
          <w:lang w:eastAsia="zh-CN"/>
        </w:rPr>
        <w:t>个（含村级）</w:t>
      </w:r>
      <w:r>
        <w:rPr>
          <w:rFonts w:hint="eastAsia" w:ascii="仿宋_GB2312" w:hAnsi="仿宋" w:eastAsia="仿宋_GB2312"/>
          <w:color w:val="000000" w:themeColor="text1"/>
          <w:sz w:val="32"/>
          <w:szCs w:val="32"/>
          <w:u w:val="none"/>
        </w:rPr>
        <w:t>，其中</w:t>
      </w:r>
      <w:r>
        <w:rPr>
          <w:rFonts w:hint="eastAsia" w:ascii="仿宋_GB2312" w:hAnsi="仿宋" w:eastAsia="仿宋_GB2312"/>
          <w:color w:val="000000" w:themeColor="text1"/>
          <w:sz w:val="32"/>
          <w:szCs w:val="32"/>
          <w:u w:val="none"/>
          <w:lang w:eastAsia="zh-CN"/>
        </w:rPr>
        <w:t>市直医疗卫生单位</w:t>
      </w:r>
      <w:r>
        <w:rPr>
          <w:rFonts w:hint="eastAsia" w:asciiTheme="majorEastAsia" w:hAnsiTheme="majorEastAsia" w:eastAsiaTheme="majorEastAsia" w:cstheme="majorEastAsia"/>
          <w:color w:val="000000" w:themeColor="text1"/>
          <w:sz w:val="32"/>
          <w:szCs w:val="32"/>
          <w:u w:val="none"/>
          <w:lang w:val="en-US" w:eastAsia="zh-CN"/>
        </w:rPr>
        <w:t>9</w:t>
      </w:r>
      <w:r>
        <w:rPr>
          <w:rFonts w:hint="eastAsia" w:ascii="仿宋_GB2312" w:hAnsi="仿宋" w:eastAsia="仿宋_GB2312"/>
          <w:color w:val="000000" w:themeColor="text1"/>
          <w:sz w:val="32"/>
          <w:szCs w:val="32"/>
          <w:u w:val="none"/>
          <w:lang w:val="en-US" w:eastAsia="zh-CN"/>
        </w:rPr>
        <w:t>家，</w:t>
      </w:r>
      <w:r>
        <w:rPr>
          <w:rFonts w:hint="eastAsia" w:ascii="仿宋_GB2312" w:hAnsi="仿宋" w:eastAsia="仿宋_GB2312"/>
          <w:color w:val="000000" w:themeColor="text1"/>
          <w:sz w:val="32"/>
          <w:szCs w:val="32"/>
          <w:u w:val="none"/>
          <w:lang w:eastAsia="zh-CN"/>
        </w:rPr>
        <w:t>县级中心医院</w:t>
      </w:r>
      <w:r>
        <w:rPr>
          <w:rFonts w:hint="eastAsia" w:asciiTheme="majorEastAsia" w:hAnsiTheme="majorEastAsia" w:eastAsiaTheme="majorEastAsia" w:cstheme="majorEastAsia"/>
          <w:color w:val="000000" w:themeColor="text1"/>
          <w:sz w:val="32"/>
          <w:szCs w:val="32"/>
          <w:u w:val="none"/>
          <w:lang w:val="en-US" w:eastAsia="zh-CN"/>
        </w:rPr>
        <w:t>12</w:t>
      </w:r>
      <w:r>
        <w:rPr>
          <w:rFonts w:hint="eastAsia" w:ascii="仿宋_GB2312" w:hAnsi="仿宋" w:eastAsia="仿宋_GB2312"/>
          <w:color w:val="000000" w:themeColor="text1"/>
          <w:sz w:val="32"/>
          <w:szCs w:val="32"/>
          <w:u w:val="none"/>
          <w:lang w:val="en-US" w:eastAsia="zh-CN"/>
        </w:rPr>
        <w:t>家，县级藏医医院</w:t>
      </w:r>
      <w:r>
        <w:rPr>
          <w:rFonts w:hint="eastAsia" w:asciiTheme="majorEastAsia" w:hAnsiTheme="majorEastAsia" w:eastAsiaTheme="majorEastAsia" w:cstheme="majorEastAsia"/>
          <w:color w:val="000000" w:themeColor="text1"/>
          <w:sz w:val="32"/>
          <w:szCs w:val="32"/>
          <w:u w:val="none"/>
          <w:lang w:val="en-US" w:eastAsia="zh-CN"/>
        </w:rPr>
        <w:t>12</w:t>
      </w:r>
      <w:r>
        <w:rPr>
          <w:rFonts w:hint="eastAsia" w:ascii="仿宋_GB2312" w:hAnsi="仿宋" w:eastAsia="仿宋_GB2312"/>
          <w:color w:val="000000" w:themeColor="text1"/>
          <w:sz w:val="32"/>
          <w:szCs w:val="32"/>
          <w:u w:val="none"/>
          <w:lang w:val="en-US" w:eastAsia="zh-CN"/>
        </w:rPr>
        <w:t>家，县级</w:t>
      </w:r>
      <w:r>
        <w:rPr>
          <w:rFonts w:hint="eastAsia" w:ascii="仿宋_GB2312" w:hAnsi="仿宋" w:eastAsia="仿宋_GB2312"/>
          <w:color w:val="000000" w:themeColor="text1"/>
          <w:sz w:val="32"/>
          <w:szCs w:val="32"/>
          <w:u w:val="none"/>
        </w:rPr>
        <w:t>妇幼保健站</w:t>
      </w:r>
      <w:r>
        <w:rPr>
          <w:rFonts w:hint="eastAsia" w:asciiTheme="majorEastAsia" w:hAnsiTheme="majorEastAsia" w:eastAsiaTheme="majorEastAsia" w:cstheme="majorEastAsia"/>
          <w:color w:val="000000" w:themeColor="text1"/>
          <w:sz w:val="32"/>
          <w:szCs w:val="32"/>
          <w:u w:val="none"/>
          <w:lang w:val="en-US" w:eastAsia="zh-CN"/>
        </w:rPr>
        <w:t>12</w:t>
      </w:r>
      <w:r>
        <w:rPr>
          <w:rFonts w:hint="eastAsia" w:ascii="仿宋_GB2312" w:hAnsi="仿宋" w:eastAsia="仿宋_GB2312"/>
          <w:color w:val="000000" w:themeColor="text1"/>
          <w:sz w:val="32"/>
          <w:szCs w:val="32"/>
          <w:u w:val="none"/>
          <w:lang w:eastAsia="zh-CN"/>
        </w:rPr>
        <w:t>所，乡镇（街道）</w:t>
      </w:r>
      <w:r>
        <w:rPr>
          <w:rFonts w:hint="eastAsia" w:ascii="仿宋_GB2312" w:hAnsi="仿宋" w:eastAsia="仿宋_GB2312"/>
          <w:color w:val="000000" w:themeColor="text1"/>
          <w:sz w:val="32"/>
          <w:szCs w:val="32"/>
          <w:u w:val="none"/>
        </w:rPr>
        <w:t>卫生院</w:t>
      </w:r>
      <w:r>
        <w:rPr>
          <w:rFonts w:hint="eastAsia" w:asciiTheme="majorEastAsia" w:hAnsiTheme="majorEastAsia" w:eastAsiaTheme="majorEastAsia" w:cstheme="majorEastAsia"/>
          <w:color w:val="000000" w:themeColor="text1"/>
          <w:sz w:val="32"/>
          <w:szCs w:val="32"/>
          <w:u w:val="none"/>
          <w:lang w:val="en-US" w:eastAsia="zh-CN"/>
        </w:rPr>
        <w:t>88</w:t>
      </w:r>
      <w:r>
        <w:rPr>
          <w:rFonts w:hint="eastAsia" w:ascii="仿宋_GB2312" w:hAnsi="仿宋" w:eastAsia="仿宋_GB2312"/>
          <w:color w:val="000000" w:themeColor="text1"/>
          <w:sz w:val="32"/>
          <w:szCs w:val="32"/>
          <w:u w:val="none"/>
        </w:rPr>
        <w:t>个，</w:t>
      </w:r>
      <w:r>
        <w:rPr>
          <w:rFonts w:hint="eastAsia" w:ascii="仿宋_GB2312" w:hAnsi="仿宋" w:eastAsia="仿宋_GB2312"/>
          <w:color w:val="000000" w:themeColor="text1"/>
          <w:sz w:val="32"/>
          <w:szCs w:val="32"/>
          <w:u w:val="none"/>
          <w:lang w:eastAsia="zh-CN"/>
        </w:rPr>
        <w:t>村（社区）卫生室</w:t>
      </w:r>
      <w:r>
        <w:rPr>
          <w:rFonts w:hint="eastAsia" w:asciiTheme="majorEastAsia" w:hAnsiTheme="majorEastAsia" w:eastAsiaTheme="majorEastAsia" w:cstheme="majorEastAsia"/>
          <w:color w:val="000000" w:themeColor="text1"/>
          <w:sz w:val="32"/>
          <w:szCs w:val="32"/>
          <w:u w:val="none"/>
          <w:lang w:val="en-US" w:eastAsia="zh-CN"/>
        </w:rPr>
        <w:t>557</w:t>
      </w:r>
      <w:r>
        <w:rPr>
          <w:rFonts w:hint="eastAsia" w:ascii="仿宋_GB2312" w:hAnsi="仿宋" w:eastAsia="仿宋_GB2312"/>
          <w:color w:val="000000" w:themeColor="text1"/>
          <w:sz w:val="32"/>
          <w:szCs w:val="32"/>
          <w:u w:val="none"/>
          <w:lang w:val="en-US" w:eastAsia="zh-CN"/>
        </w:rPr>
        <w:t>个、</w:t>
      </w:r>
      <w:r>
        <w:rPr>
          <w:rFonts w:hint="eastAsia" w:ascii="仿宋_GB2312" w:hAnsi="仿宋" w:eastAsia="仿宋_GB2312"/>
          <w:color w:val="000000" w:themeColor="text1"/>
          <w:sz w:val="32"/>
          <w:szCs w:val="32"/>
          <w:u w:val="none"/>
        </w:rPr>
        <w:t>诊所</w:t>
      </w:r>
      <w:r>
        <w:rPr>
          <w:rFonts w:hint="eastAsia" w:ascii="仿宋_GB2312" w:hAnsi="仿宋" w:eastAsia="仿宋_GB2312"/>
          <w:color w:val="000000" w:themeColor="text1"/>
          <w:sz w:val="32"/>
          <w:szCs w:val="32"/>
          <w:u w:val="none"/>
          <w:lang w:eastAsia="zh-CN"/>
        </w:rPr>
        <w:t>（含门诊部）</w:t>
      </w:r>
      <w:r>
        <w:rPr>
          <w:rFonts w:hint="eastAsia" w:asciiTheme="majorEastAsia" w:hAnsiTheme="majorEastAsia" w:eastAsiaTheme="majorEastAsia" w:cstheme="majorEastAsia"/>
          <w:color w:val="000000" w:themeColor="text1"/>
          <w:sz w:val="32"/>
          <w:szCs w:val="32"/>
          <w:u w:val="none"/>
          <w:lang w:val="en-US" w:eastAsia="zh-CN"/>
        </w:rPr>
        <w:t>115</w:t>
      </w:r>
      <w:r>
        <w:rPr>
          <w:rFonts w:hint="eastAsia" w:ascii="仿宋_GB2312" w:hAnsi="仿宋" w:eastAsia="仿宋_GB2312"/>
          <w:color w:val="000000" w:themeColor="text1"/>
          <w:sz w:val="32"/>
          <w:szCs w:val="32"/>
          <w:u w:val="none"/>
          <w:lang w:val="en-US" w:eastAsia="zh-CN"/>
        </w:rPr>
        <w:t>家、民营医院</w:t>
      </w:r>
      <w:r>
        <w:rPr>
          <w:rFonts w:hint="eastAsia" w:asciiTheme="majorEastAsia" w:hAnsiTheme="majorEastAsia" w:eastAsiaTheme="majorEastAsia" w:cstheme="majorEastAsia"/>
          <w:color w:val="000000" w:themeColor="text1"/>
          <w:sz w:val="32"/>
          <w:szCs w:val="32"/>
          <w:u w:val="none"/>
          <w:lang w:val="en-US" w:eastAsia="zh-CN"/>
        </w:rPr>
        <w:t>6</w:t>
      </w:r>
      <w:r>
        <w:rPr>
          <w:rFonts w:hint="eastAsia" w:ascii="仿宋_GB2312" w:hAnsi="仿宋" w:eastAsia="仿宋_GB2312"/>
          <w:color w:val="000000" w:themeColor="text1"/>
          <w:sz w:val="32"/>
          <w:szCs w:val="32"/>
          <w:u w:val="none"/>
          <w:lang w:val="en-US" w:eastAsia="zh-CN"/>
        </w:rPr>
        <w:t>家</w:t>
      </w:r>
      <w:r>
        <w:rPr>
          <w:rFonts w:hint="eastAsia" w:ascii="仿宋_GB2312" w:hAnsi="仿宋" w:eastAsia="仿宋_GB2312"/>
          <w:color w:val="000000" w:themeColor="text1"/>
          <w:sz w:val="32"/>
          <w:szCs w:val="32"/>
          <w:u w:val="none"/>
        </w:rPr>
        <w:t>。实际开放床位</w:t>
      </w:r>
      <w:r>
        <w:rPr>
          <w:rFonts w:hint="eastAsia" w:ascii="仿宋_GB2312" w:hAnsi="仿宋" w:eastAsia="仿宋_GB2312"/>
          <w:color w:val="000000" w:themeColor="text1"/>
          <w:sz w:val="32"/>
          <w:szCs w:val="32"/>
          <w:u w:val="none"/>
          <w:lang w:eastAsia="zh-CN"/>
        </w:rPr>
        <w:t>数</w:t>
      </w:r>
      <w:r>
        <w:rPr>
          <w:rFonts w:hint="eastAsia" w:asciiTheme="majorEastAsia" w:hAnsiTheme="majorEastAsia" w:eastAsiaTheme="majorEastAsia" w:cstheme="majorEastAsia"/>
          <w:color w:val="000000" w:themeColor="text1"/>
          <w:sz w:val="32"/>
          <w:szCs w:val="32"/>
          <w:u w:val="none"/>
          <w:lang w:val="en-US" w:eastAsia="zh-CN"/>
        </w:rPr>
        <w:t>1855</w:t>
      </w:r>
      <w:r>
        <w:rPr>
          <w:rFonts w:hint="eastAsia" w:ascii="仿宋_GB2312" w:hAnsi="仿宋" w:eastAsia="仿宋_GB2312"/>
          <w:color w:val="000000" w:themeColor="text1"/>
          <w:sz w:val="32"/>
          <w:szCs w:val="32"/>
          <w:u w:val="none"/>
        </w:rPr>
        <w:t>张，卫生</w:t>
      </w:r>
      <w:r>
        <w:rPr>
          <w:rFonts w:hint="eastAsia" w:ascii="仿宋_GB2312" w:hAnsi="仿宋" w:eastAsia="仿宋_GB2312"/>
          <w:color w:val="000000" w:themeColor="text1"/>
          <w:sz w:val="32"/>
          <w:szCs w:val="32"/>
          <w:u w:val="none"/>
          <w:lang w:eastAsia="zh-CN"/>
        </w:rPr>
        <w:t>专业</w:t>
      </w:r>
      <w:r>
        <w:rPr>
          <w:rFonts w:hint="eastAsia" w:ascii="仿宋_GB2312" w:hAnsi="仿宋" w:eastAsia="仿宋_GB2312"/>
          <w:color w:val="000000" w:themeColor="text1"/>
          <w:sz w:val="32"/>
          <w:szCs w:val="32"/>
          <w:u w:val="none"/>
        </w:rPr>
        <w:t>技术人员</w:t>
      </w:r>
      <w:r>
        <w:rPr>
          <w:rFonts w:hint="eastAsia" w:asciiTheme="majorEastAsia" w:hAnsiTheme="majorEastAsia" w:eastAsiaTheme="majorEastAsia" w:cstheme="majorEastAsia"/>
          <w:color w:val="000000" w:themeColor="text1"/>
          <w:sz w:val="32"/>
          <w:szCs w:val="32"/>
          <w:u w:val="none"/>
          <w:lang w:val="en-US" w:eastAsia="zh-CN"/>
        </w:rPr>
        <w:t>2699</w:t>
      </w:r>
      <w:r>
        <w:rPr>
          <w:rFonts w:hint="eastAsia" w:ascii="仿宋_GB2312" w:hAnsi="仿宋" w:eastAsia="仿宋_GB2312"/>
          <w:color w:val="000000" w:themeColor="text1"/>
          <w:sz w:val="32"/>
          <w:szCs w:val="32"/>
          <w:u w:val="none"/>
        </w:rPr>
        <w:t>人</w:t>
      </w:r>
      <w:r>
        <w:rPr>
          <w:rFonts w:hint="eastAsia" w:ascii="仿宋_GB2312" w:hAnsi="仿宋" w:eastAsia="仿宋_GB2312"/>
          <w:color w:val="000000" w:themeColor="text1"/>
          <w:sz w:val="32"/>
          <w:szCs w:val="32"/>
          <w:u w:val="none"/>
          <w:lang w:eastAsia="zh-CN"/>
        </w:rPr>
        <w:t>，乡村医生及卫生人员</w:t>
      </w:r>
      <w:r>
        <w:rPr>
          <w:rFonts w:hint="eastAsia" w:asciiTheme="majorEastAsia" w:hAnsiTheme="majorEastAsia" w:eastAsiaTheme="majorEastAsia" w:cstheme="majorEastAsia"/>
          <w:color w:val="000000" w:themeColor="text1"/>
          <w:sz w:val="32"/>
          <w:szCs w:val="32"/>
          <w:u w:val="none"/>
          <w:lang w:val="en-US" w:eastAsia="zh-CN"/>
        </w:rPr>
        <w:t>1195</w:t>
      </w:r>
      <w:r>
        <w:rPr>
          <w:rFonts w:hint="eastAsia" w:ascii="仿宋_GB2312" w:hAnsi="仿宋" w:eastAsia="仿宋_GB2312"/>
          <w:color w:val="000000" w:themeColor="text1"/>
          <w:sz w:val="32"/>
          <w:szCs w:val="32"/>
          <w:u w:val="none"/>
          <w:lang w:val="en-US" w:eastAsia="zh-CN"/>
        </w:rPr>
        <w:t>人。</w:t>
      </w:r>
    </w:p>
    <w:p>
      <w:pPr>
        <w:keepNext w:val="0"/>
        <w:keepLines w:val="0"/>
        <w:pageBreakBefore w:val="0"/>
        <w:widowControl/>
        <w:shd w:val="clear" w:color="auto" w:fill="FFFFFF"/>
        <w:kinsoku/>
        <w:wordWrap/>
        <w:overflowPunct/>
        <w:topLinePunct w:val="0"/>
        <w:autoSpaceDE/>
        <w:autoSpaceDN/>
        <w:bidi w:val="0"/>
        <w:adjustRightInd/>
        <w:snapToGrid/>
        <w:spacing w:before="0" w:after="0" w:line="576" w:lineRule="exact"/>
        <w:ind w:left="0" w:leftChars="0" w:right="0" w:firstLine="640" w:firstLineChars="200"/>
        <w:jc w:val="both"/>
        <w:textAlignment w:val="auto"/>
        <w:outlineLvl w:val="9"/>
        <w:rPr>
          <w:rFonts w:hint="eastAsia" w:ascii="仿宋_GB2312" w:hAnsi="仿宋" w:eastAsia="仿宋_GB2312"/>
          <w:color w:val="000000" w:themeColor="text1"/>
          <w:sz w:val="32"/>
          <w:szCs w:val="32"/>
          <w:u w:val="none"/>
          <w:lang w:val="en-US" w:eastAsia="zh-CN"/>
        </w:rPr>
      </w:pPr>
    </w:p>
    <w:p>
      <w:pPr>
        <w:widowControl/>
        <w:numPr>
          <w:ilvl w:val="0"/>
          <w:numId w:val="1"/>
        </w:numPr>
        <w:shd w:val="clear" w:color="auto" w:fill="FFFFFF"/>
        <w:wordWrap/>
        <w:adjustRightInd/>
        <w:snapToGrid/>
        <w:spacing w:before="0" w:after="0" w:line="576" w:lineRule="exact"/>
        <w:ind w:right="0"/>
        <w:jc w:val="center"/>
        <w:textAlignment w:val="auto"/>
        <w:outlineLvl w:val="9"/>
        <w:rPr>
          <w:rFonts w:hint="eastAsia" w:ascii="黑体" w:hAnsi="黑体" w:eastAsia="黑体" w:cs="黑体"/>
          <w:bCs/>
          <w:color w:val="000000"/>
          <w:w w:val="97"/>
          <w:sz w:val="32"/>
          <w:szCs w:val="32"/>
        </w:rPr>
      </w:pPr>
      <w:r>
        <w:rPr>
          <w:rFonts w:hint="eastAsia" w:ascii="黑体" w:hAnsi="黑体" w:eastAsia="黑体" w:cs="黑体"/>
          <w:bCs/>
          <w:color w:val="000000"/>
          <w:w w:val="97"/>
          <w:sz w:val="32"/>
          <w:szCs w:val="32"/>
        </w:rPr>
        <w:t>安全生产</w:t>
      </w:r>
    </w:p>
    <w:p>
      <w:pPr>
        <w:keepNext w:val="0"/>
        <w:keepLines w:val="0"/>
        <w:pageBreakBefore w:val="0"/>
        <w:widowControl/>
        <w:numPr>
          <w:ilvl w:val="0"/>
          <w:numId w:val="0"/>
        </w:numPr>
        <w:shd w:val="clear" w:color="auto" w:fill="FFFFFF"/>
        <w:kinsoku/>
        <w:wordWrap/>
        <w:overflowPunct/>
        <w:topLinePunct w:val="0"/>
        <w:autoSpaceDE/>
        <w:autoSpaceDN/>
        <w:bidi w:val="0"/>
        <w:adjustRightInd/>
        <w:snapToGrid/>
        <w:spacing w:before="0" w:after="0" w:line="576" w:lineRule="exact"/>
        <w:ind w:left="0" w:right="0" w:rightChars="0" w:firstLine="640" w:firstLineChars="200"/>
        <w:jc w:val="both"/>
        <w:textAlignment w:val="auto"/>
        <w:outlineLvl w:val="9"/>
        <w:rPr>
          <w:rFonts w:hint="eastAsia" w:ascii="宋体" w:hAnsi="宋体" w:eastAsia="仿宋_GB2312"/>
          <w:b w:val="0"/>
          <w:bCs w:val="0"/>
          <w:color w:val="000000" w:themeColor="text1"/>
          <w:sz w:val="32"/>
          <w:szCs w:val="32"/>
          <w:lang w:val="en-US" w:eastAsia="zh-CN"/>
        </w:rPr>
      </w:pPr>
      <w:r>
        <w:rPr>
          <w:rFonts w:hint="eastAsia" w:ascii="宋体" w:hAnsi="宋体" w:eastAsia="仿宋_GB2312"/>
          <w:b w:val="0"/>
          <w:bCs w:val="0"/>
          <w:color w:val="000000" w:themeColor="text1"/>
          <w:sz w:val="32"/>
          <w:szCs w:val="32"/>
          <w:lang w:val="en-US" w:eastAsia="zh-CN"/>
        </w:rPr>
        <w:t>全年全市生产安全事故起数和死亡人数均下降71.4</w:t>
      </w:r>
      <w:r>
        <w:rPr>
          <w:rFonts w:hint="eastAsia" w:ascii="仿宋_GB2312" w:hAnsi="仿宋_GB2312" w:eastAsia="仿宋_GB2312" w:cs="仿宋_GB2312"/>
          <w:b w:val="0"/>
          <w:bCs w:val="0"/>
          <w:color w:val="000000" w:themeColor="text1"/>
          <w:sz w:val="32"/>
          <w:szCs w:val="32"/>
          <w:lang w:val="en-US" w:eastAsia="zh-CN"/>
        </w:rPr>
        <w:t>%</w:t>
      </w:r>
      <w:r>
        <w:rPr>
          <w:rFonts w:hint="eastAsia" w:ascii="宋体" w:hAnsi="宋体" w:eastAsia="仿宋_GB2312"/>
          <w:b w:val="0"/>
          <w:bCs w:val="0"/>
          <w:color w:val="000000" w:themeColor="text1"/>
          <w:sz w:val="32"/>
          <w:szCs w:val="32"/>
          <w:lang w:val="en-US" w:eastAsia="zh-CN"/>
        </w:rPr>
        <w:t>。</w:t>
      </w:r>
    </w:p>
    <w:p>
      <w:pPr>
        <w:widowControl/>
        <w:shd w:val="clear" w:color="auto" w:fill="FFFFFF"/>
        <w:wordWrap/>
        <w:adjustRightInd/>
        <w:snapToGrid/>
        <w:spacing w:before="0" w:after="0" w:line="576" w:lineRule="exact"/>
        <w:ind w:left="0" w:leftChars="0" w:right="0" w:firstLine="0" w:firstLineChars="0"/>
        <w:jc w:val="both"/>
        <w:textAlignment w:val="auto"/>
        <w:outlineLvl w:val="9"/>
        <w:rPr>
          <w:rFonts w:hint="eastAsia" w:ascii="仿宋_GB2312" w:hAnsi="仿宋_GB2312" w:eastAsia="仿宋_GB2312" w:cs="仿宋_GB2312"/>
          <w:color w:val="000000" w:themeColor="text1"/>
          <w:kern w:val="0"/>
          <w:sz w:val="28"/>
          <w:szCs w:val="28"/>
        </w:rPr>
      </w:pPr>
      <w:r>
        <w:rPr>
          <w:rFonts w:hint="eastAsia" w:ascii="仿宋_GB2312" w:hAnsi="仿宋_GB2312" w:eastAsia="仿宋_GB2312" w:cs="仿宋_GB2312"/>
          <w:b w:val="0"/>
          <w:bCs w:val="0"/>
          <w:color w:val="000000" w:themeColor="text1"/>
          <w:kern w:val="0"/>
          <w:sz w:val="28"/>
          <w:szCs w:val="28"/>
        </w:rPr>
        <w:t>注释：</w:t>
      </w:r>
    </w:p>
    <w:p>
      <w:pPr>
        <w:pStyle w:val="5"/>
        <w:widowControl/>
        <w:pBdr>
          <w:top w:val="none" w:color="auto" w:sz="0" w:space="0"/>
          <w:left w:val="none" w:color="auto" w:sz="0" w:space="0"/>
          <w:bottom w:val="none" w:color="auto" w:sz="0" w:space="0"/>
          <w:right w:val="none" w:color="auto" w:sz="0" w:space="0"/>
        </w:pBdr>
        <w:wordWrap/>
        <w:adjustRightInd/>
        <w:snapToGrid/>
        <w:spacing w:before="0" w:beforeAutospacing="0" w:after="0" w:afterAutospacing="0" w:line="560" w:lineRule="exact"/>
        <w:ind w:left="0" w:leftChars="0" w:right="0" w:firstLine="560" w:firstLineChars="200"/>
        <w:jc w:val="left"/>
        <w:textAlignment w:val="auto"/>
        <w:outlineLvl w:val="9"/>
        <w:rPr>
          <w:rFonts w:hint="eastAsia" w:ascii="仿宋_GB2312" w:hAnsi="仿宋_GB2312" w:eastAsia="仿宋_GB2312" w:cs="仿宋_GB2312"/>
          <w:color w:val="000000" w:themeColor="text1"/>
          <w:sz w:val="28"/>
          <w:szCs w:val="28"/>
        </w:rPr>
      </w:pPr>
      <w:r>
        <w:rPr>
          <w:rFonts w:hint="eastAsia" w:ascii="仿宋_GB2312" w:hAnsi="仿宋_GB2312" w:eastAsia="仿宋_GB2312" w:cs="仿宋_GB2312"/>
          <w:color w:val="000000" w:themeColor="text1"/>
          <w:kern w:val="0"/>
          <w:sz w:val="28"/>
          <w:szCs w:val="28"/>
        </w:rPr>
        <w:t>[</w:t>
      </w:r>
      <w:r>
        <w:rPr>
          <w:rFonts w:hint="eastAsia" w:ascii="宋体" w:hAnsi="宋体" w:eastAsia="宋体" w:cs="宋体"/>
          <w:color w:val="000000" w:themeColor="text1"/>
          <w:kern w:val="0"/>
          <w:sz w:val="28"/>
          <w:szCs w:val="28"/>
        </w:rPr>
        <w:t>1</w:t>
      </w:r>
      <w:r>
        <w:rPr>
          <w:rFonts w:hint="eastAsia" w:ascii="仿宋_GB2312" w:hAnsi="仿宋_GB2312" w:eastAsia="仿宋_GB2312" w:cs="仿宋_GB2312"/>
          <w:color w:val="000000" w:themeColor="text1"/>
          <w:kern w:val="0"/>
          <w:sz w:val="28"/>
          <w:szCs w:val="28"/>
        </w:rPr>
        <w:t>]本公报中数据均为初步统计数。部分数据因四舍五入的原因，存在总计与分项合计不等的情况。</w:t>
      </w:r>
      <w:r>
        <w:rPr>
          <w:rFonts w:hint="eastAsia" w:ascii="仿宋_GB2312" w:hAnsi="仿宋_GB2312" w:eastAsia="仿宋_GB2312" w:cs="仿宋_GB2312"/>
          <w:color w:val="000000" w:themeColor="text1"/>
          <w:sz w:val="28"/>
          <w:szCs w:val="28"/>
        </w:rPr>
        <w:t>正式数据以《</w:t>
      </w:r>
      <w:r>
        <w:rPr>
          <w:rFonts w:hint="eastAsia" w:ascii="仿宋_GB2312" w:hAnsi="仿宋_GB2312" w:eastAsia="仿宋_GB2312" w:cs="仿宋_GB2312"/>
          <w:color w:val="000000" w:themeColor="text1"/>
          <w:sz w:val="28"/>
          <w:szCs w:val="28"/>
          <w:lang w:val="en-US" w:eastAsia="zh-CN"/>
        </w:rPr>
        <w:t>山南</w:t>
      </w:r>
      <w:r>
        <w:rPr>
          <w:rFonts w:hint="eastAsia" w:ascii="仿宋_GB2312" w:hAnsi="仿宋_GB2312" w:eastAsia="仿宋_GB2312" w:cs="仿宋_GB2312"/>
          <w:color w:val="000000" w:themeColor="text1"/>
          <w:sz w:val="28"/>
          <w:szCs w:val="28"/>
        </w:rPr>
        <w:t>统计年鉴—</w:t>
      </w:r>
      <w:r>
        <w:rPr>
          <w:rFonts w:hint="eastAsia" w:ascii="宋体" w:hAnsi="宋体" w:eastAsia="宋体" w:cs="宋体"/>
          <w:color w:val="000000" w:themeColor="text1"/>
          <w:sz w:val="28"/>
          <w:szCs w:val="28"/>
        </w:rPr>
        <w:t>202</w:t>
      </w:r>
      <w:r>
        <w:rPr>
          <w:rFonts w:hint="eastAsia" w:ascii="宋体" w:hAnsi="宋体" w:eastAsia="宋体" w:cs="宋体"/>
          <w:color w:val="000000" w:themeColor="text1"/>
          <w:sz w:val="28"/>
          <w:szCs w:val="28"/>
          <w:lang w:val="en-US" w:eastAsia="zh-CN"/>
        </w:rPr>
        <w:t>5</w:t>
      </w:r>
      <w:r>
        <w:rPr>
          <w:rFonts w:hint="eastAsia" w:ascii="仿宋_GB2312" w:hAnsi="仿宋_GB2312" w:eastAsia="仿宋_GB2312" w:cs="仿宋_GB2312"/>
          <w:color w:val="000000" w:themeColor="text1"/>
          <w:sz w:val="28"/>
          <w:szCs w:val="28"/>
        </w:rPr>
        <w:t>》为准。</w:t>
      </w:r>
    </w:p>
    <w:p>
      <w:pPr>
        <w:widowControl/>
        <w:shd w:val="clear" w:color="auto" w:fill="FFFFFF"/>
        <w:wordWrap/>
        <w:adjustRightInd/>
        <w:snapToGrid/>
        <w:spacing w:before="0" w:after="0" w:line="576" w:lineRule="exact"/>
        <w:ind w:left="0" w:leftChars="0" w:right="0" w:firstLine="560" w:firstLineChars="200"/>
        <w:jc w:val="both"/>
        <w:textAlignment w:val="auto"/>
        <w:outlineLvl w:val="9"/>
        <w:rPr>
          <w:rFonts w:hint="eastAsia" w:ascii="仿宋_GB2312" w:hAnsi="仿宋_GB2312" w:eastAsia="仿宋_GB2312" w:cs="仿宋_GB2312"/>
          <w:color w:val="000000" w:themeColor="text1"/>
          <w:sz w:val="28"/>
          <w:szCs w:val="28"/>
        </w:rPr>
      </w:pPr>
      <w:r>
        <w:rPr>
          <w:rFonts w:hint="eastAsia" w:ascii="仿宋_GB2312" w:hAnsi="仿宋_GB2312" w:eastAsia="仿宋_GB2312" w:cs="仿宋_GB2312"/>
          <w:color w:val="000000" w:themeColor="text1"/>
          <w:kern w:val="0"/>
          <w:sz w:val="28"/>
          <w:szCs w:val="28"/>
        </w:rPr>
        <w:t>[</w:t>
      </w:r>
      <w:r>
        <w:rPr>
          <w:rFonts w:hint="eastAsia" w:ascii="宋体" w:hAnsi="宋体" w:eastAsia="宋体" w:cs="宋体"/>
          <w:color w:val="000000" w:themeColor="text1"/>
          <w:kern w:val="0"/>
          <w:sz w:val="28"/>
          <w:szCs w:val="28"/>
        </w:rPr>
        <w:t>2</w:t>
      </w:r>
      <w:r>
        <w:rPr>
          <w:rFonts w:hint="eastAsia" w:ascii="仿宋_GB2312" w:hAnsi="仿宋_GB2312" w:eastAsia="仿宋_GB2312" w:cs="仿宋_GB2312"/>
          <w:color w:val="000000" w:themeColor="text1"/>
          <w:kern w:val="0"/>
          <w:sz w:val="28"/>
          <w:szCs w:val="28"/>
        </w:rPr>
        <w:t>]</w:t>
      </w:r>
      <w:r>
        <w:rPr>
          <w:rFonts w:hint="eastAsia" w:ascii="仿宋_GB2312" w:hAnsi="仿宋_GB2312" w:eastAsia="仿宋_GB2312" w:cs="仿宋_GB2312"/>
          <w:color w:val="000000" w:themeColor="text1"/>
          <w:kern w:val="0"/>
          <w:sz w:val="28"/>
          <w:szCs w:val="28"/>
          <w:lang w:val="en-US" w:eastAsia="zh-CN"/>
        </w:rPr>
        <w:t>地区</w:t>
      </w:r>
      <w:r>
        <w:rPr>
          <w:rFonts w:hint="eastAsia" w:ascii="仿宋_GB2312" w:hAnsi="仿宋_GB2312" w:eastAsia="仿宋_GB2312" w:cs="仿宋_GB2312"/>
          <w:color w:val="000000" w:themeColor="text1"/>
          <w:kern w:val="0"/>
          <w:sz w:val="28"/>
          <w:szCs w:val="28"/>
        </w:rPr>
        <w:t>生产总值、三次产业及相关行业增加值绝对数按现价计算，增长速度按不变价格计算。</w:t>
      </w:r>
    </w:p>
    <w:p>
      <w:pPr>
        <w:pStyle w:val="5"/>
        <w:widowControl/>
        <w:pBdr>
          <w:top w:val="none" w:color="auto" w:sz="0" w:space="0"/>
          <w:left w:val="none" w:color="auto" w:sz="0" w:space="0"/>
          <w:bottom w:val="none" w:color="auto" w:sz="0" w:space="0"/>
          <w:right w:val="none" w:color="auto" w:sz="0" w:space="0"/>
        </w:pBdr>
        <w:wordWrap/>
        <w:adjustRightInd/>
        <w:snapToGrid/>
        <w:spacing w:before="0" w:beforeAutospacing="0" w:after="0" w:afterAutospacing="0" w:line="560" w:lineRule="exact"/>
        <w:ind w:left="0" w:leftChars="0" w:right="0" w:firstLine="560" w:firstLineChars="200"/>
        <w:jc w:val="left"/>
        <w:textAlignment w:val="auto"/>
        <w:outlineLvl w:val="9"/>
        <w:rPr>
          <w:rFonts w:hint="eastAsia" w:ascii="仿宋_GB2312" w:hAnsi="仿宋_GB2312" w:eastAsia="仿宋_GB2312" w:cs="仿宋_GB2312"/>
          <w:color w:val="000000" w:themeColor="text1"/>
          <w:kern w:val="0"/>
          <w:sz w:val="28"/>
          <w:szCs w:val="28"/>
          <w:lang w:val="en-US" w:eastAsia="zh-CN"/>
        </w:rPr>
      </w:pPr>
      <w:r>
        <w:rPr>
          <w:rFonts w:hint="eastAsia" w:ascii="仿宋_GB2312" w:hAnsi="仿宋_GB2312" w:eastAsia="仿宋_GB2312" w:cs="仿宋_GB2312"/>
          <w:color w:val="000000" w:themeColor="text1"/>
          <w:sz w:val="28"/>
          <w:szCs w:val="28"/>
        </w:rPr>
        <w:t>[</w:t>
      </w:r>
      <w:r>
        <w:rPr>
          <w:rFonts w:hint="eastAsia" w:ascii="宋体" w:hAnsi="宋体" w:eastAsia="宋体" w:cs="宋体"/>
          <w:color w:val="000000" w:themeColor="text1"/>
          <w:sz w:val="28"/>
          <w:szCs w:val="28"/>
          <w:lang w:val="en-US" w:eastAsia="zh-CN"/>
        </w:rPr>
        <w:t>3</w:t>
      </w:r>
      <w:r>
        <w:rPr>
          <w:rFonts w:hint="eastAsia" w:ascii="仿宋_GB2312" w:hAnsi="仿宋_GB2312" w:eastAsia="仿宋_GB2312" w:cs="仿宋_GB2312"/>
          <w:color w:val="000000" w:themeColor="text1"/>
          <w:sz w:val="28"/>
          <w:szCs w:val="28"/>
        </w:rPr>
        <w:t>]交通</w:t>
      </w:r>
      <w:r>
        <w:rPr>
          <w:rFonts w:hint="eastAsia" w:ascii="仿宋_GB2312" w:hAnsi="仿宋_GB2312" w:eastAsia="仿宋_GB2312" w:cs="仿宋_GB2312"/>
          <w:color w:val="000000" w:themeColor="text1"/>
          <w:sz w:val="28"/>
          <w:szCs w:val="28"/>
          <w:lang w:val="en-US" w:eastAsia="zh-CN"/>
        </w:rPr>
        <w:t>运输</w:t>
      </w:r>
      <w:r>
        <w:rPr>
          <w:rFonts w:hint="eastAsia" w:ascii="仿宋_GB2312" w:hAnsi="仿宋_GB2312" w:eastAsia="仿宋_GB2312" w:cs="仿宋_GB2312"/>
          <w:color w:val="000000" w:themeColor="text1"/>
          <w:sz w:val="28"/>
          <w:szCs w:val="28"/>
        </w:rPr>
        <w:t>、邮电、旅游、财政、金融、教育、文化、卫生、体育、社会保障、安全生产方面的数据均由</w:t>
      </w:r>
      <w:r>
        <w:rPr>
          <w:rFonts w:hint="eastAsia" w:ascii="仿宋_GB2312" w:hAnsi="仿宋_GB2312" w:eastAsia="仿宋_GB2312" w:cs="仿宋_GB2312"/>
          <w:color w:val="000000" w:themeColor="text1"/>
          <w:sz w:val="28"/>
          <w:szCs w:val="28"/>
          <w:lang w:val="en-US" w:eastAsia="zh-CN"/>
        </w:rPr>
        <w:t>市</w:t>
      </w:r>
      <w:r>
        <w:rPr>
          <w:rFonts w:hint="eastAsia" w:ascii="仿宋_GB2312" w:hAnsi="仿宋_GB2312" w:eastAsia="仿宋_GB2312" w:cs="仿宋_GB2312"/>
          <w:color w:val="000000" w:themeColor="text1"/>
          <w:sz w:val="28"/>
          <w:szCs w:val="28"/>
        </w:rPr>
        <w:t>各有关部门提供。</w:t>
      </w:r>
    </w:p>
    <w:p>
      <w:pPr>
        <w:pStyle w:val="5"/>
        <w:widowControl/>
        <w:pBdr>
          <w:top w:val="none" w:color="auto" w:sz="0" w:space="0"/>
          <w:left w:val="none" w:color="auto" w:sz="0" w:space="0"/>
          <w:bottom w:val="none" w:color="auto" w:sz="0" w:space="0"/>
          <w:right w:val="none" w:color="auto" w:sz="0" w:space="0"/>
        </w:pBdr>
        <w:wordWrap/>
        <w:adjustRightInd/>
        <w:snapToGrid/>
        <w:spacing w:before="0" w:beforeAutospacing="0" w:after="0" w:afterAutospacing="0" w:line="560" w:lineRule="exact"/>
        <w:ind w:right="0" w:firstLine="560"/>
        <w:jc w:val="left"/>
        <w:textAlignment w:val="auto"/>
        <w:outlineLvl w:val="9"/>
        <w:rPr>
          <w:rFonts w:hint="eastAsia" w:ascii="仿宋_GB2312" w:hAnsi="仿宋_GB2312" w:eastAsia="仿宋_GB2312" w:cs="仿宋_GB2312"/>
          <w:color w:val="000000" w:themeColor="text1"/>
          <w:kern w:val="0"/>
          <w:sz w:val="28"/>
          <w:szCs w:val="28"/>
        </w:rPr>
      </w:pPr>
      <w:r>
        <w:rPr>
          <w:rFonts w:hint="eastAsia" w:ascii="仿宋_GB2312" w:hAnsi="仿宋_GB2312" w:eastAsia="仿宋_GB2312" w:cs="仿宋_GB2312"/>
          <w:color w:val="000000" w:themeColor="text1"/>
          <w:kern w:val="0"/>
          <w:sz w:val="28"/>
          <w:szCs w:val="28"/>
        </w:rPr>
        <w:t>[</w:t>
      </w:r>
      <w:r>
        <w:rPr>
          <w:rFonts w:hint="eastAsia" w:ascii="宋体" w:hAnsi="宋体" w:eastAsia="宋体" w:cs="宋体"/>
          <w:color w:val="000000" w:themeColor="text1"/>
          <w:kern w:val="0"/>
          <w:sz w:val="28"/>
          <w:szCs w:val="28"/>
          <w:lang w:val="en-US" w:eastAsia="zh-CN"/>
        </w:rPr>
        <w:t>4</w:t>
      </w:r>
      <w:r>
        <w:rPr>
          <w:rFonts w:hint="eastAsia" w:ascii="仿宋_GB2312" w:hAnsi="仿宋_GB2312" w:eastAsia="仿宋_GB2312" w:cs="仿宋_GB2312"/>
          <w:color w:val="000000" w:themeColor="text1"/>
          <w:kern w:val="0"/>
          <w:sz w:val="28"/>
          <w:szCs w:val="28"/>
        </w:rPr>
        <w:t>]</w:t>
      </w:r>
      <w:r>
        <w:rPr>
          <w:rFonts w:hint="eastAsia" w:ascii="仿宋_GB2312" w:hAnsi="仿宋_GB2312" w:eastAsia="仿宋_GB2312" w:cs="仿宋_GB2312"/>
          <w:color w:val="000000" w:themeColor="text1"/>
          <w:kern w:val="0"/>
          <w:sz w:val="28"/>
          <w:szCs w:val="28"/>
          <w:lang w:val="en-US" w:eastAsia="zh-CN"/>
        </w:rPr>
        <w:t>根据第五次全国经济普查结果，对地区生产总值、三次产业及相关行业增加值等历史数据（包括图</w:t>
      </w:r>
      <w:r>
        <w:rPr>
          <w:rFonts w:hint="eastAsia" w:ascii="宋体" w:hAnsi="宋体" w:eastAsia="宋体" w:cs="宋体"/>
          <w:color w:val="000000" w:themeColor="text1"/>
          <w:kern w:val="0"/>
          <w:sz w:val="28"/>
          <w:szCs w:val="28"/>
          <w:lang w:val="en-US" w:eastAsia="zh-CN"/>
        </w:rPr>
        <w:t>1</w:t>
      </w:r>
      <w:r>
        <w:rPr>
          <w:rFonts w:hint="eastAsia" w:ascii="仿宋_GB2312" w:hAnsi="仿宋_GB2312" w:eastAsia="仿宋_GB2312" w:cs="仿宋_GB2312"/>
          <w:color w:val="000000" w:themeColor="text1"/>
          <w:kern w:val="0"/>
          <w:sz w:val="28"/>
          <w:szCs w:val="28"/>
          <w:lang w:val="en-US" w:eastAsia="zh-CN"/>
        </w:rPr>
        <w:t>、图</w:t>
      </w:r>
      <w:r>
        <w:rPr>
          <w:rFonts w:hint="eastAsia" w:ascii="宋体" w:hAnsi="宋体" w:eastAsia="宋体" w:cs="宋体"/>
          <w:color w:val="000000" w:themeColor="text1"/>
          <w:kern w:val="0"/>
          <w:sz w:val="28"/>
          <w:szCs w:val="28"/>
          <w:lang w:val="en-US" w:eastAsia="zh-CN"/>
        </w:rPr>
        <w:t>2</w:t>
      </w:r>
      <w:r>
        <w:rPr>
          <w:rFonts w:hint="eastAsia" w:ascii="仿宋_GB2312" w:hAnsi="仿宋_GB2312" w:eastAsia="仿宋_GB2312" w:cs="仿宋_GB2312"/>
          <w:color w:val="000000" w:themeColor="text1"/>
          <w:kern w:val="0"/>
          <w:sz w:val="28"/>
          <w:szCs w:val="28"/>
          <w:lang w:val="en-US" w:eastAsia="zh-CN"/>
        </w:rPr>
        <w:t>、图</w:t>
      </w:r>
      <w:r>
        <w:rPr>
          <w:rFonts w:hint="eastAsia" w:ascii="宋体" w:hAnsi="宋体" w:eastAsia="宋体" w:cs="宋体"/>
          <w:color w:val="000000" w:themeColor="text1"/>
          <w:kern w:val="0"/>
          <w:sz w:val="28"/>
          <w:szCs w:val="28"/>
          <w:lang w:val="en-US" w:eastAsia="zh-CN"/>
        </w:rPr>
        <w:t>6</w:t>
      </w:r>
      <w:r>
        <w:rPr>
          <w:rFonts w:hint="eastAsia" w:ascii="仿宋_GB2312" w:hAnsi="仿宋_GB2312" w:eastAsia="仿宋_GB2312" w:cs="仿宋_GB2312"/>
          <w:color w:val="000000" w:themeColor="text1"/>
          <w:kern w:val="0"/>
          <w:sz w:val="28"/>
          <w:szCs w:val="28"/>
          <w:lang w:val="en-US" w:eastAsia="zh-CN"/>
        </w:rPr>
        <w:t>、图</w:t>
      </w:r>
      <w:r>
        <w:rPr>
          <w:rFonts w:hint="eastAsia" w:ascii="宋体" w:hAnsi="宋体" w:eastAsia="宋体" w:cs="宋体"/>
          <w:color w:val="000000" w:themeColor="text1"/>
          <w:kern w:val="0"/>
          <w:sz w:val="28"/>
          <w:szCs w:val="28"/>
          <w:lang w:val="en-US" w:eastAsia="zh-CN"/>
        </w:rPr>
        <w:t>7</w:t>
      </w:r>
      <w:r>
        <w:rPr>
          <w:rFonts w:hint="eastAsia" w:ascii="仿宋_GB2312" w:hAnsi="仿宋_GB2312" w:eastAsia="仿宋_GB2312" w:cs="仿宋_GB2312"/>
          <w:color w:val="000000" w:themeColor="text1"/>
          <w:kern w:val="0"/>
          <w:sz w:val="28"/>
          <w:szCs w:val="28"/>
          <w:lang w:val="en-US" w:eastAsia="zh-CN"/>
        </w:rPr>
        <w:t>、图</w:t>
      </w:r>
      <w:r>
        <w:rPr>
          <w:rFonts w:hint="eastAsia" w:ascii="宋体" w:hAnsi="宋体" w:eastAsia="宋体" w:cs="宋体"/>
          <w:color w:val="000000" w:themeColor="text1"/>
          <w:kern w:val="0"/>
          <w:sz w:val="28"/>
          <w:szCs w:val="28"/>
          <w:lang w:val="en-US" w:eastAsia="zh-CN"/>
        </w:rPr>
        <w:t>8</w:t>
      </w:r>
      <w:r>
        <w:rPr>
          <w:rFonts w:hint="eastAsia" w:ascii="仿宋_GB2312" w:hAnsi="仿宋_GB2312" w:eastAsia="仿宋_GB2312" w:cs="仿宋_GB2312"/>
          <w:color w:val="000000" w:themeColor="text1"/>
          <w:kern w:val="0"/>
          <w:sz w:val="28"/>
          <w:szCs w:val="28"/>
          <w:lang w:val="en-US" w:eastAsia="zh-CN"/>
        </w:rPr>
        <w:t>）进行了修订。</w:t>
      </w:r>
      <w:r>
        <w:rPr>
          <w:rFonts w:hint="eastAsia" w:ascii="仿宋_GB2312" w:hAnsi="仿宋_GB2312" w:eastAsia="仿宋_GB2312" w:cs="仿宋_GB2312"/>
          <w:color w:val="000000" w:themeColor="text1"/>
          <w:kern w:val="0"/>
          <w:sz w:val="28"/>
          <w:szCs w:val="28"/>
        </w:rPr>
        <w:t>　</w:t>
      </w:r>
    </w:p>
    <w:p>
      <w:pPr>
        <w:pStyle w:val="5"/>
        <w:widowControl/>
        <w:pBdr>
          <w:top w:val="none" w:color="auto" w:sz="0" w:space="0"/>
          <w:left w:val="none" w:color="auto" w:sz="0" w:space="0"/>
          <w:bottom w:val="none" w:color="auto" w:sz="0" w:space="0"/>
          <w:right w:val="none" w:color="auto" w:sz="0" w:space="0"/>
        </w:pBdr>
        <w:wordWrap/>
        <w:adjustRightInd/>
        <w:snapToGrid/>
        <w:spacing w:before="0" w:beforeAutospacing="0" w:after="0" w:afterAutospacing="0" w:line="560" w:lineRule="exact"/>
        <w:ind w:right="0" w:firstLine="560"/>
        <w:jc w:val="left"/>
        <w:textAlignment w:val="auto"/>
        <w:outlineLvl w:val="9"/>
        <w:rPr>
          <w:rFonts w:hint="eastAsia" w:ascii="仿宋_GB2312" w:hAnsi="仿宋_GB2312" w:eastAsia="仿宋_GB2312" w:cs="仿宋_GB2312"/>
          <w:color w:val="000000" w:themeColor="text1"/>
          <w:kern w:val="0"/>
          <w:sz w:val="28"/>
          <w:szCs w:val="28"/>
        </w:rPr>
      </w:pPr>
    </w:p>
    <w:sectPr>
      <w:headerReference r:id="rId3" w:type="default"/>
      <w:footerReference r:id="rId4" w:type="default"/>
      <w:pgSz w:w="11906" w:h="16838"/>
      <w:pgMar w:top="2098" w:right="1474" w:bottom="1984" w:left="1587" w:header="851" w:footer="992" w:gutter="0"/>
      <w:pgBorders>
        <w:top w:val="none" w:sz="0" w:space="0"/>
        <w:left w:val="none" w:sz="0" w:space="0"/>
        <w:bottom w:val="none" w:sz="0" w:space="0"/>
        <w:right w:val="none" w:sz="0" w:space="0"/>
      </w:pgBorders>
      <w:pgNumType w:fmt="numberInDash"/>
      <w:cols w:space="720" w:num="1"/>
      <w:docGrid w:type="lines" w:linePitch="318"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Wingdings 3"/>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等线">
    <w:altName w:val="华文仿宋"/>
    <w:panose1 w:val="02010600030101010101"/>
    <w:charset w:val="86"/>
    <w:family w:val="auto"/>
    <w:pitch w:val="default"/>
    <w:sig w:usb0="00000000" w:usb1="00000000" w:usb2="00000016" w:usb3="00000000" w:csb0="0004000F" w:csb1="00000000"/>
  </w:font>
  <w:font w:name="仿宋_GB2312">
    <w:panose1 w:val="02010609030101010101"/>
    <w:charset w:val="86"/>
    <w:family w:val="auto"/>
    <w:pitch w:val="default"/>
    <w:sig w:usb0="00000001" w:usb1="080E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仿宋">
    <w:altName w:val="方正仿宋_GBK"/>
    <w:panose1 w:val="02010609060101010101"/>
    <w:charset w:val="86"/>
    <w:family w:val="auto"/>
    <w:pitch w:val="default"/>
    <w:sig w:usb0="00000000" w:usb1="00000000" w:usb2="00000016" w:usb3="00000000" w:csb0="00040001" w:csb1="00000000"/>
  </w:font>
  <w:font w:name="华文仿宋">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rFonts w:ascii="等线" w:hAnsi="等线" w:eastAsia="等线" w:cs="黑体"/>
        <w:kern w:val="2"/>
        <w:sz w:val="18"/>
        <w:szCs w:val="22"/>
        <w:lang w:val="en-US" w:eastAsia="zh-CN" w:bidi="ar-SA"/>
      </w:rPr>
      <w:pict>
        <v:shape id="文本框29" o:spid="_x0000_s4097" o:spt="202" type="#_x0000_t202" style="position:absolute;left:0pt;margin-top:0pt;height:144pt;width:144pt;mso-position-horizontal:outside;mso-position-horizontal-relative:margin;mso-wrap-style:none;z-index:251658240;mso-width-relative:page;mso-height-relative:page;" fillcolor="#FFFFFF" filled="f" o:preferrelative="t" stroked="f" coordsize="21600,21600">
          <v:path/>
          <v:fill on="f" color2="#FFFFFF" focussize="0,0"/>
          <v:stroke on="f"/>
          <v:imagedata gain="65536f" blacklevel="0f" gamma="0" o:title=""/>
          <o:lock v:ext="edit" position="f" selection="f" grouping="f" rotation="f" cropping="f" text="f" aspectratio="f"/>
          <v:textbox inset="0mm,0mm,0mm,0mm" style="mso-fit-shape-to-text:t;">
            <w:txbxContent>
              <w:p>
                <w:pPr>
                  <w:snapToGrid w:val="0"/>
                  <w:rPr>
                    <w:rFonts w:hint="eastAsia" w:eastAsia="等线"/>
                    <w:sz w:val="18"/>
                    <w:lang w:eastAsia="zh-CN"/>
                  </w:rPr>
                </w:pP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t>- 1 -</w:t>
                </w:r>
                <w:r>
                  <w:rPr>
                    <w:rFonts w:hint="eastAsia" w:ascii="宋体" w:hAnsi="宋体" w:eastAsia="宋体" w:cs="宋体"/>
                    <w:sz w:val="28"/>
                    <w:szCs w:val="28"/>
                    <w:lang w:eastAsia="zh-CN"/>
                  </w:rP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rPr>
        <w:rFonts w:hint="eastAsia" w:eastAsia="等线"/>
        <w:lang w:val="en-US" w:eastAsia="zh-CN"/>
      </w:rPr>
    </w:pPr>
    <w:r>
      <w:rPr>
        <w:rFonts w:hint="eastAsia"/>
        <w:lang w:val="en-US" w:eastAsia="zh-CN"/>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DD88B09"/>
    <w:multiLevelType w:val="singleLevel"/>
    <w:tmpl w:val="BDD88B09"/>
    <w:lvl w:ilvl="0" w:tentative="0">
      <w:start w:val="1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false"/>
  <w:bordersDoNotSurroundFooter w:val="false"/>
  <w:documentProtection w:enforcement="0"/>
  <w:defaultTabStop w:val="420"/>
  <w:drawingGridHorizontalSpacing w:val="105"/>
  <w:drawingGridVerticalSpacing w:val="159"/>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00000"/>
    <w:rsid w:val="12FB1120"/>
    <w:rsid w:val="1DF7DB65"/>
    <w:rsid w:val="1F2FB322"/>
    <w:rsid w:val="1F6F0F26"/>
    <w:rsid w:val="2A7E7289"/>
    <w:rsid w:val="2BEFDCBE"/>
    <w:rsid w:val="2FDBB525"/>
    <w:rsid w:val="35DA8597"/>
    <w:rsid w:val="36EE2848"/>
    <w:rsid w:val="36FF8C9D"/>
    <w:rsid w:val="37DE7791"/>
    <w:rsid w:val="39FF752F"/>
    <w:rsid w:val="3B3F995A"/>
    <w:rsid w:val="3B7BC44A"/>
    <w:rsid w:val="3EE7CA12"/>
    <w:rsid w:val="3EE92BDA"/>
    <w:rsid w:val="3F1E82A6"/>
    <w:rsid w:val="3F850BAD"/>
    <w:rsid w:val="3FFE3C75"/>
    <w:rsid w:val="42F65D9A"/>
    <w:rsid w:val="44CD9251"/>
    <w:rsid w:val="4E7F6732"/>
    <w:rsid w:val="4F8F077B"/>
    <w:rsid w:val="4FFE21F7"/>
    <w:rsid w:val="51FED7AB"/>
    <w:rsid w:val="57BE48E2"/>
    <w:rsid w:val="57EEEAB3"/>
    <w:rsid w:val="5BD462C2"/>
    <w:rsid w:val="5DFFFEF6"/>
    <w:rsid w:val="5EFA7CCD"/>
    <w:rsid w:val="5F6F15F2"/>
    <w:rsid w:val="5FC5432E"/>
    <w:rsid w:val="5FDCC09B"/>
    <w:rsid w:val="5FDFDAE6"/>
    <w:rsid w:val="5FF16946"/>
    <w:rsid w:val="5FF1DDA2"/>
    <w:rsid w:val="5FF7C789"/>
    <w:rsid w:val="63BFD95A"/>
    <w:rsid w:val="65BF5D89"/>
    <w:rsid w:val="66F14DFF"/>
    <w:rsid w:val="66F33471"/>
    <w:rsid w:val="670FAFFC"/>
    <w:rsid w:val="6AFB85FC"/>
    <w:rsid w:val="6BAFAD38"/>
    <w:rsid w:val="6BEBAA16"/>
    <w:rsid w:val="6D6AEEAA"/>
    <w:rsid w:val="6DEF4C22"/>
    <w:rsid w:val="6E2B2EA3"/>
    <w:rsid w:val="6E37F87A"/>
    <w:rsid w:val="6EBF1234"/>
    <w:rsid w:val="6FBB27F8"/>
    <w:rsid w:val="6FFBF1D6"/>
    <w:rsid w:val="6FFF438D"/>
    <w:rsid w:val="6FFF8713"/>
    <w:rsid w:val="73ED021F"/>
    <w:rsid w:val="73F59EDB"/>
    <w:rsid w:val="74F49EB4"/>
    <w:rsid w:val="7573726D"/>
    <w:rsid w:val="757DE146"/>
    <w:rsid w:val="75ED5D32"/>
    <w:rsid w:val="75FF2DC1"/>
    <w:rsid w:val="76FE7660"/>
    <w:rsid w:val="77BBCFF4"/>
    <w:rsid w:val="77EDE049"/>
    <w:rsid w:val="77FF0035"/>
    <w:rsid w:val="79DF52EE"/>
    <w:rsid w:val="7AF77BBA"/>
    <w:rsid w:val="7AFD4353"/>
    <w:rsid w:val="7B69B911"/>
    <w:rsid w:val="7C7B4F18"/>
    <w:rsid w:val="7CA3E458"/>
    <w:rsid w:val="7CFF8647"/>
    <w:rsid w:val="7DEF8A12"/>
    <w:rsid w:val="7DF4CBB5"/>
    <w:rsid w:val="7E24D4C7"/>
    <w:rsid w:val="7EFAF087"/>
    <w:rsid w:val="7F3D7C02"/>
    <w:rsid w:val="7F5BE73E"/>
    <w:rsid w:val="7F5F2EF0"/>
    <w:rsid w:val="7F6F8C8F"/>
    <w:rsid w:val="7F7D58EC"/>
    <w:rsid w:val="7F7F4F33"/>
    <w:rsid w:val="7F9BE0C6"/>
    <w:rsid w:val="7FB07B65"/>
    <w:rsid w:val="7FCBD3A2"/>
    <w:rsid w:val="7FDE7988"/>
    <w:rsid w:val="7FEC09FE"/>
    <w:rsid w:val="7FF7AF3C"/>
    <w:rsid w:val="7FFF4856"/>
    <w:rsid w:val="85DB984A"/>
    <w:rsid w:val="873F2367"/>
    <w:rsid w:val="8CFD0C30"/>
    <w:rsid w:val="8FEA11AB"/>
    <w:rsid w:val="9D4B5CFF"/>
    <w:rsid w:val="9E731F9D"/>
    <w:rsid w:val="9EDE8BC9"/>
    <w:rsid w:val="9FE79BFE"/>
    <w:rsid w:val="AD5F5AE9"/>
    <w:rsid w:val="AFBF99EE"/>
    <w:rsid w:val="AFFF23AE"/>
    <w:rsid w:val="AFFFC537"/>
    <w:rsid w:val="B36C9D82"/>
    <w:rsid w:val="B62ECB22"/>
    <w:rsid w:val="B7FD9CAC"/>
    <w:rsid w:val="BA7B23C6"/>
    <w:rsid w:val="BBBB2079"/>
    <w:rsid w:val="BBDE5389"/>
    <w:rsid w:val="BBFA82D7"/>
    <w:rsid w:val="BBFE091B"/>
    <w:rsid w:val="BD67F7ED"/>
    <w:rsid w:val="BFE5DFD3"/>
    <w:rsid w:val="BFF62ED3"/>
    <w:rsid w:val="BFFF7432"/>
    <w:rsid w:val="C3FFC7F6"/>
    <w:rsid w:val="C4A7FE77"/>
    <w:rsid w:val="C7974E0E"/>
    <w:rsid w:val="CD3EDDE9"/>
    <w:rsid w:val="CFFF7263"/>
    <w:rsid w:val="D1F73DC8"/>
    <w:rsid w:val="D39F0D63"/>
    <w:rsid w:val="D57BC135"/>
    <w:rsid w:val="D9FBDE23"/>
    <w:rsid w:val="DADC1490"/>
    <w:rsid w:val="DC9A4223"/>
    <w:rsid w:val="DDEE6E29"/>
    <w:rsid w:val="DDFDD0D2"/>
    <w:rsid w:val="DFBAF2E9"/>
    <w:rsid w:val="DFEF8B15"/>
    <w:rsid w:val="DFEFD79F"/>
    <w:rsid w:val="DFF3A947"/>
    <w:rsid w:val="DFF7E9E8"/>
    <w:rsid w:val="E34FD4A1"/>
    <w:rsid w:val="E55F15D1"/>
    <w:rsid w:val="E5BF0E5F"/>
    <w:rsid w:val="E9F71EFB"/>
    <w:rsid w:val="EB730B46"/>
    <w:rsid w:val="ECAE8611"/>
    <w:rsid w:val="ED7DE21D"/>
    <w:rsid w:val="EDF9A9B4"/>
    <w:rsid w:val="EE47E2E8"/>
    <w:rsid w:val="EE672C4A"/>
    <w:rsid w:val="EE77B0FA"/>
    <w:rsid w:val="EEF92BCE"/>
    <w:rsid w:val="EFED3AFF"/>
    <w:rsid w:val="EFFFA631"/>
    <w:rsid w:val="F26FF6FA"/>
    <w:rsid w:val="F2F58474"/>
    <w:rsid w:val="F38D895D"/>
    <w:rsid w:val="F3C75663"/>
    <w:rsid w:val="F3DC305B"/>
    <w:rsid w:val="F4CBB9DE"/>
    <w:rsid w:val="F77E5F01"/>
    <w:rsid w:val="F7D221BD"/>
    <w:rsid w:val="F7F7C9CF"/>
    <w:rsid w:val="F8DB09A8"/>
    <w:rsid w:val="F993A697"/>
    <w:rsid w:val="F9CF8CB2"/>
    <w:rsid w:val="F9F6D89B"/>
    <w:rsid w:val="F9FF03A3"/>
    <w:rsid w:val="F9FF5ACB"/>
    <w:rsid w:val="FA149520"/>
    <w:rsid w:val="FA5DA317"/>
    <w:rsid w:val="FAD73015"/>
    <w:rsid w:val="FAF41D82"/>
    <w:rsid w:val="FAFDF895"/>
    <w:rsid w:val="FB3BD7B7"/>
    <w:rsid w:val="FB6E079A"/>
    <w:rsid w:val="FB7E255A"/>
    <w:rsid w:val="FBAF00D7"/>
    <w:rsid w:val="FBF362A2"/>
    <w:rsid w:val="FBFE43D7"/>
    <w:rsid w:val="FC7F26E6"/>
    <w:rsid w:val="FC7FF8E3"/>
    <w:rsid w:val="FCEFD9DA"/>
    <w:rsid w:val="FD338641"/>
    <w:rsid w:val="FD4FD85E"/>
    <w:rsid w:val="FDABA8D4"/>
    <w:rsid w:val="FDDFE91D"/>
    <w:rsid w:val="FDE6ACFA"/>
    <w:rsid w:val="FDEA2A97"/>
    <w:rsid w:val="FDFDBD3D"/>
    <w:rsid w:val="FDFF6DF4"/>
    <w:rsid w:val="FDFFF8E1"/>
    <w:rsid w:val="FE734873"/>
    <w:rsid w:val="FE7F1703"/>
    <w:rsid w:val="FEA6F870"/>
    <w:rsid w:val="FEB58430"/>
    <w:rsid w:val="FEBC1A56"/>
    <w:rsid w:val="FEBEA689"/>
    <w:rsid w:val="FEFD39C1"/>
    <w:rsid w:val="FEFF4BA6"/>
    <w:rsid w:val="FF2BEC8C"/>
    <w:rsid w:val="FF75C2FD"/>
    <w:rsid w:val="FF7A3B36"/>
    <w:rsid w:val="FF7BA32A"/>
    <w:rsid w:val="FF7FCF26"/>
    <w:rsid w:val="FFB71E9F"/>
    <w:rsid w:val="FFBDFFA8"/>
    <w:rsid w:val="FFDD3FE9"/>
    <w:rsid w:val="FFDE6E27"/>
    <w:rsid w:val="FFDF31A4"/>
    <w:rsid w:val="FFF902E7"/>
    <w:rsid w:val="FFFB7E76"/>
    <w:rsid w:val="FFFEA069"/>
    <w:rsid w:val="FFFF5A70"/>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0" w:name="Normal Indent"/>
    <w:lsdException w:uiPriority="0" w:name="footnote text"/>
    <w:lsdException w:uiPriority="0" w:name="annotation text"/>
    <w:lsdException w:qFormat="1" w:uiPriority="0" w:name="header"/>
    <w:lsdException w:qFormat="1" w:uiPriority="0" w:name="footer"/>
    <w:lsdException w:uiPriority="0" w:name="index heading"/>
    <w:lsdException w:qFormat="1" w:uiPriority="35"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qFormat="1"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name="Default Paragraph Font"/>
    <w:lsdException w:uiPriority="0" w:name="Body Text"/>
    <w:lsdException w:qFormat="1"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22" w:semiHidden="0" w:name="Strong"/>
    <w:lsdException w:qFormat="1" w:unhideWhenUsed="0" w:uiPriority="20" w:semiHidden="0" w:name="Emphasis"/>
    <w:lsdException w:uiPriority="0" w:name="Document Map"/>
    <w:lsdException w:uiPriority="0" w:name="Plain Text"/>
    <w:lsdException w:uiPriority="0" w:name="E-mail Signature"/>
    <w:lsdException w:qFormat="1"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黑体"/>
      <w:kern w:val="2"/>
      <w:sz w:val="21"/>
      <w:szCs w:val="22"/>
      <w:lang w:val="en-US" w:eastAsia="zh-CN" w:bidi="ar-SA"/>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Body Text Indent"/>
    <w:basedOn w:val="1"/>
    <w:semiHidden/>
    <w:unhideWhenUsed/>
    <w:qFormat/>
    <w:uiPriority w:val="0"/>
    <w:pPr>
      <w:spacing w:line="540" w:lineRule="exact"/>
      <w:ind w:firstLine="600"/>
    </w:pPr>
    <w:rPr>
      <w:rFonts w:ascii="仿宋_GB2312" w:eastAsia="仿宋_GB2312"/>
      <w:sz w:val="30"/>
    </w:rPr>
  </w:style>
  <w:style w:type="paragraph" w:styleId="3">
    <w:name w:val="footer"/>
    <w:basedOn w:val="1"/>
    <w:semiHidden/>
    <w:unhideWhenUsed/>
    <w:qFormat/>
    <w:uiPriority w:val="0"/>
    <w:pPr>
      <w:tabs>
        <w:tab w:val="center" w:pos="4153"/>
        <w:tab w:val="right" w:pos="8306"/>
      </w:tabs>
      <w:snapToGrid w:val="0"/>
      <w:jc w:val="left"/>
    </w:pPr>
    <w:rPr>
      <w:sz w:val="18"/>
    </w:rPr>
  </w:style>
  <w:style w:type="paragraph" w:styleId="4">
    <w:name w:val="header"/>
    <w:basedOn w:val="1"/>
    <w:semiHidden/>
    <w:unhideWhenUsed/>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rFonts w:ascii="Times New Roman" w:hAnsi="Times New Roman"/>
      <w:sz w:val="18"/>
    </w:rPr>
  </w:style>
  <w:style w:type="paragraph" w:styleId="5">
    <w:name w:val="Normal (Web)"/>
    <w:basedOn w:val="1"/>
    <w:semiHidden/>
    <w:unhideWhenUsed/>
    <w:qFormat/>
    <w:uiPriority w:val="0"/>
    <w:pPr>
      <w:spacing w:before="100" w:beforeAutospacing="1" w:after="100" w:afterAutospacing="1"/>
      <w:jc w:val="left"/>
    </w:pPr>
    <w:rPr>
      <w:kern w:val="0"/>
      <w:sz w:val="24"/>
    </w:rPr>
  </w:style>
  <w:style w:type="character" w:styleId="8">
    <w:name w:val="Strong"/>
    <w:basedOn w:val="7"/>
    <w:qFormat/>
    <w:uiPriority w:val="22"/>
    <w:rPr>
      <w:b/>
      <w:bCs/>
    </w:rPr>
  </w:style>
  <w:style w:type="character" w:styleId="9">
    <w:name w:val="page number"/>
    <w:basedOn w:val="7"/>
    <w:semiHidden/>
    <w:unhideWhenUsed/>
    <w:qFormat/>
    <w:uiPriority w:val="0"/>
  </w:style>
  <w:style w:type="paragraph" w:customStyle="1" w:styleId="10">
    <w:name w:val="msonormal"/>
    <w:basedOn w:val="1"/>
    <w:qFormat/>
    <w:uiPriority w:val="0"/>
    <w:pPr>
      <w:widowControl/>
      <w:spacing w:before="100" w:beforeAutospacing="1" w:after="100" w:afterAutospacing="1"/>
      <w:jc w:val="left"/>
    </w:pPr>
    <w:rPr>
      <w:rFonts w:ascii="宋体" w:hAnsi="宋体" w:eastAsia="宋体" w:cs="宋体"/>
      <w:kern w:val="0"/>
      <w:sz w:val="24"/>
      <w:szCs w:val="24"/>
    </w:r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image" Target="media/image10.png"/><Relationship Id="rId14" Type="http://schemas.openxmlformats.org/officeDocument/2006/relationships/image" Target="media/image9.png"/><Relationship Id="rId13" Type="http://schemas.openxmlformats.org/officeDocument/2006/relationships/image" Target="media/image8.png"/><Relationship Id="rId12" Type="http://schemas.openxmlformats.org/officeDocument/2006/relationships/image" Target="media/image7.jpeg"/><Relationship Id="rId11" Type="http://schemas.openxmlformats.org/officeDocument/2006/relationships/image" Target="media/image6.png"/><Relationship Id="rId10" Type="http://schemas.openxmlformats.org/officeDocument/2006/relationships/image" Target="media/image5.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4097" textRotate="1"/>
    <customShpInfo spid="_x0000_s2061"/>
    <customShpInfo spid="_x0000_s2055"/>
    <customShpInfo spid="_x0000_s2060"/>
    <customShpInfo spid="_x0000_s2058"/>
    <customShpInfo spid="_x0000_s2059"/>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Pages>
  <Words>3565</Words>
  <Characters>20323</Characters>
  <Lines>1</Lines>
  <Paragraphs>1</Paragraphs>
  <TotalTime>380</TotalTime>
  <ScaleCrop>false</ScaleCrop>
  <LinksUpToDate>false</LinksUpToDate>
  <CharactersWithSpaces>0</CharactersWithSpaces>
  <Application>WPS Office_11.8.2.9864_F1E327BC-269C-435d-A152-05C5408002CA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2023-03-17T10:40:00Z</dcterms:created>
  <dc:creator>wang chang</dc:creator>
  <cp:lastModifiedBy>xzxc</cp:lastModifiedBy>
  <cp:lastPrinted>2026-05-08T09:36:00Z</cp:lastPrinted>
  <dcterms:modified xsi:type="dcterms:W3CDTF">2026-05-12T16:20:29Z</dcterms:modified>
  <dc:title>中华人民共和国2022年国民经济和社会发展统计公报[1]</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2052-11.8.2.9864</vt:lpwstr>
  </property>
</Properties>
</file>